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695"/>
        <w:gridCol w:w="4410"/>
        <w:gridCol w:w="3600"/>
      </w:tblGrid>
      <w:tr w:rsidR="00832AAC" w:rsidRPr="00832AAC" w14:paraId="6B4D8781" w14:textId="77777777" w:rsidTr="00C75957">
        <w:trPr>
          <w:trHeight w:val="288"/>
        </w:trPr>
        <w:tc>
          <w:tcPr>
            <w:tcW w:w="2695" w:type="dxa"/>
            <w:hideMark/>
          </w:tcPr>
          <w:p w14:paraId="73BE5538" w14:textId="77777777" w:rsidR="00832AAC" w:rsidRPr="00832AAC" w:rsidRDefault="00832AAC" w:rsidP="00832AAC">
            <w:pPr>
              <w:rPr>
                <w:rFonts w:ascii="Arial" w:hAnsi="Arial" w:cs="Arial"/>
                <w:b/>
                <w:bCs/>
              </w:rPr>
            </w:pPr>
            <w:r w:rsidRPr="00832AAC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8010" w:type="dxa"/>
            <w:gridSpan w:val="2"/>
            <w:hideMark/>
          </w:tcPr>
          <w:p w14:paraId="67D82D44" w14:textId="77777777" w:rsidR="00832AAC" w:rsidRPr="00832AAC" w:rsidRDefault="00832AAC" w:rsidP="00832AAC">
            <w:pPr>
              <w:rPr>
                <w:rFonts w:ascii="Arial" w:hAnsi="Arial" w:cs="Arial"/>
                <w:b/>
                <w:bCs/>
              </w:rPr>
            </w:pPr>
            <w:r w:rsidRPr="00832AAC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832AAC" w:rsidRPr="00832AAC" w14:paraId="2321E663" w14:textId="77777777" w:rsidTr="00C75957">
        <w:trPr>
          <w:trHeight w:val="288"/>
        </w:trPr>
        <w:tc>
          <w:tcPr>
            <w:tcW w:w="2695" w:type="dxa"/>
            <w:hideMark/>
          </w:tcPr>
          <w:p w14:paraId="18545F18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1. Content Citation </w:t>
            </w:r>
          </w:p>
        </w:tc>
        <w:tc>
          <w:tcPr>
            <w:tcW w:w="8010" w:type="dxa"/>
            <w:gridSpan w:val="2"/>
            <w:hideMark/>
          </w:tcPr>
          <w:p w14:paraId="77D0DFA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832AAC" w:rsidRPr="00832AAC" w14:paraId="33307D7B" w14:textId="77777777" w:rsidTr="00C75957">
        <w:trPr>
          <w:trHeight w:val="864"/>
        </w:trPr>
        <w:tc>
          <w:tcPr>
            <w:tcW w:w="2695" w:type="dxa"/>
            <w:hideMark/>
          </w:tcPr>
          <w:p w14:paraId="6690253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1.1 Title</w:t>
            </w:r>
          </w:p>
        </w:tc>
        <w:tc>
          <w:tcPr>
            <w:tcW w:w="8010" w:type="dxa"/>
            <w:gridSpan w:val="2"/>
            <w:hideMark/>
          </w:tcPr>
          <w:p w14:paraId="42F103ED" w14:textId="0568ACA3" w:rsidR="00832AAC" w:rsidRPr="00832AAC" w:rsidRDefault="00832AAC" w:rsidP="00575D0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Supporting data of the paper </w:t>
            </w:r>
            <w:proofErr w:type="spellStart"/>
            <w:r w:rsidRPr="00832AAC">
              <w:rPr>
                <w:rFonts w:ascii="Arial" w:hAnsi="Arial" w:cs="Arial"/>
              </w:rPr>
              <w:t>Sasmito</w:t>
            </w:r>
            <w:proofErr w:type="spellEnd"/>
            <w:r w:rsidRPr="00832AAC">
              <w:rPr>
                <w:rFonts w:ascii="Arial" w:hAnsi="Arial" w:cs="Arial"/>
              </w:rPr>
              <w:t xml:space="preserve"> et al. </w:t>
            </w:r>
            <w:r w:rsidR="00575D0A">
              <w:rPr>
                <w:rFonts w:ascii="Arial" w:hAnsi="Arial" w:cs="Arial"/>
              </w:rPr>
              <w:t>Mangrove blue carbon stocks and dynamics are controlled by hydro-geomorphic setting and land-use</w:t>
            </w:r>
            <w:r w:rsidRPr="00832AAC">
              <w:rPr>
                <w:rFonts w:ascii="Arial" w:hAnsi="Arial" w:cs="Arial"/>
              </w:rPr>
              <w:t xml:space="preserve">. Submitted to </w:t>
            </w:r>
            <w:r w:rsidR="00575D0A">
              <w:rPr>
                <w:rFonts w:ascii="Arial" w:hAnsi="Arial" w:cs="Arial"/>
              </w:rPr>
              <w:t>Global Change Biology</w:t>
            </w:r>
            <w:r w:rsidRPr="00832AAC">
              <w:rPr>
                <w:rFonts w:ascii="Arial" w:hAnsi="Arial" w:cs="Arial"/>
              </w:rPr>
              <w:t>.</w:t>
            </w:r>
          </w:p>
        </w:tc>
      </w:tr>
      <w:tr w:rsidR="00832AAC" w:rsidRPr="00832AAC" w14:paraId="4B46BB67" w14:textId="77777777" w:rsidTr="00C75957">
        <w:trPr>
          <w:trHeight w:val="288"/>
        </w:trPr>
        <w:tc>
          <w:tcPr>
            <w:tcW w:w="2695" w:type="dxa"/>
            <w:hideMark/>
          </w:tcPr>
          <w:p w14:paraId="664A9E1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1.2 Publication date</w:t>
            </w:r>
          </w:p>
        </w:tc>
        <w:tc>
          <w:tcPr>
            <w:tcW w:w="8010" w:type="dxa"/>
            <w:gridSpan w:val="2"/>
            <w:hideMark/>
          </w:tcPr>
          <w:p w14:paraId="57A0B4D9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In preparation</w:t>
            </w:r>
          </w:p>
        </w:tc>
      </w:tr>
      <w:tr w:rsidR="00832AAC" w:rsidRPr="00832AAC" w14:paraId="5A7F054A" w14:textId="77777777" w:rsidTr="00C75957">
        <w:trPr>
          <w:trHeight w:val="288"/>
        </w:trPr>
        <w:tc>
          <w:tcPr>
            <w:tcW w:w="2695" w:type="dxa"/>
            <w:hideMark/>
          </w:tcPr>
          <w:p w14:paraId="73903EB3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 Originator</w:t>
            </w:r>
          </w:p>
        </w:tc>
        <w:tc>
          <w:tcPr>
            <w:tcW w:w="8010" w:type="dxa"/>
            <w:gridSpan w:val="2"/>
            <w:hideMark/>
          </w:tcPr>
          <w:p w14:paraId="7FC2428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832AAC" w:rsidRPr="00832AAC" w14:paraId="02AD65F4" w14:textId="77777777" w:rsidTr="00C75957">
        <w:trPr>
          <w:trHeight w:val="288"/>
        </w:trPr>
        <w:tc>
          <w:tcPr>
            <w:tcW w:w="2695" w:type="dxa"/>
            <w:hideMark/>
          </w:tcPr>
          <w:p w14:paraId="55FAD667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1.3.1 Name</w:t>
            </w:r>
          </w:p>
        </w:tc>
        <w:tc>
          <w:tcPr>
            <w:tcW w:w="8010" w:type="dxa"/>
            <w:gridSpan w:val="2"/>
            <w:hideMark/>
          </w:tcPr>
          <w:p w14:paraId="13000430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Sigit</w:t>
            </w:r>
            <w:proofErr w:type="spellEnd"/>
            <w:r w:rsidRPr="00832AAC">
              <w:rPr>
                <w:rFonts w:ascii="Arial" w:hAnsi="Arial" w:cs="Arial"/>
              </w:rPr>
              <w:t xml:space="preserve"> Deni </w:t>
            </w:r>
            <w:proofErr w:type="spellStart"/>
            <w:r w:rsidRPr="00832AAC">
              <w:rPr>
                <w:rFonts w:ascii="Arial" w:hAnsi="Arial" w:cs="Arial"/>
              </w:rPr>
              <w:t>Sasmito</w:t>
            </w:r>
            <w:proofErr w:type="spellEnd"/>
          </w:p>
        </w:tc>
      </w:tr>
      <w:tr w:rsidR="00832AAC" w:rsidRPr="00832AAC" w14:paraId="4FC36274" w14:textId="77777777" w:rsidTr="00C75957">
        <w:trPr>
          <w:trHeight w:val="288"/>
        </w:trPr>
        <w:tc>
          <w:tcPr>
            <w:tcW w:w="2695" w:type="dxa"/>
            <w:hideMark/>
          </w:tcPr>
          <w:p w14:paraId="512D042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1.3.2 Organization</w:t>
            </w:r>
          </w:p>
        </w:tc>
        <w:tc>
          <w:tcPr>
            <w:tcW w:w="8010" w:type="dxa"/>
            <w:gridSpan w:val="2"/>
            <w:hideMark/>
          </w:tcPr>
          <w:p w14:paraId="47061794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1. RIEL-Charles Darwin University; 2. </w:t>
            </w:r>
            <w:proofErr w:type="spellStart"/>
            <w:r w:rsidRPr="00832AAC">
              <w:rPr>
                <w:rFonts w:ascii="Arial" w:hAnsi="Arial" w:cs="Arial"/>
              </w:rPr>
              <w:t>Center</w:t>
            </w:r>
            <w:proofErr w:type="spellEnd"/>
            <w:r w:rsidRPr="00832AAC">
              <w:rPr>
                <w:rFonts w:ascii="Arial" w:hAnsi="Arial" w:cs="Arial"/>
              </w:rPr>
              <w:t xml:space="preserve"> for International Forestry Research</w:t>
            </w:r>
          </w:p>
        </w:tc>
      </w:tr>
      <w:tr w:rsidR="00832AAC" w:rsidRPr="00832AAC" w14:paraId="0D2FA03A" w14:textId="77777777" w:rsidTr="00C75957">
        <w:trPr>
          <w:trHeight w:val="288"/>
        </w:trPr>
        <w:tc>
          <w:tcPr>
            <w:tcW w:w="2695" w:type="dxa"/>
            <w:hideMark/>
          </w:tcPr>
          <w:p w14:paraId="15A4E63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1.3.3 Homepage</w:t>
            </w:r>
          </w:p>
        </w:tc>
        <w:tc>
          <w:tcPr>
            <w:tcW w:w="8010" w:type="dxa"/>
            <w:gridSpan w:val="2"/>
            <w:hideMark/>
          </w:tcPr>
          <w:p w14:paraId="722193C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http://cdu.ed.au; http://cifor.cgiar.org</w:t>
            </w:r>
          </w:p>
        </w:tc>
      </w:tr>
      <w:tr w:rsidR="00832AAC" w:rsidRPr="00832AAC" w14:paraId="5AEFED01" w14:textId="77777777" w:rsidTr="00C75957">
        <w:trPr>
          <w:trHeight w:val="312"/>
        </w:trPr>
        <w:tc>
          <w:tcPr>
            <w:tcW w:w="2695" w:type="dxa"/>
            <w:hideMark/>
          </w:tcPr>
          <w:p w14:paraId="77227DA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1.3.4 Email</w:t>
            </w:r>
          </w:p>
        </w:tc>
        <w:tc>
          <w:tcPr>
            <w:tcW w:w="8010" w:type="dxa"/>
            <w:gridSpan w:val="2"/>
            <w:hideMark/>
          </w:tcPr>
          <w:p w14:paraId="013B4C6F" w14:textId="77777777" w:rsidR="00832AAC" w:rsidRPr="00832AAC" w:rsidRDefault="0036356F">
            <w:pPr>
              <w:rPr>
                <w:rFonts w:ascii="Arial" w:hAnsi="Arial" w:cs="Arial"/>
                <w:u w:val="single"/>
              </w:rPr>
            </w:pPr>
            <w:hyperlink r:id="rId4" w:history="1">
              <w:r w:rsidR="00832AAC" w:rsidRPr="00832AAC">
                <w:rPr>
                  <w:rStyle w:val="Hyperlink"/>
                  <w:rFonts w:ascii="Arial" w:hAnsi="Arial" w:cs="Arial"/>
                </w:rPr>
                <w:t>sigitdeni.sasmito@cdu.edu.au; s.sasmito@cgiar.org</w:t>
              </w:r>
            </w:hyperlink>
          </w:p>
        </w:tc>
      </w:tr>
      <w:tr w:rsidR="00832AAC" w:rsidRPr="00832AAC" w14:paraId="285FDBD8" w14:textId="77777777" w:rsidTr="00C75957">
        <w:trPr>
          <w:trHeight w:val="288"/>
        </w:trPr>
        <w:tc>
          <w:tcPr>
            <w:tcW w:w="2695" w:type="dxa"/>
            <w:hideMark/>
          </w:tcPr>
          <w:p w14:paraId="41641F6C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1.3.5 Mailing address</w:t>
            </w:r>
          </w:p>
        </w:tc>
        <w:tc>
          <w:tcPr>
            <w:tcW w:w="8010" w:type="dxa"/>
            <w:gridSpan w:val="2"/>
            <w:hideMark/>
          </w:tcPr>
          <w:p w14:paraId="3916524B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RIEL, CDU Casuarina Campus, </w:t>
            </w:r>
            <w:proofErr w:type="spellStart"/>
            <w:r w:rsidRPr="00832AAC">
              <w:rPr>
                <w:rFonts w:ascii="Arial" w:hAnsi="Arial" w:cs="Arial"/>
              </w:rPr>
              <w:t>Ellengowan</w:t>
            </w:r>
            <w:proofErr w:type="spellEnd"/>
            <w:r w:rsidRPr="00832AAC">
              <w:rPr>
                <w:rFonts w:ascii="Arial" w:hAnsi="Arial" w:cs="Arial"/>
              </w:rPr>
              <w:t xml:space="preserve"> Dr</w:t>
            </w:r>
          </w:p>
        </w:tc>
      </w:tr>
      <w:tr w:rsidR="00832AAC" w:rsidRPr="00832AAC" w14:paraId="2E29E2D7" w14:textId="77777777" w:rsidTr="00C75957">
        <w:trPr>
          <w:trHeight w:val="288"/>
        </w:trPr>
        <w:tc>
          <w:tcPr>
            <w:tcW w:w="2695" w:type="dxa"/>
            <w:hideMark/>
          </w:tcPr>
          <w:p w14:paraId="0081A3B9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1.3.6 City</w:t>
            </w:r>
          </w:p>
        </w:tc>
        <w:tc>
          <w:tcPr>
            <w:tcW w:w="8010" w:type="dxa"/>
            <w:gridSpan w:val="2"/>
            <w:hideMark/>
          </w:tcPr>
          <w:p w14:paraId="087290C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Darwin, NT</w:t>
            </w:r>
          </w:p>
        </w:tc>
      </w:tr>
      <w:tr w:rsidR="00832AAC" w:rsidRPr="00832AAC" w14:paraId="740BD6CC" w14:textId="77777777" w:rsidTr="00C75957">
        <w:trPr>
          <w:trHeight w:val="288"/>
        </w:trPr>
        <w:tc>
          <w:tcPr>
            <w:tcW w:w="2695" w:type="dxa"/>
            <w:hideMark/>
          </w:tcPr>
          <w:p w14:paraId="17F01355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1.3.7 Country</w:t>
            </w:r>
          </w:p>
        </w:tc>
        <w:tc>
          <w:tcPr>
            <w:tcW w:w="8010" w:type="dxa"/>
            <w:gridSpan w:val="2"/>
            <w:hideMark/>
          </w:tcPr>
          <w:p w14:paraId="70226F11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Australia</w:t>
            </w:r>
          </w:p>
        </w:tc>
      </w:tr>
      <w:tr w:rsidR="00832AAC" w:rsidRPr="00832AAC" w14:paraId="75A9FFFB" w14:textId="77777777" w:rsidTr="00C75957">
        <w:trPr>
          <w:trHeight w:val="288"/>
        </w:trPr>
        <w:tc>
          <w:tcPr>
            <w:tcW w:w="2695" w:type="dxa"/>
            <w:hideMark/>
          </w:tcPr>
          <w:p w14:paraId="053C3CD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1.3.8 Telephone</w:t>
            </w:r>
          </w:p>
        </w:tc>
        <w:tc>
          <w:tcPr>
            <w:tcW w:w="8010" w:type="dxa"/>
            <w:gridSpan w:val="2"/>
            <w:hideMark/>
          </w:tcPr>
          <w:p w14:paraId="72F6806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+61 8 8946 6413</w:t>
            </w:r>
          </w:p>
        </w:tc>
      </w:tr>
      <w:tr w:rsidR="00832AAC" w:rsidRPr="00832AAC" w14:paraId="42E1A66A" w14:textId="77777777" w:rsidTr="00C75957">
        <w:trPr>
          <w:trHeight w:val="288"/>
        </w:trPr>
        <w:tc>
          <w:tcPr>
            <w:tcW w:w="2695" w:type="dxa"/>
            <w:hideMark/>
          </w:tcPr>
          <w:p w14:paraId="15CE427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1.3.9 Facsimile</w:t>
            </w:r>
          </w:p>
        </w:tc>
        <w:tc>
          <w:tcPr>
            <w:tcW w:w="8010" w:type="dxa"/>
            <w:gridSpan w:val="2"/>
            <w:hideMark/>
          </w:tcPr>
          <w:p w14:paraId="24D96418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+61 8 8946 7720</w:t>
            </w:r>
          </w:p>
        </w:tc>
      </w:tr>
      <w:tr w:rsidR="00832AAC" w:rsidRPr="00832AAC" w14:paraId="5CB06D68" w14:textId="77777777" w:rsidTr="00C75957">
        <w:trPr>
          <w:trHeight w:val="288"/>
        </w:trPr>
        <w:tc>
          <w:tcPr>
            <w:tcW w:w="2695" w:type="dxa"/>
            <w:hideMark/>
          </w:tcPr>
          <w:p w14:paraId="65BA051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 Publisher</w:t>
            </w:r>
          </w:p>
        </w:tc>
        <w:tc>
          <w:tcPr>
            <w:tcW w:w="8010" w:type="dxa"/>
            <w:gridSpan w:val="2"/>
            <w:hideMark/>
          </w:tcPr>
          <w:p w14:paraId="2C62930F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7FB89A05" w14:textId="77777777" w:rsidTr="00C75957">
        <w:trPr>
          <w:trHeight w:val="288"/>
        </w:trPr>
        <w:tc>
          <w:tcPr>
            <w:tcW w:w="2695" w:type="dxa"/>
            <w:hideMark/>
          </w:tcPr>
          <w:p w14:paraId="77620924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1.4.1 Journal</w:t>
            </w:r>
          </w:p>
        </w:tc>
        <w:tc>
          <w:tcPr>
            <w:tcW w:w="8010" w:type="dxa"/>
            <w:gridSpan w:val="2"/>
            <w:hideMark/>
          </w:tcPr>
          <w:p w14:paraId="0705AC88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1A9CD8C1" w14:textId="77777777" w:rsidTr="00C75957">
        <w:trPr>
          <w:trHeight w:val="288"/>
        </w:trPr>
        <w:tc>
          <w:tcPr>
            <w:tcW w:w="2695" w:type="dxa"/>
            <w:hideMark/>
          </w:tcPr>
          <w:p w14:paraId="67F9AFF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1.4.2 Volume</w:t>
            </w:r>
          </w:p>
        </w:tc>
        <w:tc>
          <w:tcPr>
            <w:tcW w:w="8010" w:type="dxa"/>
            <w:gridSpan w:val="2"/>
            <w:hideMark/>
          </w:tcPr>
          <w:p w14:paraId="70E19EFA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7C6B34F0" w14:textId="77777777" w:rsidTr="00C75957">
        <w:trPr>
          <w:trHeight w:val="288"/>
        </w:trPr>
        <w:tc>
          <w:tcPr>
            <w:tcW w:w="2695" w:type="dxa"/>
            <w:hideMark/>
          </w:tcPr>
          <w:p w14:paraId="0E342860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1.4.3 Pages</w:t>
            </w:r>
          </w:p>
        </w:tc>
        <w:tc>
          <w:tcPr>
            <w:tcW w:w="8010" w:type="dxa"/>
            <w:gridSpan w:val="2"/>
            <w:hideMark/>
          </w:tcPr>
          <w:p w14:paraId="01FDB090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017A9303" w14:textId="77777777" w:rsidTr="00C75957">
        <w:trPr>
          <w:trHeight w:val="288"/>
        </w:trPr>
        <w:tc>
          <w:tcPr>
            <w:tcW w:w="2695" w:type="dxa"/>
            <w:hideMark/>
          </w:tcPr>
          <w:p w14:paraId="37DAD6F9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1.4.4 Link</w:t>
            </w:r>
          </w:p>
        </w:tc>
        <w:tc>
          <w:tcPr>
            <w:tcW w:w="8010" w:type="dxa"/>
            <w:gridSpan w:val="2"/>
            <w:hideMark/>
          </w:tcPr>
          <w:p w14:paraId="6175DBB5" w14:textId="77777777" w:rsidR="00832AAC" w:rsidRPr="00832AAC" w:rsidRDefault="00832AAC">
            <w:pPr>
              <w:rPr>
                <w:rFonts w:ascii="Arial" w:hAnsi="Arial" w:cs="Arial"/>
              </w:rPr>
            </w:pPr>
            <w:proofErr w:type="spellStart"/>
            <w:r w:rsidRPr="00832AAC">
              <w:rPr>
                <w:rFonts w:ascii="Arial" w:hAnsi="Arial" w:cs="Arial"/>
              </w:rPr>
              <w:t>na</w:t>
            </w:r>
            <w:proofErr w:type="spellEnd"/>
          </w:p>
        </w:tc>
      </w:tr>
      <w:tr w:rsidR="00832AAC" w:rsidRPr="00832AAC" w14:paraId="18003E38" w14:textId="77777777" w:rsidTr="00C75957">
        <w:trPr>
          <w:trHeight w:val="288"/>
        </w:trPr>
        <w:tc>
          <w:tcPr>
            <w:tcW w:w="2695" w:type="dxa"/>
            <w:hideMark/>
          </w:tcPr>
          <w:p w14:paraId="56668EEA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1.5 Metadata contact</w:t>
            </w:r>
          </w:p>
        </w:tc>
        <w:tc>
          <w:tcPr>
            <w:tcW w:w="8010" w:type="dxa"/>
            <w:gridSpan w:val="2"/>
            <w:hideMark/>
          </w:tcPr>
          <w:p w14:paraId="37858306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Same as Originator</w:t>
            </w:r>
          </w:p>
        </w:tc>
      </w:tr>
      <w:tr w:rsidR="00832AAC" w:rsidRPr="00832AAC" w14:paraId="439E2395" w14:textId="77777777" w:rsidTr="00C75957">
        <w:trPr>
          <w:trHeight w:val="576"/>
        </w:trPr>
        <w:tc>
          <w:tcPr>
            <w:tcW w:w="2695" w:type="dxa"/>
            <w:hideMark/>
          </w:tcPr>
          <w:p w14:paraId="5C5FB74B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 Content description</w:t>
            </w:r>
          </w:p>
        </w:tc>
        <w:tc>
          <w:tcPr>
            <w:tcW w:w="8010" w:type="dxa"/>
            <w:gridSpan w:val="2"/>
            <w:hideMark/>
          </w:tcPr>
          <w:p w14:paraId="5F07A6FD" w14:textId="64AEA2A6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Dataset used in </w:t>
            </w:r>
            <w:proofErr w:type="spellStart"/>
            <w:r w:rsidRPr="00832AAC">
              <w:rPr>
                <w:rFonts w:ascii="Arial" w:hAnsi="Arial" w:cs="Arial"/>
              </w:rPr>
              <w:t>Sasmito</w:t>
            </w:r>
            <w:proofErr w:type="spellEnd"/>
            <w:r w:rsidRPr="00832AAC">
              <w:rPr>
                <w:rFonts w:ascii="Arial" w:hAnsi="Arial" w:cs="Arial"/>
              </w:rPr>
              <w:t xml:space="preserve"> et al. </w:t>
            </w:r>
            <w:r w:rsidR="00575D0A">
              <w:rPr>
                <w:rFonts w:ascii="Arial" w:hAnsi="Arial" w:cs="Arial"/>
              </w:rPr>
              <w:t>Mangrove blue carbon stocks and dynamics are controlled by hydro-geomorphic setting and land-use</w:t>
            </w:r>
            <w:r w:rsidR="00575D0A" w:rsidRPr="00832AAC">
              <w:rPr>
                <w:rFonts w:ascii="Arial" w:hAnsi="Arial" w:cs="Arial"/>
              </w:rPr>
              <w:t xml:space="preserve">. Submitted to </w:t>
            </w:r>
            <w:r w:rsidR="00575D0A">
              <w:rPr>
                <w:rFonts w:ascii="Arial" w:hAnsi="Arial" w:cs="Arial"/>
              </w:rPr>
              <w:t>Global Change Biology</w:t>
            </w:r>
            <w:r w:rsidR="00575D0A" w:rsidRPr="00832AAC">
              <w:rPr>
                <w:rFonts w:ascii="Arial" w:hAnsi="Arial" w:cs="Arial"/>
              </w:rPr>
              <w:t>.</w:t>
            </w:r>
          </w:p>
        </w:tc>
      </w:tr>
      <w:tr w:rsidR="00832AAC" w:rsidRPr="00832AAC" w14:paraId="5854249B" w14:textId="77777777" w:rsidTr="00C75957">
        <w:trPr>
          <w:trHeight w:val="1440"/>
        </w:trPr>
        <w:tc>
          <w:tcPr>
            <w:tcW w:w="2695" w:type="dxa"/>
            <w:hideMark/>
          </w:tcPr>
          <w:p w14:paraId="24C7E5A5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2.1 Abstract</w:t>
            </w:r>
          </w:p>
        </w:tc>
        <w:tc>
          <w:tcPr>
            <w:tcW w:w="8010" w:type="dxa"/>
            <w:gridSpan w:val="2"/>
            <w:hideMark/>
          </w:tcPr>
          <w:p w14:paraId="6A6881EF" w14:textId="77777777" w:rsidR="00832AAC" w:rsidRDefault="00832AAC" w:rsidP="00575D0A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The supporting information contains </w:t>
            </w:r>
            <w:r w:rsidR="00575D0A">
              <w:rPr>
                <w:rFonts w:ascii="Arial" w:hAnsi="Arial" w:cs="Arial"/>
              </w:rPr>
              <w:t>five</w:t>
            </w:r>
            <w:r w:rsidRPr="00832AAC">
              <w:rPr>
                <w:rFonts w:ascii="Arial" w:hAnsi="Arial" w:cs="Arial"/>
              </w:rPr>
              <w:t xml:space="preserve"> datasets. </w:t>
            </w:r>
            <w:r w:rsidR="00575D0A">
              <w:rPr>
                <w:rFonts w:ascii="Arial" w:hAnsi="Arial" w:cs="Arial"/>
              </w:rPr>
              <w:t xml:space="preserve">All datasets were contain specific species, DBH, above-belowground biomass of vegetation. Each dataset represent different </w:t>
            </w:r>
            <w:r w:rsidR="002F76E8">
              <w:rPr>
                <w:rFonts w:ascii="Arial" w:hAnsi="Arial" w:cs="Arial"/>
              </w:rPr>
              <w:t xml:space="preserve">land use, macroscale and hydro-period typology. </w:t>
            </w:r>
            <w:proofErr w:type="spellStart"/>
            <w:r w:rsidR="002F76E8">
              <w:rPr>
                <w:rFonts w:ascii="Arial" w:hAnsi="Arial" w:cs="Arial"/>
              </w:rPr>
              <w:t>Arguni</w:t>
            </w:r>
            <w:proofErr w:type="spellEnd"/>
            <w:r w:rsidR="002F76E8">
              <w:rPr>
                <w:rFonts w:ascii="Arial" w:hAnsi="Arial" w:cs="Arial"/>
              </w:rPr>
              <w:t xml:space="preserve"> Bay, </w:t>
            </w:r>
            <w:proofErr w:type="spellStart"/>
            <w:r w:rsidR="002F76E8">
              <w:rPr>
                <w:rFonts w:ascii="Arial" w:hAnsi="Arial" w:cs="Arial"/>
              </w:rPr>
              <w:t>Buruway</w:t>
            </w:r>
            <w:proofErr w:type="spellEnd"/>
            <w:r w:rsidR="002F76E8">
              <w:rPr>
                <w:rFonts w:ascii="Arial" w:hAnsi="Arial" w:cs="Arial"/>
              </w:rPr>
              <w:t xml:space="preserve">, and Etna Bay represent undisturbed mangrove. </w:t>
            </w:r>
            <w:proofErr w:type="spellStart"/>
            <w:r w:rsidR="002F76E8">
              <w:rPr>
                <w:rFonts w:ascii="Arial" w:hAnsi="Arial" w:cs="Arial"/>
              </w:rPr>
              <w:t>Kaimana</w:t>
            </w:r>
            <w:proofErr w:type="spellEnd"/>
            <w:r w:rsidR="002F76E8">
              <w:rPr>
                <w:rFonts w:ascii="Arial" w:hAnsi="Arial" w:cs="Arial"/>
              </w:rPr>
              <w:t xml:space="preserve"> City consist of undisturbed mangrove and shrimp pond. Meanwhile, </w:t>
            </w:r>
            <w:proofErr w:type="spellStart"/>
            <w:r w:rsidR="002F76E8">
              <w:rPr>
                <w:rFonts w:ascii="Arial" w:hAnsi="Arial" w:cs="Arial"/>
              </w:rPr>
              <w:t>Bintuni</w:t>
            </w:r>
            <w:proofErr w:type="spellEnd"/>
            <w:r w:rsidR="002F76E8">
              <w:rPr>
                <w:rFonts w:ascii="Arial" w:hAnsi="Arial" w:cs="Arial"/>
              </w:rPr>
              <w:t xml:space="preserve"> Bay describe harvested, regenerated (5, 10, 25 </w:t>
            </w:r>
            <w:proofErr w:type="spellStart"/>
            <w:r w:rsidR="002F76E8">
              <w:rPr>
                <w:rFonts w:ascii="Arial" w:hAnsi="Arial" w:cs="Arial"/>
              </w:rPr>
              <w:t>yr</w:t>
            </w:r>
            <w:proofErr w:type="spellEnd"/>
            <w:r w:rsidR="002F76E8">
              <w:rPr>
                <w:rFonts w:ascii="Arial" w:hAnsi="Arial" w:cs="Arial"/>
              </w:rPr>
              <w:t xml:space="preserve"> old), and undisturbed mangrove. </w:t>
            </w:r>
          </w:p>
          <w:p w14:paraId="23C1AE9B" w14:textId="4EE46042" w:rsidR="002F76E8" w:rsidRPr="00832AAC" w:rsidRDefault="00C16CF8" w:rsidP="00575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datasets explained forest structure and above-belowground biomass specify with species name, DBH diameter, wood density, AGB,</w:t>
            </w:r>
            <w:r w:rsidR="003E43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BGB, sub-plot area, also basal area.</w:t>
            </w:r>
          </w:p>
        </w:tc>
      </w:tr>
      <w:tr w:rsidR="00832AAC" w:rsidRPr="00832AAC" w14:paraId="5AB968C1" w14:textId="77777777" w:rsidTr="00C75957">
        <w:trPr>
          <w:trHeight w:val="288"/>
        </w:trPr>
        <w:tc>
          <w:tcPr>
            <w:tcW w:w="2695" w:type="dxa"/>
            <w:hideMark/>
          </w:tcPr>
          <w:p w14:paraId="2F0D4645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2.2 Data presentation</w:t>
            </w:r>
          </w:p>
        </w:tc>
        <w:tc>
          <w:tcPr>
            <w:tcW w:w="8010" w:type="dxa"/>
            <w:gridSpan w:val="2"/>
            <w:hideMark/>
          </w:tcPr>
          <w:p w14:paraId="2B4D977D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Spreadsheets</w:t>
            </w:r>
          </w:p>
        </w:tc>
      </w:tr>
      <w:tr w:rsidR="00832AAC" w:rsidRPr="00832AAC" w14:paraId="366F1893" w14:textId="77777777" w:rsidTr="00C75957">
        <w:trPr>
          <w:trHeight w:val="288"/>
        </w:trPr>
        <w:tc>
          <w:tcPr>
            <w:tcW w:w="2695" w:type="dxa"/>
            <w:hideMark/>
          </w:tcPr>
          <w:p w14:paraId="15F4A5DB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 Specific content</w:t>
            </w:r>
          </w:p>
        </w:tc>
        <w:tc>
          <w:tcPr>
            <w:tcW w:w="8010" w:type="dxa"/>
            <w:gridSpan w:val="2"/>
            <w:hideMark/>
          </w:tcPr>
          <w:p w14:paraId="658B920E" w14:textId="77777777" w:rsidR="00832AAC" w:rsidRPr="00832AAC" w:rsidRDefault="00832AA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0F5EE0" w:rsidRPr="00832AAC" w14:paraId="4D9A6D1A" w14:textId="77777777" w:rsidTr="00C75957">
        <w:trPr>
          <w:trHeight w:val="288"/>
        </w:trPr>
        <w:tc>
          <w:tcPr>
            <w:tcW w:w="2695" w:type="dxa"/>
          </w:tcPr>
          <w:p w14:paraId="73674896" w14:textId="77777777" w:rsidR="000F5EE0" w:rsidRPr="00832AAC" w:rsidRDefault="000F5EE0">
            <w:pPr>
              <w:rPr>
                <w:rFonts w:ascii="Arial" w:hAnsi="Arial" w:cs="Arial"/>
              </w:rPr>
            </w:pPr>
          </w:p>
        </w:tc>
        <w:tc>
          <w:tcPr>
            <w:tcW w:w="8010" w:type="dxa"/>
            <w:gridSpan w:val="2"/>
          </w:tcPr>
          <w:p w14:paraId="5C5896B4" w14:textId="77777777" w:rsidR="000F5EE0" w:rsidRPr="00832AAC" w:rsidRDefault="000F5EE0">
            <w:pPr>
              <w:rPr>
                <w:rFonts w:ascii="Arial" w:hAnsi="Arial" w:cs="Arial"/>
              </w:rPr>
            </w:pPr>
          </w:p>
        </w:tc>
      </w:tr>
      <w:tr w:rsidR="009C446B" w:rsidRPr="00832AAC" w14:paraId="7047EF0C" w14:textId="77777777" w:rsidTr="00C75957">
        <w:trPr>
          <w:trHeight w:val="288"/>
        </w:trPr>
        <w:tc>
          <w:tcPr>
            <w:tcW w:w="10705" w:type="dxa"/>
            <w:gridSpan w:val="3"/>
            <w:hideMark/>
          </w:tcPr>
          <w:p w14:paraId="4D05BD9C" w14:textId="14C37F81" w:rsidR="009C446B" w:rsidRPr="00832AAC" w:rsidRDefault="009C446B" w:rsidP="003E436C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2.3.1 </w:t>
            </w:r>
            <w:r w:rsidR="003E436C">
              <w:rPr>
                <w:rFonts w:ascii="Arial" w:hAnsi="Arial" w:cs="Arial"/>
                <w:b/>
                <w:bCs/>
              </w:rPr>
              <w:t>SWAMP Data-Trees-</w:t>
            </w:r>
            <w:proofErr w:type="spellStart"/>
            <w:r w:rsidR="003E436C">
              <w:rPr>
                <w:rFonts w:ascii="Arial" w:hAnsi="Arial" w:cs="Arial"/>
                <w:b/>
                <w:bCs/>
              </w:rPr>
              <w:t>Arguni</w:t>
            </w:r>
            <w:proofErr w:type="spellEnd"/>
            <w:r w:rsidR="003E436C">
              <w:rPr>
                <w:rFonts w:ascii="Arial" w:hAnsi="Arial" w:cs="Arial"/>
                <w:b/>
                <w:bCs/>
              </w:rPr>
              <w:t xml:space="preserve"> Bay-West Papua-2015</w:t>
            </w:r>
          </w:p>
        </w:tc>
      </w:tr>
      <w:tr w:rsidR="00AE0D66" w:rsidRPr="00832AAC" w14:paraId="0EFB8CD7" w14:textId="77777777" w:rsidTr="00C75957">
        <w:trPr>
          <w:trHeight w:val="288"/>
        </w:trPr>
        <w:tc>
          <w:tcPr>
            <w:tcW w:w="10705" w:type="dxa"/>
            <w:gridSpan w:val="3"/>
          </w:tcPr>
          <w:p w14:paraId="0CD97F76" w14:textId="0BFDEAAE" w:rsidR="00AE0D66" w:rsidRPr="00832AAC" w:rsidRDefault="00AE0D66" w:rsidP="003E4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2.3.1.1 General info</w:t>
            </w:r>
          </w:p>
        </w:tc>
      </w:tr>
      <w:tr w:rsidR="0036356F" w:rsidRPr="00832AAC" w14:paraId="1EDD6D78" w14:textId="77777777" w:rsidTr="00C75957">
        <w:trPr>
          <w:trHeight w:val="288"/>
        </w:trPr>
        <w:tc>
          <w:tcPr>
            <w:tcW w:w="2695" w:type="dxa"/>
          </w:tcPr>
          <w:p w14:paraId="4DB05EC2" w14:textId="66891A6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2.3.1.1.1 No ID</w:t>
            </w:r>
          </w:p>
        </w:tc>
        <w:tc>
          <w:tcPr>
            <w:tcW w:w="4410" w:type="dxa"/>
          </w:tcPr>
          <w:p w14:paraId="02302008" w14:textId="3E768774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3600" w:type="dxa"/>
          </w:tcPr>
          <w:p w14:paraId="0B49876F" w14:textId="77777777" w:rsidR="0036356F" w:rsidRPr="002A1E6F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079B343B" w14:textId="77777777" w:rsidTr="00C75957">
        <w:trPr>
          <w:trHeight w:val="288"/>
        </w:trPr>
        <w:tc>
          <w:tcPr>
            <w:tcW w:w="2695" w:type="dxa"/>
          </w:tcPr>
          <w:p w14:paraId="5CB5210A" w14:textId="380118F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2.3.1.1.2 General information</w:t>
            </w:r>
          </w:p>
        </w:tc>
        <w:tc>
          <w:tcPr>
            <w:tcW w:w="4410" w:type="dxa"/>
          </w:tcPr>
          <w:p w14:paraId="2BC16084" w14:textId="22881C96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information; site name, sampling year, latitude, longitude, country, land use, or cover type, area sampled. Topography, disturbance, </w:t>
            </w:r>
            <w:proofErr w:type="spellStart"/>
            <w:r>
              <w:rPr>
                <w:rFonts w:ascii="Arial" w:hAnsi="Arial" w:cs="Arial"/>
              </w:rPr>
              <w:t>personel</w:t>
            </w:r>
            <w:proofErr w:type="spellEnd"/>
            <w:r>
              <w:rPr>
                <w:rFonts w:ascii="Arial" w:hAnsi="Arial" w:cs="Arial"/>
              </w:rPr>
              <w:t xml:space="preserve"> trained, research objectives, principle contact, protocol used, associated publication, local partner, data available, latest data modification</w:t>
            </w:r>
          </w:p>
        </w:tc>
        <w:tc>
          <w:tcPr>
            <w:tcW w:w="3600" w:type="dxa"/>
          </w:tcPr>
          <w:p w14:paraId="34A0604D" w14:textId="77777777" w:rsidR="0036356F" w:rsidRPr="002A1E6F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333C5ABD" w14:textId="77777777" w:rsidTr="00C75957">
        <w:trPr>
          <w:trHeight w:val="288"/>
        </w:trPr>
        <w:tc>
          <w:tcPr>
            <w:tcW w:w="2695" w:type="dxa"/>
          </w:tcPr>
          <w:p w14:paraId="5457AD46" w14:textId="323ED69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2.3.1.1.3 Description</w:t>
            </w:r>
          </w:p>
        </w:tc>
        <w:tc>
          <w:tcPr>
            <w:tcW w:w="4410" w:type="dxa"/>
          </w:tcPr>
          <w:p w14:paraId="429F312B" w14:textId="1DB6B8B1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description</w:t>
            </w:r>
          </w:p>
        </w:tc>
        <w:tc>
          <w:tcPr>
            <w:tcW w:w="3600" w:type="dxa"/>
          </w:tcPr>
          <w:p w14:paraId="702E172F" w14:textId="05D81E38" w:rsidR="0036356F" w:rsidRPr="002A1E6F" w:rsidRDefault="0036356F" w:rsidP="0036356F">
            <w:pPr>
              <w:rPr>
                <w:rFonts w:cs="Arial"/>
                <w:sz w:val="20"/>
                <w:szCs w:val="20"/>
              </w:rPr>
            </w:pPr>
            <w:r w:rsidRPr="005E2306">
              <w:rPr>
                <w:color w:val="006621"/>
                <w:sz w:val="20"/>
                <w:szCs w:val="18"/>
                <w:shd w:val="clear" w:color="auto" w:fill="FFFFFF"/>
              </w:rPr>
              <w:t>http://id.agrisemantics.org/gacs/C2939</w:t>
            </w:r>
          </w:p>
        </w:tc>
      </w:tr>
      <w:tr w:rsidR="0036356F" w:rsidRPr="00832AAC" w14:paraId="57056CEB" w14:textId="77777777" w:rsidTr="00C75957">
        <w:trPr>
          <w:trHeight w:val="288"/>
        </w:trPr>
        <w:tc>
          <w:tcPr>
            <w:tcW w:w="10705" w:type="dxa"/>
            <w:gridSpan w:val="3"/>
          </w:tcPr>
          <w:p w14:paraId="6975608A" w14:textId="545B32F8" w:rsidR="0036356F" w:rsidRPr="002A1E6F" w:rsidRDefault="0036356F" w:rsidP="0036356F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2.3.1.2 Data</w:t>
            </w:r>
          </w:p>
        </w:tc>
      </w:tr>
      <w:tr w:rsidR="0036356F" w:rsidRPr="00832AAC" w14:paraId="56344462" w14:textId="77777777" w:rsidTr="00C75957">
        <w:trPr>
          <w:trHeight w:val="288"/>
        </w:trPr>
        <w:tc>
          <w:tcPr>
            <w:tcW w:w="2695" w:type="dxa"/>
            <w:hideMark/>
          </w:tcPr>
          <w:p w14:paraId="12AA9659" w14:textId="4BEC5A95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4410" w:type="dxa"/>
            <w:hideMark/>
          </w:tcPr>
          <w:p w14:paraId="16A645AB" w14:textId="34693C29" w:rsidR="0036356F" w:rsidRPr="00832AAC" w:rsidRDefault="0036356F" w:rsidP="0036356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ID </w:t>
            </w:r>
          </w:p>
        </w:tc>
        <w:tc>
          <w:tcPr>
            <w:tcW w:w="3600" w:type="dxa"/>
          </w:tcPr>
          <w:p w14:paraId="355698E4" w14:textId="08D94573" w:rsidR="0036356F" w:rsidRPr="002A1E6F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15268283" w14:textId="77777777" w:rsidTr="00C75957">
        <w:trPr>
          <w:trHeight w:val="288"/>
        </w:trPr>
        <w:tc>
          <w:tcPr>
            <w:tcW w:w="2695" w:type="dxa"/>
          </w:tcPr>
          <w:p w14:paraId="57DC0934" w14:textId="455BDE19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4410" w:type="dxa"/>
          </w:tcPr>
          <w:p w14:paraId="2F5A0754" w14:textId="26FE40B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3600" w:type="dxa"/>
          </w:tcPr>
          <w:p w14:paraId="2BD7E986" w14:textId="124A09D9" w:rsidR="0036356F" w:rsidRPr="002A1E6F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71DD0AA1" w14:textId="77777777" w:rsidTr="00C75957">
        <w:trPr>
          <w:trHeight w:val="288"/>
        </w:trPr>
        <w:tc>
          <w:tcPr>
            <w:tcW w:w="2695" w:type="dxa"/>
          </w:tcPr>
          <w:p w14:paraId="42A8607D" w14:textId="70643900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Data collection date</w:t>
            </w:r>
          </w:p>
        </w:tc>
        <w:tc>
          <w:tcPr>
            <w:tcW w:w="4410" w:type="dxa"/>
          </w:tcPr>
          <w:p w14:paraId="508A813D" w14:textId="2BF3FB8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dd</w:t>
            </w:r>
            <w:proofErr w:type="spellEnd"/>
            <w:r>
              <w:rPr>
                <w:rFonts w:ascii="Arial" w:hAnsi="Arial" w:cs="Arial"/>
              </w:rPr>
              <w:t>/mm/</w:t>
            </w:r>
            <w:proofErr w:type="spellStart"/>
            <w:r>
              <w:rPr>
                <w:rFonts w:ascii="Arial" w:hAnsi="Arial" w:cs="Arial"/>
              </w:rPr>
              <w:t>yyyy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600" w:type="dxa"/>
          </w:tcPr>
          <w:p w14:paraId="6C8CD53A" w14:textId="77777777" w:rsidR="0036356F" w:rsidRPr="002A1E6F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7FD5AED2" w14:textId="77777777" w:rsidTr="00C75957">
        <w:trPr>
          <w:trHeight w:val="288"/>
        </w:trPr>
        <w:tc>
          <w:tcPr>
            <w:tcW w:w="2695" w:type="dxa"/>
          </w:tcPr>
          <w:p w14:paraId="4183FD79" w14:textId="4FEB9F9F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lastRenderedPageBreak/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Plot</w:t>
            </w:r>
          </w:p>
        </w:tc>
        <w:tc>
          <w:tcPr>
            <w:tcW w:w="4410" w:type="dxa"/>
          </w:tcPr>
          <w:p w14:paraId="7F9FDB5A" w14:textId="5DA3719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</w:t>
            </w:r>
          </w:p>
        </w:tc>
        <w:tc>
          <w:tcPr>
            <w:tcW w:w="3600" w:type="dxa"/>
          </w:tcPr>
          <w:p w14:paraId="32AF0814" w14:textId="04285F5D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http://id.agrisemantics.org/gacs/C3354</w:t>
            </w:r>
          </w:p>
        </w:tc>
      </w:tr>
      <w:tr w:rsidR="0036356F" w:rsidRPr="00832AAC" w14:paraId="445CFBC1" w14:textId="77777777" w:rsidTr="00C75957">
        <w:trPr>
          <w:trHeight w:val="288"/>
        </w:trPr>
        <w:tc>
          <w:tcPr>
            <w:tcW w:w="2695" w:type="dxa"/>
          </w:tcPr>
          <w:p w14:paraId="5A81836C" w14:textId="1D5782E3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5 </w:t>
            </w: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4410" w:type="dxa"/>
          </w:tcPr>
          <w:p w14:paraId="359BB13C" w14:textId="1E4354A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3600" w:type="dxa"/>
          </w:tcPr>
          <w:p w14:paraId="30EB0CF6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41642E2D" w14:textId="77777777" w:rsidTr="00C75957">
        <w:trPr>
          <w:trHeight w:val="288"/>
        </w:trPr>
        <w:tc>
          <w:tcPr>
            <w:tcW w:w="2695" w:type="dxa"/>
          </w:tcPr>
          <w:p w14:paraId="4AA47584" w14:textId="4144F610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6 </w:t>
            </w: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4410" w:type="dxa"/>
          </w:tcPr>
          <w:p w14:paraId="223D15D5" w14:textId="6732CA7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Longitude; decimal degree</w:t>
            </w:r>
          </w:p>
        </w:tc>
        <w:tc>
          <w:tcPr>
            <w:tcW w:w="3600" w:type="dxa"/>
          </w:tcPr>
          <w:p w14:paraId="1C7B4DCB" w14:textId="10B323B3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http://id.agrisemantics.org/gacs/C30792</w:t>
            </w:r>
          </w:p>
        </w:tc>
      </w:tr>
      <w:tr w:rsidR="0036356F" w:rsidRPr="00832AAC" w14:paraId="5118A2E8" w14:textId="77777777" w:rsidTr="00C75957">
        <w:trPr>
          <w:trHeight w:val="288"/>
        </w:trPr>
        <w:tc>
          <w:tcPr>
            <w:tcW w:w="2695" w:type="dxa"/>
          </w:tcPr>
          <w:p w14:paraId="2B955A8A" w14:textId="0DA0951D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</w:rPr>
              <w:t>Latitude</w:t>
            </w:r>
          </w:p>
        </w:tc>
        <w:tc>
          <w:tcPr>
            <w:tcW w:w="4410" w:type="dxa"/>
          </w:tcPr>
          <w:p w14:paraId="1BBF3421" w14:textId="520FD84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Latitude; decimal degree</w:t>
            </w:r>
          </w:p>
        </w:tc>
        <w:tc>
          <w:tcPr>
            <w:tcW w:w="3600" w:type="dxa"/>
          </w:tcPr>
          <w:p w14:paraId="113FA138" w14:textId="74074033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http://id.agrisemantics.org/gacs/C7389</w:t>
            </w:r>
          </w:p>
        </w:tc>
      </w:tr>
      <w:tr w:rsidR="0036356F" w:rsidRPr="00832AAC" w14:paraId="106D7C9F" w14:textId="77777777" w:rsidTr="00C75957">
        <w:trPr>
          <w:trHeight w:val="288"/>
        </w:trPr>
        <w:tc>
          <w:tcPr>
            <w:tcW w:w="2695" w:type="dxa"/>
          </w:tcPr>
          <w:p w14:paraId="721C044F" w14:textId="64853015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8 </w:t>
            </w:r>
            <w:r>
              <w:rPr>
                <w:rFonts w:ascii="Arial" w:hAnsi="Arial" w:cs="Arial"/>
              </w:rPr>
              <w:t>Macroscale typology</w:t>
            </w:r>
          </w:p>
        </w:tc>
        <w:tc>
          <w:tcPr>
            <w:tcW w:w="4410" w:type="dxa"/>
          </w:tcPr>
          <w:p w14:paraId="37DE5218" w14:textId="18EECE8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Macroscale; tidal estuary</w:t>
            </w:r>
          </w:p>
        </w:tc>
        <w:tc>
          <w:tcPr>
            <w:tcW w:w="3600" w:type="dxa"/>
          </w:tcPr>
          <w:p w14:paraId="6700453F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42154074" w14:textId="77777777" w:rsidTr="00C75957">
        <w:trPr>
          <w:trHeight w:val="288"/>
        </w:trPr>
        <w:tc>
          <w:tcPr>
            <w:tcW w:w="2695" w:type="dxa"/>
          </w:tcPr>
          <w:p w14:paraId="3B380700" w14:textId="64927875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9 </w:t>
            </w:r>
            <w:proofErr w:type="spellStart"/>
            <w:r>
              <w:rPr>
                <w:rFonts w:ascii="Arial" w:hAnsi="Arial" w:cs="Arial"/>
              </w:rPr>
              <w:t>Hydroperiod</w:t>
            </w:r>
            <w:proofErr w:type="spellEnd"/>
            <w:r>
              <w:rPr>
                <w:rFonts w:ascii="Arial" w:hAnsi="Arial" w:cs="Arial"/>
              </w:rPr>
              <w:t xml:space="preserve"> typology</w:t>
            </w:r>
          </w:p>
        </w:tc>
        <w:tc>
          <w:tcPr>
            <w:tcW w:w="4410" w:type="dxa"/>
          </w:tcPr>
          <w:p w14:paraId="6F71533A" w14:textId="44EB3D4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Hydro-period; Interior</w:t>
            </w:r>
          </w:p>
        </w:tc>
        <w:tc>
          <w:tcPr>
            <w:tcW w:w="3600" w:type="dxa"/>
          </w:tcPr>
          <w:p w14:paraId="6992DC2B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77B450CE" w14:textId="77777777" w:rsidTr="00C75957">
        <w:trPr>
          <w:trHeight w:val="288"/>
        </w:trPr>
        <w:tc>
          <w:tcPr>
            <w:tcW w:w="2695" w:type="dxa"/>
          </w:tcPr>
          <w:p w14:paraId="2CABD697" w14:textId="622410BF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10 </w:t>
            </w:r>
            <w:r>
              <w:rPr>
                <w:rFonts w:ascii="Arial" w:hAnsi="Arial" w:cs="Arial"/>
              </w:rPr>
              <w:t>Species name (scientific)</w:t>
            </w:r>
          </w:p>
        </w:tc>
        <w:tc>
          <w:tcPr>
            <w:tcW w:w="4410" w:type="dxa"/>
          </w:tcPr>
          <w:p w14:paraId="57542403" w14:textId="0BC4AFF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Scientific species name</w:t>
            </w:r>
          </w:p>
        </w:tc>
        <w:tc>
          <w:tcPr>
            <w:tcW w:w="3600" w:type="dxa"/>
          </w:tcPr>
          <w:p w14:paraId="51F67A07" w14:textId="7D2B1890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http://id.agrisemantics.org/gacs/C1468</w:t>
            </w:r>
          </w:p>
        </w:tc>
      </w:tr>
      <w:tr w:rsidR="0036356F" w:rsidRPr="00832AAC" w14:paraId="0E4F6D2B" w14:textId="77777777" w:rsidTr="00C75957">
        <w:trPr>
          <w:trHeight w:val="288"/>
        </w:trPr>
        <w:tc>
          <w:tcPr>
            <w:tcW w:w="2695" w:type="dxa"/>
          </w:tcPr>
          <w:p w14:paraId="0B083D3D" w14:textId="1CA34CFA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11 </w:t>
            </w:r>
            <w:r>
              <w:rPr>
                <w:rFonts w:ascii="Arial" w:hAnsi="Arial" w:cs="Arial"/>
              </w:rPr>
              <w:t>Species name (local)</w:t>
            </w:r>
          </w:p>
        </w:tc>
        <w:tc>
          <w:tcPr>
            <w:tcW w:w="4410" w:type="dxa"/>
          </w:tcPr>
          <w:p w14:paraId="5621FFBC" w14:textId="218889C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species name</w:t>
            </w:r>
          </w:p>
        </w:tc>
        <w:tc>
          <w:tcPr>
            <w:tcW w:w="3600" w:type="dxa"/>
          </w:tcPr>
          <w:p w14:paraId="715CC070" w14:textId="7D9ED05E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http://id.agrisemantics.org/gacs/C1468</w:t>
            </w:r>
          </w:p>
        </w:tc>
      </w:tr>
      <w:tr w:rsidR="0036356F" w:rsidRPr="00832AAC" w14:paraId="76D5EBCB" w14:textId="77777777" w:rsidTr="00C75957">
        <w:trPr>
          <w:trHeight w:val="288"/>
        </w:trPr>
        <w:tc>
          <w:tcPr>
            <w:tcW w:w="2695" w:type="dxa"/>
          </w:tcPr>
          <w:p w14:paraId="34AE53FC" w14:textId="3FCCC147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12 </w:t>
            </w:r>
            <w:r>
              <w:rPr>
                <w:rFonts w:ascii="Arial" w:hAnsi="Arial" w:cs="Arial"/>
              </w:rPr>
              <w:t xml:space="preserve">DBH </w:t>
            </w:r>
          </w:p>
        </w:tc>
        <w:tc>
          <w:tcPr>
            <w:tcW w:w="4410" w:type="dxa"/>
          </w:tcPr>
          <w:p w14:paraId="1ED8AB96" w14:textId="5F6BA6D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Diameter Breast Height; cm</w:t>
            </w:r>
          </w:p>
        </w:tc>
        <w:tc>
          <w:tcPr>
            <w:tcW w:w="3600" w:type="dxa"/>
          </w:tcPr>
          <w:p w14:paraId="793B6671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10D5F26A" w14:textId="77777777" w:rsidTr="00C75957">
        <w:trPr>
          <w:trHeight w:val="288"/>
        </w:trPr>
        <w:tc>
          <w:tcPr>
            <w:tcW w:w="2695" w:type="dxa"/>
          </w:tcPr>
          <w:p w14:paraId="26B69751" w14:textId="2D1F8BF3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13 </w:t>
            </w: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4410" w:type="dxa"/>
          </w:tcPr>
          <w:p w14:paraId="45D7C23C" w14:textId="06473177" w:rsidR="0036356F" w:rsidRPr="00832AAC" w:rsidRDefault="0036356F" w:rsidP="003635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of tree; live,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1) Status 1 trees are recently dead and maintain many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smaller branches and twigs. 2) Status 2 trees have lost small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branches and twigs, and a portion of large branches. 3) Decay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status 3 applies to standing ‘snags’, where most branches have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 xml:space="preserve">been lost and only the main stem remains. 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</w:p>
        </w:tc>
        <w:tc>
          <w:tcPr>
            <w:tcW w:w="3600" w:type="dxa"/>
          </w:tcPr>
          <w:p w14:paraId="01436067" w14:textId="50AC9185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16ECAF76" w14:textId="77777777" w:rsidTr="00C75957">
        <w:trPr>
          <w:trHeight w:val="288"/>
        </w:trPr>
        <w:tc>
          <w:tcPr>
            <w:tcW w:w="2695" w:type="dxa"/>
          </w:tcPr>
          <w:p w14:paraId="7D7F2641" w14:textId="2E48A3DF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2.3.1.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14 </w:t>
            </w:r>
            <w:r>
              <w:rPr>
                <w:rFonts w:ascii="Arial" w:hAnsi="Arial" w:cs="Arial"/>
              </w:rPr>
              <w:t>Notes</w:t>
            </w:r>
          </w:p>
        </w:tc>
        <w:tc>
          <w:tcPr>
            <w:tcW w:w="4410" w:type="dxa"/>
          </w:tcPr>
          <w:p w14:paraId="11EB76D7" w14:textId="4A74122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  <w:tc>
          <w:tcPr>
            <w:tcW w:w="3600" w:type="dxa"/>
          </w:tcPr>
          <w:p w14:paraId="113AC6E3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15B9266F" w14:textId="77777777" w:rsidTr="00C75957">
        <w:trPr>
          <w:trHeight w:val="288"/>
        </w:trPr>
        <w:tc>
          <w:tcPr>
            <w:tcW w:w="2695" w:type="dxa"/>
          </w:tcPr>
          <w:p w14:paraId="3B3CB328" w14:textId="33C37D8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2.3.1.2.15 Wood density</w:t>
            </w:r>
          </w:p>
        </w:tc>
        <w:tc>
          <w:tcPr>
            <w:tcW w:w="4410" w:type="dxa"/>
          </w:tcPr>
          <w:p w14:paraId="22B1D93A" w14:textId="3ADEAA6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Wood density; g cm</w:t>
            </w:r>
            <w:r w:rsidRPr="00EA0317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3600" w:type="dxa"/>
          </w:tcPr>
          <w:p w14:paraId="1BE75BCA" w14:textId="2B0B641A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http://id.agrisemantics.org/gacs/C11727</w:t>
            </w:r>
          </w:p>
        </w:tc>
      </w:tr>
      <w:tr w:rsidR="0036356F" w:rsidRPr="00832AAC" w14:paraId="0D272674" w14:textId="77777777" w:rsidTr="00C75957">
        <w:trPr>
          <w:trHeight w:val="288"/>
        </w:trPr>
        <w:tc>
          <w:tcPr>
            <w:tcW w:w="2695" w:type="dxa"/>
          </w:tcPr>
          <w:p w14:paraId="68675BBA" w14:textId="6DB2690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2.3.1.2.16 Volume</w:t>
            </w:r>
          </w:p>
        </w:tc>
        <w:tc>
          <w:tcPr>
            <w:tcW w:w="4410" w:type="dxa"/>
          </w:tcPr>
          <w:p w14:paraId="6036D765" w14:textId="0B3C7A4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Volume of tree; cm</w:t>
            </w:r>
            <w:r w:rsidRPr="00EA0317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3600" w:type="dxa"/>
          </w:tcPr>
          <w:p w14:paraId="32F21BF4" w14:textId="379DB43E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http://id.agrisemantics.org/gacs/C3399</w:t>
            </w:r>
          </w:p>
        </w:tc>
      </w:tr>
      <w:tr w:rsidR="0036356F" w:rsidRPr="00832AAC" w14:paraId="066FE770" w14:textId="77777777" w:rsidTr="00C75957">
        <w:trPr>
          <w:trHeight w:val="288"/>
        </w:trPr>
        <w:tc>
          <w:tcPr>
            <w:tcW w:w="2695" w:type="dxa"/>
          </w:tcPr>
          <w:p w14:paraId="06C5098B" w14:textId="7073D6A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2.3.1.2.17 Total AGB</w:t>
            </w:r>
          </w:p>
        </w:tc>
        <w:tc>
          <w:tcPr>
            <w:tcW w:w="4410" w:type="dxa"/>
          </w:tcPr>
          <w:p w14:paraId="500BDD61" w14:textId="0D3FD67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Aboveground Biomass; kg</w:t>
            </w:r>
          </w:p>
        </w:tc>
        <w:tc>
          <w:tcPr>
            <w:tcW w:w="3600" w:type="dxa"/>
          </w:tcPr>
          <w:p w14:paraId="7238C1CE" w14:textId="19B5E92E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6D102E5F" w14:textId="77777777" w:rsidTr="00C75957">
        <w:trPr>
          <w:trHeight w:val="288"/>
        </w:trPr>
        <w:tc>
          <w:tcPr>
            <w:tcW w:w="2695" w:type="dxa"/>
          </w:tcPr>
          <w:p w14:paraId="47A1BE63" w14:textId="26FDDB6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2.3.1.2.18 BG root mass</w:t>
            </w:r>
          </w:p>
        </w:tc>
        <w:tc>
          <w:tcPr>
            <w:tcW w:w="4410" w:type="dxa"/>
          </w:tcPr>
          <w:p w14:paraId="2311C2FE" w14:textId="65122C8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root biomass; kg</w:t>
            </w:r>
          </w:p>
        </w:tc>
        <w:tc>
          <w:tcPr>
            <w:tcW w:w="3600" w:type="dxa"/>
          </w:tcPr>
          <w:p w14:paraId="7B725ABE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32EE6AE3" w14:textId="77777777" w:rsidTr="00C75957">
        <w:trPr>
          <w:trHeight w:val="288"/>
        </w:trPr>
        <w:tc>
          <w:tcPr>
            <w:tcW w:w="2695" w:type="dxa"/>
          </w:tcPr>
          <w:p w14:paraId="2821FEA4" w14:textId="73D683B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2.3.1.2.19 Sub-plot area</w:t>
            </w:r>
          </w:p>
        </w:tc>
        <w:tc>
          <w:tcPr>
            <w:tcW w:w="4410" w:type="dxa"/>
          </w:tcPr>
          <w:p w14:paraId="3B32B36B" w14:textId="0543067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 area; ha</w:t>
            </w:r>
          </w:p>
        </w:tc>
        <w:tc>
          <w:tcPr>
            <w:tcW w:w="3600" w:type="dxa"/>
          </w:tcPr>
          <w:p w14:paraId="2319E18C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4FE14F4A" w14:textId="77777777" w:rsidTr="00C75957">
        <w:trPr>
          <w:trHeight w:val="288"/>
        </w:trPr>
        <w:tc>
          <w:tcPr>
            <w:tcW w:w="2695" w:type="dxa"/>
          </w:tcPr>
          <w:p w14:paraId="20275D91" w14:textId="0788BF8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2.3.1.2.20 Sub-plot design</w:t>
            </w:r>
          </w:p>
        </w:tc>
        <w:tc>
          <w:tcPr>
            <w:tcW w:w="4410" w:type="dxa"/>
          </w:tcPr>
          <w:p w14:paraId="213D5413" w14:textId="40CBD9F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 design; Circular</w:t>
            </w:r>
          </w:p>
        </w:tc>
        <w:tc>
          <w:tcPr>
            <w:tcW w:w="3600" w:type="dxa"/>
          </w:tcPr>
          <w:p w14:paraId="48CF32EB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3E1E7A0B" w14:textId="77777777" w:rsidTr="00C75957">
        <w:trPr>
          <w:trHeight w:val="288"/>
        </w:trPr>
        <w:tc>
          <w:tcPr>
            <w:tcW w:w="2695" w:type="dxa"/>
          </w:tcPr>
          <w:p w14:paraId="7829D6AC" w14:textId="24287E2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2.3.1.2.21 AGB</w:t>
            </w:r>
          </w:p>
        </w:tc>
        <w:tc>
          <w:tcPr>
            <w:tcW w:w="4410" w:type="dxa"/>
          </w:tcPr>
          <w:p w14:paraId="781D78EB" w14:textId="677654A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biomass;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1DB4DA11" w14:textId="7BEF1CC1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40DDB07E" w14:textId="77777777" w:rsidTr="00C75957">
        <w:trPr>
          <w:trHeight w:val="288"/>
        </w:trPr>
        <w:tc>
          <w:tcPr>
            <w:tcW w:w="2695" w:type="dxa"/>
          </w:tcPr>
          <w:p w14:paraId="2DA7825E" w14:textId="407D5FE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2.3.1.2.22 BGB</w:t>
            </w:r>
          </w:p>
        </w:tc>
        <w:tc>
          <w:tcPr>
            <w:tcW w:w="4410" w:type="dxa"/>
          </w:tcPr>
          <w:p w14:paraId="0E411623" w14:textId="4199E4F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biomass;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71FAE2DA" w14:textId="504E5940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http://id.agrisemantics.org/gacs/C30585</w:t>
            </w:r>
          </w:p>
        </w:tc>
      </w:tr>
      <w:tr w:rsidR="0036356F" w:rsidRPr="00832AAC" w14:paraId="56F66360" w14:textId="77777777" w:rsidTr="00C75957">
        <w:trPr>
          <w:trHeight w:val="288"/>
        </w:trPr>
        <w:tc>
          <w:tcPr>
            <w:tcW w:w="2695" w:type="dxa"/>
          </w:tcPr>
          <w:p w14:paraId="0643C906" w14:textId="24D5462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2.3.1.2.23 AGC</w:t>
            </w:r>
          </w:p>
        </w:tc>
        <w:tc>
          <w:tcPr>
            <w:tcW w:w="4410" w:type="dxa"/>
          </w:tcPr>
          <w:p w14:paraId="7183B189" w14:textId="47F23D0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carbon;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643EC41C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5B4B2E6E" w14:textId="77777777" w:rsidTr="00C75957">
        <w:trPr>
          <w:trHeight w:val="288"/>
        </w:trPr>
        <w:tc>
          <w:tcPr>
            <w:tcW w:w="2695" w:type="dxa"/>
          </w:tcPr>
          <w:p w14:paraId="358CDC50" w14:textId="24F0740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2.3.1.2.24 BGC</w:t>
            </w:r>
          </w:p>
        </w:tc>
        <w:tc>
          <w:tcPr>
            <w:tcW w:w="4410" w:type="dxa"/>
          </w:tcPr>
          <w:p w14:paraId="77ECC79E" w14:textId="0924F20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carbon;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1B30171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71677DB6" w14:textId="77777777" w:rsidTr="00C75957">
        <w:trPr>
          <w:trHeight w:val="288"/>
        </w:trPr>
        <w:tc>
          <w:tcPr>
            <w:tcW w:w="2695" w:type="dxa"/>
          </w:tcPr>
          <w:p w14:paraId="670FC1C6" w14:textId="37A0C73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2.3.1.2.25 Basal area</w:t>
            </w:r>
          </w:p>
        </w:tc>
        <w:tc>
          <w:tcPr>
            <w:tcW w:w="4410" w:type="dxa"/>
          </w:tcPr>
          <w:p w14:paraId="6289AE4E" w14:textId="0E3990E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Basal area per ha; m</w:t>
            </w:r>
            <w:r w:rsidRPr="00830BD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00" w:type="dxa"/>
          </w:tcPr>
          <w:p w14:paraId="56F0DD52" w14:textId="1879E5C0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http://id.agrisemantics.org/gacs/C7164</w:t>
            </w:r>
          </w:p>
        </w:tc>
      </w:tr>
      <w:tr w:rsidR="0036356F" w:rsidRPr="00832AAC" w14:paraId="16344DE5" w14:textId="77777777" w:rsidTr="00C75957">
        <w:trPr>
          <w:trHeight w:val="288"/>
        </w:trPr>
        <w:tc>
          <w:tcPr>
            <w:tcW w:w="2695" w:type="dxa"/>
          </w:tcPr>
          <w:p w14:paraId="12E5690E" w14:textId="2E06DD6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2.3.1.2.26 AGB summed per plot</w:t>
            </w:r>
          </w:p>
        </w:tc>
        <w:tc>
          <w:tcPr>
            <w:tcW w:w="4410" w:type="dxa"/>
          </w:tcPr>
          <w:p w14:paraId="05FBF922" w14:textId="517879E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biomass summed per plot;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2E9145EC" w14:textId="73A8F86A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77C4C434" w14:textId="77777777" w:rsidTr="00C75957">
        <w:trPr>
          <w:trHeight w:val="288"/>
        </w:trPr>
        <w:tc>
          <w:tcPr>
            <w:tcW w:w="2695" w:type="dxa"/>
          </w:tcPr>
          <w:p w14:paraId="44B26EFC" w14:textId="58676A4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2.3.1.2.27 BGB summed per plot</w:t>
            </w:r>
          </w:p>
        </w:tc>
        <w:tc>
          <w:tcPr>
            <w:tcW w:w="4410" w:type="dxa"/>
          </w:tcPr>
          <w:p w14:paraId="0C588753" w14:textId="3C762C7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biomass summed per plot;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B4C4375" w14:textId="314C98BA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http://id.agrisemantics.org/gacs/C30585</w:t>
            </w:r>
          </w:p>
        </w:tc>
      </w:tr>
      <w:tr w:rsidR="0036356F" w:rsidRPr="00832AAC" w14:paraId="728CBE61" w14:textId="77777777" w:rsidTr="00C75957">
        <w:trPr>
          <w:trHeight w:val="288"/>
        </w:trPr>
        <w:tc>
          <w:tcPr>
            <w:tcW w:w="2695" w:type="dxa"/>
          </w:tcPr>
          <w:p w14:paraId="54E26DF0" w14:textId="12657E7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2.3.1.2.28 AGC summed per plot</w:t>
            </w:r>
          </w:p>
        </w:tc>
        <w:tc>
          <w:tcPr>
            <w:tcW w:w="4410" w:type="dxa"/>
          </w:tcPr>
          <w:p w14:paraId="0DA0611D" w14:textId="5257A01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carbon summed per plot;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CBA4F9A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4273E251" w14:textId="77777777" w:rsidTr="00C75957">
        <w:trPr>
          <w:trHeight w:val="288"/>
        </w:trPr>
        <w:tc>
          <w:tcPr>
            <w:tcW w:w="2695" w:type="dxa"/>
          </w:tcPr>
          <w:p w14:paraId="37E72A71" w14:textId="5AB2409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2.3.1.2.29 BGC summed per plot</w:t>
            </w:r>
          </w:p>
        </w:tc>
        <w:tc>
          <w:tcPr>
            <w:tcW w:w="4410" w:type="dxa"/>
          </w:tcPr>
          <w:p w14:paraId="3A53F769" w14:textId="12D4A31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carbon summed per plot;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42474020" w14:textId="77777777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356F" w:rsidRPr="00832AAC" w14:paraId="50412E33" w14:textId="77777777" w:rsidTr="00C75957">
        <w:trPr>
          <w:trHeight w:val="288"/>
        </w:trPr>
        <w:tc>
          <w:tcPr>
            <w:tcW w:w="2695" w:type="dxa"/>
          </w:tcPr>
          <w:p w14:paraId="7E451039" w14:textId="036425F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2.3.1.2.30 Basal area summed per plot</w:t>
            </w:r>
          </w:p>
        </w:tc>
        <w:tc>
          <w:tcPr>
            <w:tcW w:w="4410" w:type="dxa"/>
          </w:tcPr>
          <w:p w14:paraId="3A8C4EFF" w14:textId="54DE21C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Basal area summed per plot; m</w:t>
            </w:r>
            <w:r w:rsidRPr="00830BD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3BF62E1" w14:textId="4582A906" w:rsidR="0036356F" w:rsidRPr="007F1C4C" w:rsidRDefault="0036356F" w:rsidP="0036356F">
            <w:pPr>
              <w:rPr>
                <w:rFonts w:ascii="Calibri" w:hAnsi="Calibri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http://id.agrisemantics.org/gacs/C7164</w:t>
            </w:r>
          </w:p>
        </w:tc>
      </w:tr>
      <w:tr w:rsidR="0036356F" w:rsidRPr="00832AAC" w14:paraId="502C610F" w14:textId="77777777" w:rsidTr="00C75957">
        <w:trPr>
          <w:trHeight w:val="288"/>
        </w:trPr>
        <w:tc>
          <w:tcPr>
            <w:tcW w:w="2695" w:type="dxa"/>
          </w:tcPr>
          <w:p w14:paraId="628EE084" w14:textId="3411310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2.3.1.2.31 source for density</w:t>
            </w:r>
          </w:p>
        </w:tc>
        <w:tc>
          <w:tcPr>
            <w:tcW w:w="4410" w:type="dxa"/>
          </w:tcPr>
          <w:p w14:paraId="1E48029E" w14:textId="60C3F44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Literature source for density</w:t>
            </w:r>
          </w:p>
        </w:tc>
        <w:tc>
          <w:tcPr>
            <w:tcW w:w="3600" w:type="dxa"/>
          </w:tcPr>
          <w:p w14:paraId="4B9938FF" w14:textId="77777777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56F" w:rsidRPr="00832AAC" w14:paraId="61C28606" w14:textId="77777777" w:rsidTr="00C75957">
        <w:trPr>
          <w:trHeight w:val="288"/>
        </w:trPr>
        <w:tc>
          <w:tcPr>
            <w:tcW w:w="2695" w:type="dxa"/>
          </w:tcPr>
          <w:p w14:paraId="1EAB66C5" w14:textId="12937BA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2.3.1.2.32 source for AGB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4410" w:type="dxa"/>
          </w:tcPr>
          <w:p w14:paraId="30926637" w14:textId="5FE130B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Literature source for Aboveground biomass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3600" w:type="dxa"/>
          </w:tcPr>
          <w:p w14:paraId="7B680CDD" w14:textId="77777777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56F" w:rsidRPr="00832AAC" w14:paraId="48B672D8" w14:textId="77777777" w:rsidTr="00C75957">
        <w:trPr>
          <w:trHeight w:val="288"/>
        </w:trPr>
        <w:tc>
          <w:tcPr>
            <w:tcW w:w="2695" w:type="dxa"/>
          </w:tcPr>
          <w:p w14:paraId="759078C6" w14:textId="3EFC0E9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2.3.1.2.33 source for BGB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4410" w:type="dxa"/>
          </w:tcPr>
          <w:p w14:paraId="42763DB0" w14:textId="6F96D79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Literature source for Belowground biomass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3600" w:type="dxa"/>
          </w:tcPr>
          <w:p w14:paraId="4D296938" w14:textId="77777777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56F" w:rsidRPr="00832AAC" w14:paraId="59492307" w14:textId="77777777" w:rsidTr="00C75957">
        <w:trPr>
          <w:trHeight w:val="288"/>
        </w:trPr>
        <w:tc>
          <w:tcPr>
            <w:tcW w:w="2695" w:type="dxa"/>
            <w:hideMark/>
          </w:tcPr>
          <w:p w14:paraId="3A990602" w14:textId="77777777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  <w:tc>
          <w:tcPr>
            <w:tcW w:w="8010" w:type="dxa"/>
            <w:gridSpan w:val="2"/>
            <w:hideMark/>
          </w:tcPr>
          <w:p w14:paraId="1B885C49" w14:textId="77777777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36356F" w:rsidRPr="00832AAC" w14:paraId="11FE5716" w14:textId="77777777" w:rsidTr="00C75957">
        <w:trPr>
          <w:trHeight w:val="288"/>
        </w:trPr>
        <w:tc>
          <w:tcPr>
            <w:tcW w:w="10705" w:type="dxa"/>
            <w:gridSpan w:val="3"/>
            <w:hideMark/>
          </w:tcPr>
          <w:p w14:paraId="351F6F51" w14:textId="03764B10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2.3.2 </w:t>
            </w:r>
            <w:r>
              <w:rPr>
                <w:rFonts w:ascii="Arial" w:hAnsi="Arial" w:cs="Arial"/>
                <w:b/>
                <w:bCs/>
              </w:rPr>
              <w:t>SWAMP Data-Trees-</w:t>
            </w:r>
            <w:proofErr w:type="spellStart"/>
            <w:r>
              <w:rPr>
                <w:rFonts w:ascii="Arial" w:hAnsi="Arial" w:cs="Arial"/>
                <w:b/>
                <w:bCs/>
              </w:rPr>
              <w:t>Bintuni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Bay-West Papua-2018</w:t>
            </w:r>
          </w:p>
        </w:tc>
      </w:tr>
      <w:tr w:rsidR="0036356F" w:rsidRPr="00832AAC" w14:paraId="3C50D219" w14:textId="77777777" w:rsidTr="00C75957">
        <w:trPr>
          <w:trHeight w:val="288"/>
        </w:trPr>
        <w:tc>
          <w:tcPr>
            <w:tcW w:w="10705" w:type="dxa"/>
            <w:gridSpan w:val="3"/>
          </w:tcPr>
          <w:p w14:paraId="7DE7AFD1" w14:textId="6B1CC5B0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2.3.2.1 General info</w:t>
            </w:r>
          </w:p>
        </w:tc>
      </w:tr>
      <w:tr w:rsidR="0036356F" w:rsidRPr="00832AAC" w14:paraId="2106CA73" w14:textId="77777777" w:rsidTr="00C75957">
        <w:trPr>
          <w:trHeight w:val="288"/>
        </w:trPr>
        <w:tc>
          <w:tcPr>
            <w:tcW w:w="2695" w:type="dxa"/>
          </w:tcPr>
          <w:p w14:paraId="548DA55E" w14:textId="1C02CBD0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2.3.2.1.1 No ID</w:t>
            </w:r>
          </w:p>
        </w:tc>
        <w:tc>
          <w:tcPr>
            <w:tcW w:w="4410" w:type="dxa"/>
          </w:tcPr>
          <w:p w14:paraId="590DEC00" w14:textId="00E0AF08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3600" w:type="dxa"/>
          </w:tcPr>
          <w:p w14:paraId="0623A893" w14:textId="77777777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56F" w:rsidRPr="00832AAC" w14:paraId="090ED862" w14:textId="77777777" w:rsidTr="00C75957">
        <w:trPr>
          <w:trHeight w:val="288"/>
        </w:trPr>
        <w:tc>
          <w:tcPr>
            <w:tcW w:w="2695" w:type="dxa"/>
          </w:tcPr>
          <w:p w14:paraId="69080BB5" w14:textId="228F2EC7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2.3.2.1.2 General information</w:t>
            </w:r>
          </w:p>
        </w:tc>
        <w:tc>
          <w:tcPr>
            <w:tcW w:w="4410" w:type="dxa"/>
          </w:tcPr>
          <w:p w14:paraId="74B60BC6" w14:textId="730F227C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information; site name, sampling year, latitude, longitude, country, land use, </w:t>
            </w:r>
            <w:r>
              <w:rPr>
                <w:rFonts w:ascii="Arial" w:hAnsi="Arial" w:cs="Arial"/>
              </w:rPr>
              <w:lastRenderedPageBreak/>
              <w:t xml:space="preserve">or cover type, area sampled. Topography, disturbance, </w:t>
            </w:r>
            <w:proofErr w:type="spellStart"/>
            <w:r>
              <w:rPr>
                <w:rFonts w:ascii="Arial" w:hAnsi="Arial" w:cs="Arial"/>
              </w:rPr>
              <w:t>personel</w:t>
            </w:r>
            <w:proofErr w:type="spellEnd"/>
            <w:r>
              <w:rPr>
                <w:rFonts w:ascii="Arial" w:hAnsi="Arial" w:cs="Arial"/>
              </w:rPr>
              <w:t xml:space="preserve"> trained, research objectives, principle contact, protocol used, associated publication, local partner, data available, latest data modification</w:t>
            </w:r>
          </w:p>
        </w:tc>
        <w:tc>
          <w:tcPr>
            <w:tcW w:w="3600" w:type="dxa"/>
          </w:tcPr>
          <w:p w14:paraId="06EE8FC9" w14:textId="77777777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56F" w:rsidRPr="00832AAC" w14:paraId="4F259E86" w14:textId="77777777" w:rsidTr="00C75957">
        <w:trPr>
          <w:trHeight w:val="288"/>
        </w:trPr>
        <w:tc>
          <w:tcPr>
            <w:tcW w:w="2695" w:type="dxa"/>
          </w:tcPr>
          <w:p w14:paraId="3407C31B" w14:textId="05EE647B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2.3.2.1.3 Description</w:t>
            </w:r>
          </w:p>
        </w:tc>
        <w:tc>
          <w:tcPr>
            <w:tcW w:w="4410" w:type="dxa"/>
          </w:tcPr>
          <w:p w14:paraId="28D4A473" w14:textId="5A5A5E73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description</w:t>
            </w:r>
          </w:p>
        </w:tc>
        <w:tc>
          <w:tcPr>
            <w:tcW w:w="3600" w:type="dxa"/>
          </w:tcPr>
          <w:p w14:paraId="00B587C1" w14:textId="57E6535E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  <w:r w:rsidRPr="005E2306">
              <w:rPr>
                <w:color w:val="006621"/>
                <w:sz w:val="20"/>
                <w:szCs w:val="18"/>
                <w:shd w:val="clear" w:color="auto" w:fill="FFFFFF"/>
              </w:rPr>
              <w:t>http://id.agrisemantics.org/gacs/C2939</w:t>
            </w:r>
          </w:p>
        </w:tc>
      </w:tr>
      <w:tr w:rsidR="0036356F" w:rsidRPr="00832AAC" w14:paraId="7D259760" w14:textId="77777777" w:rsidTr="00C75957">
        <w:trPr>
          <w:trHeight w:val="288"/>
        </w:trPr>
        <w:tc>
          <w:tcPr>
            <w:tcW w:w="10705" w:type="dxa"/>
            <w:gridSpan w:val="3"/>
          </w:tcPr>
          <w:p w14:paraId="37777739" w14:textId="08A86374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2.3.2.2 Data</w:t>
            </w:r>
          </w:p>
        </w:tc>
      </w:tr>
      <w:tr w:rsidR="0036356F" w:rsidRPr="00832AAC" w14:paraId="757A6AC7" w14:textId="77777777" w:rsidTr="00C75957">
        <w:trPr>
          <w:trHeight w:val="288"/>
        </w:trPr>
        <w:tc>
          <w:tcPr>
            <w:tcW w:w="2695" w:type="dxa"/>
            <w:hideMark/>
          </w:tcPr>
          <w:p w14:paraId="3A699690" w14:textId="3EFC1A2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4410" w:type="dxa"/>
            <w:hideMark/>
          </w:tcPr>
          <w:p w14:paraId="7FC1ED93" w14:textId="33178E41" w:rsidR="0036356F" w:rsidRPr="00832AAC" w:rsidRDefault="0036356F" w:rsidP="0036356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ID </w:t>
            </w:r>
          </w:p>
        </w:tc>
        <w:tc>
          <w:tcPr>
            <w:tcW w:w="3600" w:type="dxa"/>
          </w:tcPr>
          <w:p w14:paraId="4DC40ED9" w14:textId="29B91C85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56F" w:rsidRPr="00832AAC" w14:paraId="7FC74544" w14:textId="77777777" w:rsidTr="00C75957">
        <w:trPr>
          <w:trHeight w:val="288"/>
        </w:trPr>
        <w:tc>
          <w:tcPr>
            <w:tcW w:w="2695" w:type="dxa"/>
          </w:tcPr>
          <w:p w14:paraId="3C364EC1" w14:textId="688523A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4410" w:type="dxa"/>
          </w:tcPr>
          <w:p w14:paraId="0A780627" w14:textId="204DF50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3600" w:type="dxa"/>
          </w:tcPr>
          <w:p w14:paraId="3990B6F2" w14:textId="69BD288A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2CD5FC62" w14:textId="77777777" w:rsidTr="00C75957">
        <w:trPr>
          <w:trHeight w:val="288"/>
        </w:trPr>
        <w:tc>
          <w:tcPr>
            <w:tcW w:w="2695" w:type="dxa"/>
          </w:tcPr>
          <w:p w14:paraId="3818BF6F" w14:textId="56B5F92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Data collection date</w:t>
            </w:r>
          </w:p>
        </w:tc>
        <w:tc>
          <w:tcPr>
            <w:tcW w:w="4410" w:type="dxa"/>
          </w:tcPr>
          <w:p w14:paraId="2874DE1E" w14:textId="3777E2F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dd</w:t>
            </w:r>
            <w:proofErr w:type="spellEnd"/>
            <w:r>
              <w:rPr>
                <w:rFonts w:ascii="Arial" w:hAnsi="Arial" w:cs="Arial"/>
              </w:rPr>
              <w:t>/mm/</w:t>
            </w:r>
            <w:proofErr w:type="spellStart"/>
            <w:r>
              <w:rPr>
                <w:rFonts w:ascii="Arial" w:hAnsi="Arial" w:cs="Arial"/>
              </w:rPr>
              <w:t>yyyy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600" w:type="dxa"/>
          </w:tcPr>
          <w:p w14:paraId="2679E1BE" w14:textId="0D4A57E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3C4FAB9A" w14:textId="77777777" w:rsidTr="00C75957">
        <w:trPr>
          <w:trHeight w:val="288"/>
        </w:trPr>
        <w:tc>
          <w:tcPr>
            <w:tcW w:w="2695" w:type="dxa"/>
          </w:tcPr>
          <w:p w14:paraId="04B2D7F6" w14:textId="1E239F6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Plot</w:t>
            </w:r>
          </w:p>
        </w:tc>
        <w:tc>
          <w:tcPr>
            <w:tcW w:w="4410" w:type="dxa"/>
          </w:tcPr>
          <w:p w14:paraId="5C13BAD4" w14:textId="6289234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</w:t>
            </w:r>
          </w:p>
        </w:tc>
        <w:tc>
          <w:tcPr>
            <w:tcW w:w="3600" w:type="dxa"/>
          </w:tcPr>
          <w:p w14:paraId="7BF33546" w14:textId="5102ECC3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http://id.agrisemantics.org/gacs/C3354</w:t>
            </w:r>
          </w:p>
        </w:tc>
      </w:tr>
      <w:tr w:rsidR="0036356F" w:rsidRPr="00832AAC" w14:paraId="2A8F2630" w14:textId="77777777" w:rsidTr="00C75957">
        <w:trPr>
          <w:trHeight w:val="288"/>
        </w:trPr>
        <w:tc>
          <w:tcPr>
            <w:tcW w:w="2695" w:type="dxa"/>
          </w:tcPr>
          <w:p w14:paraId="74F29D03" w14:textId="57A6737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5 </w:t>
            </w: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4410" w:type="dxa"/>
          </w:tcPr>
          <w:p w14:paraId="1A7E696A" w14:textId="1BC99D3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3600" w:type="dxa"/>
          </w:tcPr>
          <w:p w14:paraId="7E9EBB94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1F65AF61" w14:textId="77777777" w:rsidTr="00C75957">
        <w:trPr>
          <w:trHeight w:val="288"/>
        </w:trPr>
        <w:tc>
          <w:tcPr>
            <w:tcW w:w="2695" w:type="dxa"/>
          </w:tcPr>
          <w:p w14:paraId="43B80004" w14:textId="27A8F95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6 </w:t>
            </w: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4410" w:type="dxa"/>
          </w:tcPr>
          <w:p w14:paraId="04E58401" w14:textId="4F689ED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Longitude; decimal degree</w:t>
            </w:r>
          </w:p>
        </w:tc>
        <w:tc>
          <w:tcPr>
            <w:tcW w:w="3600" w:type="dxa"/>
          </w:tcPr>
          <w:p w14:paraId="7405D913" w14:textId="0244C827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http://id.agrisemantics.org/gacs/C30792</w:t>
            </w:r>
          </w:p>
        </w:tc>
      </w:tr>
      <w:tr w:rsidR="0036356F" w:rsidRPr="00832AAC" w14:paraId="793AC0DE" w14:textId="77777777" w:rsidTr="00C75957">
        <w:trPr>
          <w:trHeight w:val="288"/>
        </w:trPr>
        <w:tc>
          <w:tcPr>
            <w:tcW w:w="2695" w:type="dxa"/>
          </w:tcPr>
          <w:p w14:paraId="040830AE" w14:textId="18727FA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</w:rPr>
              <w:t>Latitude</w:t>
            </w:r>
          </w:p>
        </w:tc>
        <w:tc>
          <w:tcPr>
            <w:tcW w:w="4410" w:type="dxa"/>
          </w:tcPr>
          <w:p w14:paraId="49402E98" w14:textId="5D5AD87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Latitude; decimal degree</w:t>
            </w:r>
          </w:p>
        </w:tc>
        <w:tc>
          <w:tcPr>
            <w:tcW w:w="3600" w:type="dxa"/>
          </w:tcPr>
          <w:p w14:paraId="3E485D94" w14:textId="67C6CDA0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http://id.agrisemantics.org/gacs/C7389</w:t>
            </w:r>
          </w:p>
        </w:tc>
      </w:tr>
      <w:tr w:rsidR="0036356F" w:rsidRPr="00832AAC" w14:paraId="42835A90" w14:textId="77777777" w:rsidTr="00C75957">
        <w:trPr>
          <w:trHeight w:val="288"/>
        </w:trPr>
        <w:tc>
          <w:tcPr>
            <w:tcW w:w="2695" w:type="dxa"/>
          </w:tcPr>
          <w:p w14:paraId="5C4AAD9A" w14:textId="7B973B7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8 </w:t>
            </w:r>
            <w:r>
              <w:rPr>
                <w:rFonts w:ascii="Arial" w:hAnsi="Arial" w:cs="Arial"/>
              </w:rPr>
              <w:t>Macroscale typology</w:t>
            </w:r>
          </w:p>
        </w:tc>
        <w:tc>
          <w:tcPr>
            <w:tcW w:w="4410" w:type="dxa"/>
          </w:tcPr>
          <w:p w14:paraId="37F2DD7D" w14:textId="59D2CF9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Macroscale; tidal estuary</w:t>
            </w:r>
          </w:p>
        </w:tc>
        <w:tc>
          <w:tcPr>
            <w:tcW w:w="3600" w:type="dxa"/>
          </w:tcPr>
          <w:p w14:paraId="7B27D781" w14:textId="0772DF4D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46DB6A99" w14:textId="77777777" w:rsidTr="00C75957">
        <w:trPr>
          <w:trHeight w:val="288"/>
        </w:trPr>
        <w:tc>
          <w:tcPr>
            <w:tcW w:w="2695" w:type="dxa"/>
          </w:tcPr>
          <w:p w14:paraId="1D904271" w14:textId="73D07D3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9 </w:t>
            </w:r>
            <w:proofErr w:type="spellStart"/>
            <w:r>
              <w:rPr>
                <w:rFonts w:ascii="Arial" w:hAnsi="Arial" w:cs="Arial"/>
              </w:rPr>
              <w:t>Hydroperiod</w:t>
            </w:r>
            <w:proofErr w:type="spellEnd"/>
            <w:r>
              <w:rPr>
                <w:rFonts w:ascii="Arial" w:hAnsi="Arial" w:cs="Arial"/>
              </w:rPr>
              <w:t xml:space="preserve"> typology</w:t>
            </w:r>
          </w:p>
        </w:tc>
        <w:tc>
          <w:tcPr>
            <w:tcW w:w="4410" w:type="dxa"/>
          </w:tcPr>
          <w:p w14:paraId="4251B1F5" w14:textId="3C03A94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Hydro-period; Interior</w:t>
            </w:r>
          </w:p>
        </w:tc>
        <w:tc>
          <w:tcPr>
            <w:tcW w:w="3600" w:type="dxa"/>
          </w:tcPr>
          <w:p w14:paraId="5324D3BA" w14:textId="73827EDB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293E015E" w14:textId="77777777" w:rsidTr="00C75957">
        <w:trPr>
          <w:trHeight w:val="288"/>
        </w:trPr>
        <w:tc>
          <w:tcPr>
            <w:tcW w:w="2695" w:type="dxa"/>
          </w:tcPr>
          <w:p w14:paraId="7D14C2F9" w14:textId="205FDFE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10 </w:t>
            </w:r>
            <w:r>
              <w:rPr>
                <w:rFonts w:ascii="Arial" w:hAnsi="Arial" w:cs="Arial"/>
              </w:rPr>
              <w:t>Species name (scientific)</w:t>
            </w:r>
          </w:p>
        </w:tc>
        <w:tc>
          <w:tcPr>
            <w:tcW w:w="4410" w:type="dxa"/>
          </w:tcPr>
          <w:p w14:paraId="2088B994" w14:textId="6F10E11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Scientific species name</w:t>
            </w:r>
          </w:p>
        </w:tc>
        <w:tc>
          <w:tcPr>
            <w:tcW w:w="3600" w:type="dxa"/>
          </w:tcPr>
          <w:p w14:paraId="384424A1" w14:textId="75976300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http://id.agrisemantics.org/gacs/C1468</w:t>
            </w:r>
          </w:p>
        </w:tc>
      </w:tr>
      <w:tr w:rsidR="0036356F" w:rsidRPr="00832AAC" w14:paraId="78138105" w14:textId="77777777" w:rsidTr="00C75957">
        <w:trPr>
          <w:trHeight w:val="288"/>
        </w:trPr>
        <w:tc>
          <w:tcPr>
            <w:tcW w:w="2695" w:type="dxa"/>
          </w:tcPr>
          <w:p w14:paraId="27B3BB93" w14:textId="191C5FD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11 </w:t>
            </w:r>
            <w:r>
              <w:rPr>
                <w:rFonts w:ascii="Arial" w:hAnsi="Arial" w:cs="Arial"/>
              </w:rPr>
              <w:t>Species name (local)</w:t>
            </w:r>
          </w:p>
        </w:tc>
        <w:tc>
          <w:tcPr>
            <w:tcW w:w="4410" w:type="dxa"/>
          </w:tcPr>
          <w:p w14:paraId="352FB531" w14:textId="406FB02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species name</w:t>
            </w:r>
          </w:p>
        </w:tc>
        <w:tc>
          <w:tcPr>
            <w:tcW w:w="3600" w:type="dxa"/>
          </w:tcPr>
          <w:p w14:paraId="0246FAE3" w14:textId="17C6A962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http://id.agrisemantics.org/gacs/C1468</w:t>
            </w:r>
          </w:p>
        </w:tc>
      </w:tr>
      <w:tr w:rsidR="0036356F" w:rsidRPr="00832AAC" w14:paraId="28FD92F7" w14:textId="77777777" w:rsidTr="00C75957">
        <w:trPr>
          <w:trHeight w:val="288"/>
        </w:trPr>
        <w:tc>
          <w:tcPr>
            <w:tcW w:w="2695" w:type="dxa"/>
          </w:tcPr>
          <w:p w14:paraId="0CD908A1" w14:textId="70951E7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12 </w:t>
            </w:r>
            <w:r>
              <w:rPr>
                <w:rFonts w:ascii="Arial" w:hAnsi="Arial" w:cs="Arial"/>
              </w:rPr>
              <w:t xml:space="preserve">DBH </w:t>
            </w:r>
          </w:p>
        </w:tc>
        <w:tc>
          <w:tcPr>
            <w:tcW w:w="4410" w:type="dxa"/>
          </w:tcPr>
          <w:p w14:paraId="7D2CC421" w14:textId="00897E6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Diameter Breast Height; cm</w:t>
            </w:r>
          </w:p>
        </w:tc>
        <w:tc>
          <w:tcPr>
            <w:tcW w:w="3600" w:type="dxa"/>
          </w:tcPr>
          <w:p w14:paraId="396D164E" w14:textId="35C3F0DE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7A977AFB" w14:textId="77777777" w:rsidTr="00C75957">
        <w:trPr>
          <w:trHeight w:val="288"/>
        </w:trPr>
        <w:tc>
          <w:tcPr>
            <w:tcW w:w="2695" w:type="dxa"/>
          </w:tcPr>
          <w:p w14:paraId="04B35FCA" w14:textId="23BF460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13 </w:t>
            </w: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4410" w:type="dxa"/>
          </w:tcPr>
          <w:p w14:paraId="706E83E0" w14:textId="16D1B6E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of tree; live,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1) Status 1 trees are recently dead and maintain many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smaller branches and twigs. 2) Status 2 trees have lost small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branches and twigs, and a portion of large branches. 3) Decay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status 3 applies to standing ‘snags’, where most branches have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 xml:space="preserve">been lost and only the main stem remains. 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</w:p>
        </w:tc>
        <w:tc>
          <w:tcPr>
            <w:tcW w:w="3600" w:type="dxa"/>
          </w:tcPr>
          <w:p w14:paraId="5AC60AC1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5881FEA1" w14:textId="77777777" w:rsidTr="00C75957">
        <w:trPr>
          <w:trHeight w:val="288"/>
        </w:trPr>
        <w:tc>
          <w:tcPr>
            <w:tcW w:w="2695" w:type="dxa"/>
          </w:tcPr>
          <w:p w14:paraId="66FA8536" w14:textId="7BEF33D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14 </w:t>
            </w:r>
            <w:r>
              <w:rPr>
                <w:rFonts w:ascii="Arial" w:hAnsi="Arial" w:cs="Arial"/>
              </w:rPr>
              <w:t>Notes</w:t>
            </w:r>
          </w:p>
        </w:tc>
        <w:tc>
          <w:tcPr>
            <w:tcW w:w="4410" w:type="dxa"/>
          </w:tcPr>
          <w:p w14:paraId="33D54754" w14:textId="3A92B5D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  <w:tc>
          <w:tcPr>
            <w:tcW w:w="3600" w:type="dxa"/>
          </w:tcPr>
          <w:p w14:paraId="181E2BC6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2F77CA70" w14:textId="77777777" w:rsidTr="00C75957">
        <w:trPr>
          <w:trHeight w:val="288"/>
        </w:trPr>
        <w:tc>
          <w:tcPr>
            <w:tcW w:w="2695" w:type="dxa"/>
          </w:tcPr>
          <w:p w14:paraId="3E427B23" w14:textId="22A3C3A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2.3.2.2.15 Wood density</w:t>
            </w:r>
          </w:p>
        </w:tc>
        <w:tc>
          <w:tcPr>
            <w:tcW w:w="4410" w:type="dxa"/>
          </w:tcPr>
          <w:p w14:paraId="177AB7BF" w14:textId="6EC5677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Wood density; g cm</w:t>
            </w:r>
            <w:r w:rsidRPr="00EA0317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3600" w:type="dxa"/>
          </w:tcPr>
          <w:p w14:paraId="59E7DF8B" w14:textId="261F30ED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http://id.agrisemantics.org/gacs/C11727</w:t>
            </w:r>
          </w:p>
        </w:tc>
      </w:tr>
      <w:tr w:rsidR="0036356F" w:rsidRPr="00832AAC" w14:paraId="58FE8CB3" w14:textId="77777777" w:rsidTr="00C75957">
        <w:trPr>
          <w:trHeight w:val="288"/>
        </w:trPr>
        <w:tc>
          <w:tcPr>
            <w:tcW w:w="2695" w:type="dxa"/>
          </w:tcPr>
          <w:p w14:paraId="1B9F8486" w14:textId="7F949DC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2.3.2.2.16 Volume</w:t>
            </w:r>
          </w:p>
        </w:tc>
        <w:tc>
          <w:tcPr>
            <w:tcW w:w="4410" w:type="dxa"/>
          </w:tcPr>
          <w:p w14:paraId="51ABD747" w14:textId="69D177A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Volume of tree; cm</w:t>
            </w:r>
            <w:r w:rsidRPr="00EA0317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3600" w:type="dxa"/>
          </w:tcPr>
          <w:p w14:paraId="486EAD63" w14:textId="23E85BCC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http://id.agrisemantics.org/gacs/C3399</w:t>
            </w:r>
          </w:p>
        </w:tc>
      </w:tr>
      <w:tr w:rsidR="0036356F" w:rsidRPr="00832AAC" w14:paraId="5AAA909A" w14:textId="77777777" w:rsidTr="00C75957">
        <w:trPr>
          <w:trHeight w:val="288"/>
        </w:trPr>
        <w:tc>
          <w:tcPr>
            <w:tcW w:w="2695" w:type="dxa"/>
          </w:tcPr>
          <w:p w14:paraId="5A98A010" w14:textId="0375AE2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2.3.2.2.17 Total AGB</w:t>
            </w:r>
          </w:p>
        </w:tc>
        <w:tc>
          <w:tcPr>
            <w:tcW w:w="4410" w:type="dxa"/>
          </w:tcPr>
          <w:p w14:paraId="2C417ADB" w14:textId="0B5E062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Aboveground Biomass; kg</w:t>
            </w:r>
          </w:p>
        </w:tc>
        <w:tc>
          <w:tcPr>
            <w:tcW w:w="3600" w:type="dxa"/>
          </w:tcPr>
          <w:p w14:paraId="6712E365" w14:textId="311E231D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3354B5BA" w14:textId="77777777" w:rsidTr="00C75957">
        <w:trPr>
          <w:trHeight w:val="288"/>
        </w:trPr>
        <w:tc>
          <w:tcPr>
            <w:tcW w:w="2695" w:type="dxa"/>
          </w:tcPr>
          <w:p w14:paraId="3ABEC3E6" w14:textId="54A7573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2.3.2.2.18 BG root mass</w:t>
            </w:r>
          </w:p>
        </w:tc>
        <w:tc>
          <w:tcPr>
            <w:tcW w:w="4410" w:type="dxa"/>
          </w:tcPr>
          <w:p w14:paraId="436E319C" w14:textId="6A89221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root biomass; kg</w:t>
            </w:r>
          </w:p>
        </w:tc>
        <w:tc>
          <w:tcPr>
            <w:tcW w:w="3600" w:type="dxa"/>
          </w:tcPr>
          <w:p w14:paraId="75720C74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42964478" w14:textId="77777777" w:rsidTr="00C75957">
        <w:trPr>
          <w:trHeight w:val="288"/>
        </w:trPr>
        <w:tc>
          <w:tcPr>
            <w:tcW w:w="2695" w:type="dxa"/>
          </w:tcPr>
          <w:p w14:paraId="5DD85D1B" w14:textId="32C9267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2.3.2.2.19 Sub-plot area</w:t>
            </w:r>
          </w:p>
        </w:tc>
        <w:tc>
          <w:tcPr>
            <w:tcW w:w="4410" w:type="dxa"/>
          </w:tcPr>
          <w:p w14:paraId="5078BE3B" w14:textId="12011D1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 area; ha</w:t>
            </w:r>
          </w:p>
        </w:tc>
        <w:tc>
          <w:tcPr>
            <w:tcW w:w="3600" w:type="dxa"/>
          </w:tcPr>
          <w:p w14:paraId="4326CD14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3D8EEF06" w14:textId="77777777" w:rsidTr="00C75957">
        <w:trPr>
          <w:trHeight w:val="288"/>
        </w:trPr>
        <w:tc>
          <w:tcPr>
            <w:tcW w:w="2695" w:type="dxa"/>
          </w:tcPr>
          <w:p w14:paraId="1A9D16BC" w14:textId="52B8408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2.3.2.2.20 Sub-plot design</w:t>
            </w:r>
          </w:p>
        </w:tc>
        <w:tc>
          <w:tcPr>
            <w:tcW w:w="4410" w:type="dxa"/>
          </w:tcPr>
          <w:p w14:paraId="177DFAC6" w14:textId="778A430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 design; Circular</w:t>
            </w:r>
          </w:p>
        </w:tc>
        <w:tc>
          <w:tcPr>
            <w:tcW w:w="3600" w:type="dxa"/>
          </w:tcPr>
          <w:p w14:paraId="570A348D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0B41168E" w14:textId="77777777" w:rsidTr="00C75957">
        <w:trPr>
          <w:trHeight w:val="288"/>
        </w:trPr>
        <w:tc>
          <w:tcPr>
            <w:tcW w:w="2695" w:type="dxa"/>
          </w:tcPr>
          <w:p w14:paraId="4B8B0C5B" w14:textId="0190FDE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2.3.2.2.21 AGB</w:t>
            </w:r>
          </w:p>
        </w:tc>
        <w:tc>
          <w:tcPr>
            <w:tcW w:w="4410" w:type="dxa"/>
          </w:tcPr>
          <w:p w14:paraId="3065E1E4" w14:textId="13565D6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biomass;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4F97BD2C" w14:textId="734B2B03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5B90FD19" w14:textId="77777777" w:rsidTr="00C75957">
        <w:trPr>
          <w:trHeight w:val="288"/>
        </w:trPr>
        <w:tc>
          <w:tcPr>
            <w:tcW w:w="2695" w:type="dxa"/>
          </w:tcPr>
          <w:p w14:paraId="145625EE" w14:textId="326A100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2.3.2.2.22 BGB</w:t>
            </w:r>
          </w:p>
        </w:tc>
        <w:tc>
          <w:tcPr>
            <w:tcW w:w="4410" w:type="dxa"/>
          </w:tcPr>
          <w:p w14:paraId="47F9D8AD" w14:textId="0455811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biomass;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6FA4E0C" w14:textId="5F45EE86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http://id.agrisemantics.org/gacs/C30585</w:t>
            </w:r>
          </w:p>
        </w:tc>
      </w:tr>
      <w:tr w:rsidR="0036356F" w:rsidRPr="00832AAC" w14:paraId="63EA7568" w14:textId="77777777" w:rsidTr="00C75957">
        <w:trPr>
          <w:trHeight w:val="288"/>
        </w:trPr>
        <w:tc>
          <w:tcPr>
            <w:tcW w:w="2695" w:type="dxa"/>
          </w:tcPr>
          <w:p w14:paraId="6E94D1C3" w14:textId="29F535A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2.3.2.2.23 AGC</w:t>
            </w:r>
          </w:p>
        </w:tc>
        <w:tc>
          <w:tcPr>
            <w:tcW w:w="4410" w:type="dxa"/>
          </w:tcPr>
          <w:p w14:paraId="5E400718" w14:textId="5D44EEB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carbon;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95D1B3A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3EE15B4C" w14:textId="77777777" w:rsidTr="00C75957">
        <w:trPr>
          <w:trHeight w:val="288"/>
        </w:trPr>
        <w:tc>
          <w:tcPr>
            <w:tcW w:w="2695" w:type="dxa"/>
          </w:tcPr>
          <w:p w14:paraId="07093558" w14:textId="3F1848F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2.3.2.2.24 BGC</w:t>
            </w:r>
          </w:p>
        </w:tc>
        <w:tc>
          <w:tcPr>
            <w:tcW w:w="4410" w:type="dxa"/>
          </w:tcPr>
          <w:p w14:paraId="07503861" w14:textId="4C7C549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carbon;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2B8F98B0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4EF2B0B0" w14:textId="77777777" w:rsidTr="00C75957">
        <w:trPr>
          <w:trHeight w:val="288"/>
        </w:trPr>
        <w:tc>
          <w:tcPr>
            <w:tcW w:w="2695" w:type="dxa"/>
          </w:tcPr>
          <w:p w14:paraId="2B0CE077" w14:textId="21B3B5C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2.3.2.2.25 Basal area</w:t>
            </w:r>
          </w:p>
        </w:tc>
        <w:tc>
          <w:tcPr>
            <w:tcW w:w="4410" w:type="dxa"/>
          </w:tcPr>
          <w:p w14:paraId="280C0661" w14:textId="45A7F53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Basal area per ha; m</w:t>
            </w:r>
            <w:r w:rsidRPr="00830BD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00" w:type="dxa"/>
          </w:tcPr>
          <w:p w14:paraId="705D8636" w14:textId="577615B7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http://id.agrisemantics.org/gacs/C7164</w:t>
            </w:r>
          </w:p>
        </w:tc>
      </w:tr>
      <w:tr w:rsidR="0036356F" w:rsidRPr="00832AAC" w14:paraId="15B6797A" w14:textId="77777777" w:rsidTr="00C75957">
        <w:trPr>
          <w:trHeight w:val="288"/>
        </w:trPr>
        <w:tc>
          <w:tcPr>
            <w:tcW w:w="2695" w:type="dxa"/>
          </w:tcPr>
          <w:p w14:paraId="4B7E5F4A" w14:textId="06529D6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2.3.2.2.26 AGB summed per plot</w:t>
            </w:r>
          </w:p>
        </w:tc>
        <w:tc>
          <w:tcPr>
            <w:tcW w:w="4410" w:type="dxa"/>
          </w:tcPr>
          <w:p w14:paraId="4A1A742C" w14:textId="7B35B9D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biomass summed per plot;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73E7911A" w14:textId="57276A89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58AD3903" w14:textId="77777777" w:rsidTr="00C75957">
        <w:trPr>
          <w:trHeight w:val="288"/>
        </w:trPr>
        <w:tc>
          <w:tcPr>
            <w:tcW w:w="2695" w:type="dxa"/>
          </w:tcPr>
          <w:p w14:paraId="57547671" w14:textId="2A6DD5D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2.3.2.2.27 BGB summed per plot</w:t>
            </w:r>
          </w:p>
        </w:tc>
        <w:tc>
          <w:tcPr>
            <w:tcW w:w="4410" w:type="dxa"/>
          </w:tcPr>
          <w:p w14:paraId="5E50A77D" w14:textId="084624B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biomass summed per plot;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7364977" w14:textId="05FA526D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http://id.agrisemantics.org/gacs/C30585</w:t>
            </w:r>
          </w:p>
        </w:tc>
      </w:tr>
      <w:tr w:rsidR="0036356F" w:rsidRPr="00832AAC" w14:paraId="4D20A01A" w14:textId="77777777" w:rsidTr="00C75957">
        <w:trPr>
          <w:trHeight w:val="288"/>
        </w:trPr>
        <w:tc>
          <w:tcPr>
            <w:tcW w:w="2695" w:type="dxa"/>
          </w:tcPr>
          <w:p w14:paraId="266695E6" w14:textId="52B11C8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2.3.2.2.28 AGC summed per plot</w:t>
            </w:r>
          </w:p>
        </w:tc>
        <w:tc>
          <w:tcPr>
            <w:tcW w:w="4410" w:type="dxa"/>
          </w:tcPr>
          <w:p w14:paraId="4891614F" w14:textId="724E2E5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carbon summed per plot;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0C4EFBDA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4651332C" w14:textId="77777777" w:rsidTr="00C75957">
        <w:trPr>
          <w:trHeight w:val="288"/>
        </w:trPr>
        <w:tc>
          <w:tcPr>
            <w:tcW w:w="2695" w:type="dxa"/>
          </w:tcPr>
          <w:p w14:paraId="3AFA00D7" w14:textId="6FA134B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2.3.2.2.29 BGC summed per plot</w:t>
            </w:r>
          </w:p>
        </w:tc>
        <w:tc>
          <w:tcPr>
            <w:tcW w:w="4410" w:type="dxa"/>
          </w:tcPr>
          <w:p w14:paraId="23FF01FD" w14:textId="164FE7F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carbon summed per plot;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08FBFE23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492F7038" w14:textId="77777777" w:rsidTr="00C75957">
        <w:trPr>
          <w:trHeight w:val="288"/>
        </w:trPr>
        <w:tc>
          <w:tcPr>
            <w:tcW w:w="2695" w:type="dxa"/>
          </w:tcPr>
          <w:p w14:paraId="66F57D2C" w14:textId="166F8AF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2.3.2.2.30 Basal area summed per plot</w:t>
            </w:r>
          </w:p>
        </w:tc>
        <w:tc>
          <w:tcPr>
            <w:tcW w:w="4410" w:type="dxa"/>
          </w:tcPr>
          <w:p w14:paraId="72D000BC" w14:textId="5D72945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Basal area summed per plot; m</w:t>
            </w:r>
            <w:r w:rsidRPr="00830BD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0B920E3" w14:textId="0FB2008A" w:rsidR="0036356F" w:rsidRPr="002A1E6F" w:rsidRDefault="0036356F" w:rsidP="0036356F">
            <w:pPr>
              <w:rPr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http://id.agrisemantics.org/gacs/C7164</w:t>
            </w:r>
          </w:p>
        </w:tc>
      </w:tr>
      <w:tr w:rsidR="0036356F" w:rsidRPr="00832AAC" w14:paraId="084C9E57" w14:textId="77777777" w:rsidTr="00C75957">
        <w:trPr>
          <w:trHeight w:val="288"/>
        </w:trPr>
        <w:tc>
          <w:tcPr>
            <w:tcW w:w="2695" w:type="dxa"/>
          </w:tcPr>
          <w:p w14:paraId="5E8DA501" w14:textId="5032508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2.3.2.2.31 source for density</w:t>
            </w:r>
          </w:p>
        </w:tc>
        <w:tc>
          <w:tcPr>
            <w:tcW w:w="4410" w:type="dxa"/>
          </w:tcPr>
          <w:p w14:paraId="7B0008CD" w14:textId="2607FF6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Literature source for density</w:t>
            </w:r>
          </w:p>
        </w:tc>
        <w:tc>
          <w:tcPr>
            <w:tcW w:w="3600" w:type="dxa"/>
          </w:tcPr>
          <w:p w14:paraId="4B5EA0D3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5A3BED0B" w14:textId="77777777" w:rsidTr="00C75957">
        <w:trPr>
          <w:trHeight w:val="288"/>
        </w:trPr>
        <w:tc>
          <w:tcPr>
            <w:tcW w:w="2695" w:type="dxa"/>
          </w:tcPr>
          <w:p w14:paraId="5BFBFE37" w14:textId="354883D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2.3.2.2.32 source for AGB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4410" w:type="dxa"/>
          </w:tcPr>
          <w:p w14:paraId="6D547665" w14:textId="0B052A8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Literature source for Aboveground biomass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3600" w:type="dxa"/>
          </w:tcPr>
          <w:p w14:paraId="5C4EE88A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7B56A693" w14:textId="77777777" w:rsidTr="00C75957">
        <w:trPr>
          <w:trHeight w:val="288"/>
        </w:trPr>
        <w:tc>
          <w:tcPr>
            <w:tcW w:w="2695" w:type="dxa"/>
          </w:tcPr>
          <w:p w14:paraId="30C687FB" w14:textId="39F5BFE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2.3.2.2.33 source for BGB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4410" w:type="dxa"/>
          </w:tcPr>
          <w:p w14:paraId="4B5B73A3" w14:textId="09D37A0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Literature source for Belowground biomass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3600" w:type="dxa"/>
          </w:tcPr>
          <w:p w14:paraId="0E700AAF" w14:textId="77777777" w:rsidR="0036356F" w:rsidRPr="002A1E6F" w:rsidRDefault="0036356F" w:rsidP="0036356F">
            <w:pPr>
              <w:rPr>
                <w:sz w:val="20"/>
                <w:szCs w:val="20"/>
              </w:rPr>
            </w:pPr>
          </w:p>
        </w:tc>
      </w:tr>
      <w:tr w:rsidR="0036356F" w:rsidRPr="00832AAC" w14:paraId="391780B8" w14:textId="77777777" w:rsidTr="00C75957">
        <w:trPr>
          <w:trHeight w:val="288"/>
        </w:trPr>
        <w:tc>
          <w:tcPr>
            <w:tcW w:w="2695" w:type="dxa"/>
          </w:tcPr>
          <w:p w14:paraId="12459549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14:paraId="127CCCCA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58C92EDC" w14:textId="77777777" w:rsidR="0036356F" w:rsidRPr="00FD3EAB" w:rsidRDefault="0036356F" w:rsidP="0036356F"/>
        </w:tc>
      </w:tr>
      <w:tr w:rsidR="0036356F" w:rsidRPr="00832AAC" w14:paraId="27298C1B" w14:textId="77777777" w:rsidTr="00C75957">
        <w:trPr>
          <w:trHeight w:val="288"/>
        </w:trPr>
        <w:tc>
          <w:tcPr>
            <w:tcW w:w="10705" w:type="dxa"/>
            <w:gridSpan w:val="3"/>
            <w:hideMark/>
          </w:tcPr>
          <w:p w14:paraId="090530B0" w14:textId="46FB64E8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 xml:space="preserve">2.3.3 </w:t>
            </w:r>
            <w:r>
              <w:rPr>
                <w:rFonts w:ascii="Arial" w:hAnsi="Arial" w:cs="Arial"/>
                <w:b/>
                <w:bCs/>
              </w:rPr>
              <w:t>SWAMP Data-Trees-</w:t>
            </w:r>
            <w:proofErr w:type="spellStart"/>
            <w:r>
              <w:rPr>
                <w:rFonts w:ascii="Arial" w:hAnsi="Arial" w:cs="Arial"/>
                <w:b/>
                <w:bCs/>
              </w:rPr>
              <w:t>Buruway</w:t>
            </w:r>
            <w:proofErr w:type="spellEnd"/>
            <w:r>
              <w:rPr>
                <w:rFonts w:ascii="Arial" w:hAnsi="Arial" w:cs="Arial"/>
                <w:b/>
                <w:bCs/>
              </w:rPr>
              <w:t>-West Papua-2016</w:t>
            </w:r>
          </w:p>
        </w:tc>
      </w:tr>
      <w:tr w:rsidR="0036356F" w:rsidRPr="00832AAC" w14:paraId="4F99F444" w14:textId="77777777" w:rsidTr="00C75957">
        <w:trPr>
          <w:trHeight w:val="288"/>
        </w:trPr>
        <w:tc>
          <w:tcPr>
            <w:tcW w:w="10705" w:type="dxa"/>
            <w:gridSpan w:val="3"/>
            <w:hideMark/>
          </w:tcPr>
          <w:p w14:paraId="516FF86B" w14:textId="25F79F28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2.3.3.1 </w:t>
            </w:r>
            <w:r w:rsidRPr="001F1AE2">
              <w:rPr>
                <w:rFonts w:ascii="Arial" w:hAnsi="Arial" w:cs="Arial"/>
                <w:szCs w:val="20"/>
              </w:rPr>
              <w:t>General info</w:t>
            </w:r>
          </w:p>
        </w:tc>
      </w:tr>
      <w:tr w:rsidR="0036356F" w:rsidRPr="00832AAC" w14:paraId="7EA054BF" w14:textId="77777777" w:rsidTr="00C75957">
        <w:trPr>
          <w:trHeight w:val="288"/>
        </w:trPr>
        <w:tc>
          <w:tcPr>
            <w:tcW w:w="2695" w:type="dxa"/>
          </w:tcPr>
          <w:p w14:paraId="0A5C2E79" w14:textId="55FF964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2.3.3.1.1 No ID</w:t>
            </w:r>
          </w:p>
        </w:tc>
        <w:tc>
          <w:tcPr>
            <w:tcW w:w="4410" w:type="dxa"/>
          </w:tcPr>
          <w:p w14:paraId="0D6F9746" w14:textId="7BB558B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3600" w:type="dxa"/>
          </w:tcPr>
          <w:p w14:paraId="0D0B1E91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12498560" w14:textId="77777777" w:rsidTr="00C75957">
        <w:trPr>
          <w:trHeight w:val="288"/>
        </w:trPr>
        <w:tc>
          <w:tcPr>
            <w:tcW w:w="2695" w:type="dxa"/>
          </w:tcPr>
          <w:p w14:paraId="66F34603" w14:textId="205E6B9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2.3.3.1.2 General information</w:t>
            </w:r>
          </w:p>
        </w:tc>
        <w:tc>
          <w:tcPr>
            <w:tcW w:w="4410" w:type="dxa"/>
          </w:tcPr>
          <w:p w14:paraId="1DD1C785" w14:textId="4555555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information; site name, sampling year, latitude, longitude, country, land use, or cover type, area sampled. Topography, disturbance, </w:t>
            </w:r>
            <w:proofErr w:type="spellStart"/>
            <w:r>
              <w:rPr>
                <w:rFonts w:ascii="Arial" w:hAnsi="Arial" w:cs="Arial"/>
              </w:rPr>
              <w:t>personel</w:t>
            </w:r>
            <w:proofErr w:type="spellEnd"/>
            <w:r>
              <w:rPr>
                <w:rFonts w:ascii="Arial" w:hAnsi="Arial" w:cs="Arial"/>
              </w:rPr>
              <w:t xml:space="preserve"> trained, research objectives, principle contact, protocol used, associated publication, local partner, data available, latest data modification</w:t>
            </w:r>
          </w:p>
        </w:tc>
        <w:tc>
          <w:tcPr>
            <w:tcW w:w="3600" w:type="dxa"/>
          </w:tcPr>
          <w:p w14:paraId="13DFF869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73C284A5" w14:textId="77777777" w:rsidTr="00C75957">
        <w:trPr>
          <w:trHeight w:val="288"/>
        </w:trPr>
        <w:tc>
          <w:tcPr>
            <w:tcW w:w="2695" w:type="dxa"/>
          </w:tcPr>
          <w:p w14:paraId="0873C371" w14:textId="26095A5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2.3.3.1.3 Description</w:t>
            </w:r>
          </w:p>
        </w:tc>
        <w:tc>
          <w:tcPr>
            <w:tcW w:w="4410" w:type="dxa"/>
          </w:tcPr>
          <w:p w14:paraId="5C1D7016" w14:textId="09FD030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description</w:t>
            </w:r>
          </w:p>
        </w:tc>
        <w:tc>
          <w:tcPr>
            <w:tcW w:w="3600" w:type="dxa"/>
          </w:tcPr>
          <w:p w14:paraId="7061D202" w14:textId="4A6A99FB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5E2306">
              <w:rPr>
                <w:color w:val="006621"/>
                <w:sz w:val="20"/>
                <w:szCs w:val="18"/>
                <w:shd w:val="clear" w:color="auto" w:fill="FFFFFF"/>
              </w:rPr>
              <w:t>http://id.agrisemantics.org/gacs/C2939</w:t>
            </w:r>
          </w:p>
        </w:tc>
      </w:tr>
      <w:tr w:rsidR="0036356F" w:rsidRPr="00832AAC" w14:paraId="275D2FA2" w14:textId="77777777" w:rsidTr="00C75957">
        <w:trPr>
          <w:trHeight w:val="288"/>
        </w:trPr>
        <w:tc>
          <w:tcPr>
            <w:tcW w:w="10705" w:type="dxa"/>
            <w:gridSpan w:val="3"/>
          </w:tcPr>
          <w:p w14:paraId="18343EE2" w14:textId="08398CAB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2.3.3.2 Data</w:t>
            </w:r>
          </w:p>
        </w:tc>
      </w:tr>
      <w:tr w:rsidR="0036356F" w:rsidRPr="00832AAC" w14:paraId="6B819CDC" w14:textId="77777777" w:rsidTr="00C75957">
        <w:trPr>
          <w:trHeight w:val="288"/>
        </w:trPr>
        <w:tc>
          <w:tcPr>
            <w:tcW w:w="2695" w:type="dxa"/>
          </w:tcPr>
          <w:p w14:paraId="23FF27FA" w14:textId="4D4834A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4410" w:type="dxa"/>
          </w:tcPr>
          <w:p w14:paraId="0EAD5DFE" w14:textId="4C830936" w:rsidR="0036356F" w:rsidRPr="00832AAC" w:rsidRDefault="0036356F" w:rsidP="0036356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ID </w:t>
            </w:r>
          </w:p>
        </w:tc>
        <w:tc>
          <w:tcPr>
            <w:tcW w:w="3600" w:type="dxa"/>
          </w:tcPr>
          <w:p w14:paraId="2BFB8748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1242C1F0" w14:textId="77777777" w:rsidTr="00C75957">
        <w:trPr>
          <w:trHeight w:val="288"/>
        </w:trPr>
        <w:tc>
          <w:tcPr>
            <w:tcW w:w="2695" w:type="dxa"/>
          </w:tcPr>
          <w:p w14:paraId="15F12E96" w14:textId="5BDEE77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4410" w:type="dxa"/>
          </w:tcPr>
          <w:p w14:paraId="6094FBB8" w14:textId="1662C88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3600" w:type="dxa"/>
          </w:tcPr>
          <w:p w14:paraId="4E89A9C5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301177A" w14:textId="77777777" w:rsidTr="00C75957">
        <w:trPr>
          <w:trHeight w:val="288"/>
        </w:trPr>
        <w:tc>
          <w:tcPr>
            <w:tcW w:w="2695" w:type="dxa"/>
          </w:tcPr>
          <w:p w14:paraId="0C20BC6E" w14:textId="667F45B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Data collection date</w:t>
            </w:r>
          </w:p>
        </w:tc>
        <w:tc>
          <w:tcPr>
            <w:tcW w:w="4410" w:type="dxa"/>
          </w:tcPr>
          <w:p w14:paraId="5EE9895F" w14:textId="18539C6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dd</w:t>
            </w:r>
            <w:proofErr w:type="spellEnd"/>
            <w:r>
              <w:rPr>
                <w:rFonts w:ascii="Arial" w:hAnsi="Arial" w:cs="Arial"/>
              </w:rPr>
              <w:t>/mm/</w:t>
            </w:r>
            <w:proofErr w:type="spellStart"/>
            <w:r>
              <w:rPr>
                <w:rFonts w:ascii="Arial" w:hAnsi="Arial" w:cs="Arial"/>
              </w:rPr>
              <w:t>yyyy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600" w:type="dxa"/>
          </w:tcPr>
          <w:p w14:paraId="4047F14E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0D906208" w14:textId="77777777" w:rsidTr="00C75957">
        <w:trPr>
          <w:trHeight w:val="288"/>
        </w:trPr>
        <w:tc>
          <w:tcPr>
            <w:tcW w:w="2695" w:type="dxa"/>
          </w:tcPr>
          <w:p w14:paraId="733192C8" w14:textId="5DEB773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Plot</w:t>
            </w:r>
          </w:p>
        </w:tc>
        <w:tc>
          <w:tcPr>
            <w:tcW w:w="4410" w:type="dxa"/>
          </w:tcPr>
          <w:p w14:paraId="4FD8EB2E" w14:textId="7908EAF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</w:t>
            </w:r>
          </w:p>
        </w:tc>
        <w:tc>
          <w:tcPr>
            <w:tcW w:w="3600" w:type="dxa"/>
          </w:tcPr>
          <w:p w14:paraId="4FC32C89" w14:textId="662C3C5C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http://id.agrisemantics.org/gacs/C3354</w:t>
            </w:r>
          </w:p>
        </w:tc>
      </w:tr>
      <w:tr w:rsidR="0036356F" w:rsidRPr="00832AAC" w14:paraId="1A4AB98A" w14:textId="77777777" w:rsidTr="00C75957">
        <w:trPr>
          <w:trHeight w:val="288"/>
        </w:trPr>
        <w:tc>
          <w:tcPr>
            <w:tcW w:w="2695" w:type="dxa"/>
          </w:tcPr>
          <w:p w14:paraId="716C21D3" w14:textId="115D1EF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5 </w:t>
            </w: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4410" w:type="dxa"/>
          </w:tcPr>
          <w:p w14:paraId="5C5A99E8" w14:textId="0EE0194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3600" w:type="dxa"/>
          </w:tcPr>
          <w:p w14:paraId="1ACF35AC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6099980B" w14:textId="77777777" w:rsidTr="00C75957">
        <w:trPr>
          <w:trHeight w:val="288"/>
        </w:trPr>
        <w:tc>
          <w:tcPr>
            <w:tcW w:w="2695" w:type="dxa"/>
          </w:tcPr>
          <w:p w14:paraId="145FEF87" w14:textId="441D727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6 </w:t>
            </w: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4410" w:type="dxa"/>
          </w:tcPr>
          <w:p w14:paraId="3F74BB86" w14:textId="41CD61F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Longitude; decimal degree</w:t>
            </w:r>
          </w:p>
        </w:tc>
        <w:tc>
          <w:tcPr>
            <w:tcW w:w="3600" w:type="dxa"/>
          </w:tcPr>
          <w:p w14:paraId="7C4AE755" w14:textId="7F346F63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http://id.agrisemantics.org/gacs/C30792</w:t>
            </w:r>
          </w:p>
        </w:tc>
      </w:tr>
      <w:tr w:rsidR="0036356F" w:rsidRPr="00832AAC" w14:paraId="31707885" w14:textId="77777777" w:rsidTr="00C75957">
        <w:trPr>
          <w:trHeight w:val="288"/>
        </w:trPr>
        <w:tc>
          <w:tcPr>
            <w:tcW w:w="2695" w:type="dxa"/>
          </w:tcPr>
          <w:p w14:paraId="4E5F4214" w14:textId="5FD5979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</w:rPr>
              <w:t>Latitude</w:t>
            </w:r>
          </w:p>
        </w:tc>
        <w:tc>
          <w:tcPr>
            <w:tcW w:w="4410" w:type="dxa"/>
          </w:tcPr>
          <w:p w14:paraId="3776E5FD" w14:textId="79A56FE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Latitude; decimal degree</w:t>
            </w:r>
          </w:p>
        </w:tc>
        <w:tc>
          <w:tcPr>
            <w:tcW w:w="3600" w:type="dxa"/>
          </w:tcPr>
          <w:p w14:paraId="6761E3E3" w14:textId="5AC235B9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http://id.agrisemantics.org/gacs/C7389</w:t>
            </w:r>
          </w:p>
        </w:tc>
      </w:tr>
      <w:tr w:rsidR="0036356F" w:rsidRPr="00832AAC" w14:paraId="0641B8AB" w14:textId="77777777" w:rsidTr="00C75957">
        <w:trPr>
          <w:trHeight w:val="288"/>
        </w:trPr>
        <w:tc>
          <w:tcPr>
            <w:tcW w:w="2695" w:type="dxa"/>
          </w:tcPr>
          <w:p w14:paraId="7B67BCCD" w14:textId="3ACA004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8 </w:t>
            </w:r>
            <w:r>
              <w:rPr>
                <w:rFonts w:ascii="Arial" w:hAnsi="Arial" w:cs="Arial"/>
              </w:rPr>
              <w:t>Macroscale typology</w:t>
            </w:r>
          </w:p>
        </w:tc>
        <w:tc>
          <w:tcPr>
            <w:tcW w:w="4410" w:type="dxa"/>
          </w:tcPr>
          <w:p w14:paraId="55C30C3E" w14:textId="3026006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Macroscale; tidal estuary</w:t>
            </w:r>
          </w:p>
        </w:tc>
        <w:tc>
          <w:tcPr>
            <w:tcW w:w="3600" w:type="dxa"/>
          </w:tcPr>
          <w:p w14:paraId="36B98575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3905012A" w14:textId="77777777" w:rsidTr="00C75957">
        <w:trPr>
          <w:trHeight w:val="288"/>
        </w:trPr>
        <w:tc>
          <w:tcPr>
            <w:tcW w:w="2695" w:type="dxa"/>
          </w:tcPr>
          <w:p w14:paraId="58BBDCBD" w14:textId="592F187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9 </w:t>
            </w:r>
            <w:proofErr w:type="spellStart"/>
            <w:r>
              <w:rPr>
                <w:rFonts w:ascii="Arial" w:hAnsi="Arial" w:cs="Arial"/>
              </w:rPr>
              <w:t>Hydroperiod</w:t>
            </w:r>
            <w:proofErr w:type="spellEnd"/>
            <w:r>
              <w:rPr>
                <w:rFonts w:ascii="Arial" w:hAnsi="Arial" w:cs="Arial"/>
              </w:rPr>
              <w:t xml:space="preserve"> typology</w:t>
            </w:r>
          </w:p>
        </w:tc>
        <w:tc>
          <w:tcPr>
            <w:tcW w:w="4410" w:type="dxa"/>
          </w:tcPr>
          <w:p w14:paraId="3A102BD5" w14:textId="091F348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Hydro-period; Interior</w:t>
            </w:r>
          </w:p>
        </w:tc>
        <w:tc>
          <w:tcPr>
            <w:tcW w:w="3600" w:type="dxa"/>
          </w:tcPr>
          <w:p w14:paraId="196E56CF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78A5DE9" w14:textId="77777777" w:rsidTr="00C75957">
        <w:trPr>
          <w:trHeight w:val="288"/>
        </w:trPr>
        <w:tc>
          <w:tcPr>
            <w:tcW w:w="2695" w:type="dxa"/>
          </w:tcPr>
          <w:p w14:paraId="30B71499" w14:textId="1989B5A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10 </w:t>
            </w:r>
            <w:r>
              <w:rPr>
                <w:rFonts w:ascii="Arial" w:hAnsi="Arial" w:cs="Arial"/>
              </w:rPr>
              <w:t>Species name (scientific)</w:t>
            </w:r>
          </w:p>
        </w:tc>
        <w:tc>
          <w:tcPr>
            <w:tcW w:w="4410" w:type="dxa"/>
          </w:tcPr>
          <w:p w14:paraId="7A9DF610" w14:textId="04F407C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Scientific species name</w:t>
            </w:r>
          </w:p>
        </w:tc>
        <w:tc>
          <w:tcPr>
            <w:tcW w:w="3600" w:type="dxa"/>
          </w:tcPr>
          <w:p w14:paraId="18F5C4C4" w14:textId="20DBA594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http://id.agrisemantics.org/gacs/C1468</w:t>
            </w:r>
          </w:p>
        </w:tc>
      </w:tr>
      <w:tr w:rsidR="0036356F" w:rsidRPr="00832AAC" w14:paraId="5297403D" w14:textId="77777777" w:rsidTr="00C75957">
        <w:trPr>
          <w:trHeight w:val="288"/>
        </w:trPr>
        <w:tc>
          <w:tcPr>
            <w:tcW w:w="2695" w:type="dxa"/>
          </w:tcPr>
          <w:p w14:paraId="0E2CE826" w14:textId="381C4EE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11 </w:t>
            </w:r>
            <w:r>
              <w:rPr>
                <w:rFonts w:ascii="Arial" w:hAnsi="Arial" w:cs="Arial"/>
              </w:rPr>
              <w:t>Species name (local)</w:t>
            </w:r>
          </w:p>
        </w:tc>
        <w:tc>
          <w:tcPr>
            <w:tcW w:w="4410" w:type="dxa"/>
          </w:tcPr>
          <w:p w14:paraId="6BD2A962" w14:textId="3772A36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species name</w:t>
            </w:r>
          </w:p>
        </w:tc>
        <w:tc>
          <w:tcPr>
            <w:tcW w:w="3600" w:type="dxa"/>
          </w:tcPr>
          <w:p w14:paraId="0BB8FB8E" w14:textId="43F3AA24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http://id.agrisemantics.org/gacs/C1468</w:t>
            </w:r>
          </w:p>
        </w:tc>
      </w:tr>
      <w:tr w:rsidR="0036356F" w:rsidRPr="00832AAC" w14:paraId="287181F5" w14:textId="77777777" w:rsidTr="00C75957">
        <w:trPr>
          <w:trHeight w:val="288"/>
        </w:trPr>
        <w:tc>
          <w:tcPr>
            <w:tcW w:w="2695" w:type="dxa"/>
          </w:tcPr>
          <w:p w14:paraId="53A31AFB" w14:textId="3907913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12 </w:t>
            </w:r>
            <w:r>
              <w:rPr>
                <w:rFonts w:ascii="Arial" w:hAnsi="Arial" w:cs="Arial"/>
              </w:rPr>
              <w:t xml:space="preserve">DBH </w:t>
            </w:r>
          </w:p>
        </w:tc>
        <w:tc>
          <w:tcPr>
            <w:tcW w:w="4410" w:type="dxa"/>
          </w:tcPr>
          <w:p w14:paraId="334F0220" w14:textId="3CB4339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Diameter Breast Height; cm</w:t>
            </w:r>
          </w:p>
        </w:tc>
        <w:tc>
          <w:tcPr>
            <w:tcW w:w="3600" w:type="dxa"/>
          </w:tcPr>
          <w:p w14:paraId="79115186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0643FDF" w14:textId="77777777" w:rsidTr="00C75957">
        <w:trPr>
          <w:trHeight w:val="288"/>
        </w:trPr>
        <w:tc>
          <w:tcPr>
            <w:tcW w:w="2695" w:type="dxa"/>
          </w:tcPr>
          <w:p w14:paraId="34221D93" w14:textId="2398CBC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13 </w:t>
            </w: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4410" w:type="dxa"/>
          </w:tcPr>
          <w:p w14:paraId="1BD56E24" w14:textId="6530D9D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of tree; live,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1) Status 1 trees are recently dead and maintain many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smaller branches and twigs. 2) Status 2 trees have lost small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branches and twigs, and a portion of large branches. 3) Decay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status 3 applies to standing ‘snags’, where most branches have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 xml:space="preserve">been lost and only the main stem remains. 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</w:p>
        </w:tc>
        <w:tc>
          <w:tcPr>
            <w:tcW w:w="3600" w:type="dxa"/>
          </w:tcPr>
          <w:p w14:paraId="65EF1778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52378DAB" w14:textId="77777777" w:rsidTr="00C75957">
        <w:trPr>
          <w:trHeight w:val="288"/>
        </w:trPr>
        <w:tc>
          <w:tcPr>
            <w:tcW w:w="2695" w:type="dxa"/>
          </w:tcPr>
          <w:p w14:paraId="6469D055" w14:textId="0C7C721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14 </w:t>
            </w:r>
            <w:r>
              <w:rPr>
                <w:rFonts w:ascii="Arial" w:hAnsi="Arial" w:cs="Arial"/>
              </w:rPr>
              <w:t>Notes</w:t>
            </w:r>
          </w:p>
        </w:tc>
        <w:tc>
          <w:tcPr>
            <w:tcW w:w="4410" w:type="dxa"/>
          </w:tcPr>
          <w:p w14:paraId="4A6A267E" w14:textId="2369C50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  <w:tc>
          <w:tcPr>
            <w:tcW w:w="3600" w:type="dxa"/>
          </w:tcPr>
          <w:p w14:paraId="655392E7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4E972709" w14:textId="77777777" w:rsidTr="00C75957">
        <w:trPr>
          <w:trHeight w:val="288"/>
        </w:trPr>
        <w:tc>
          <w:tcPr>
            <w:tcW w:w="2695" w:type="dxa"/>
          </w:tcPr>
          <w:p w14:paraId="7C000FD3" w14:textId="3E406B8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2.3.3.2.15 Wood density</w:t>
            </w:r>
          </w:p>
        </w:tc>
        <w:tc>
          <w:tcPr>
            <w:tcW w:w="4410" w:type="dxa"/>
          </w:tcPr>
          <w:p w14:paraId="296BFB9A" w14:textId="6631E6E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Wood density; g cm</w:t>
            </w:r>
            <w:r w:rsidRPr="00EA0317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3600" w:type="dxa"/>
          </w:tcPr>
          <w:p w14:paraId="2EA016CB" w14:textId="2374A2A9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http://id.agrisemantics.org/gacs/C11727</w:t>
            </w:r>
          </w:p>
        </w:tc>
      </w:tr>
      <w:tr w:rsidR="0036356F" w:rsidRPr="00832AAC" w14:paraId="182BF74A" w14:textId="77777777" w:rsidTr="00C75957">
        <w:trPr>
          <w:trHeight w:val="288"/>
        </w:trPr>
        <w:tc>
          <w:tcPr>
            <w:tcW w:w="2695" w:type="dxa"/>
          </w:tcPr>
          <w:p w14:paraId="16634EA6" w14:textId="1DADBC9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2.3.3.2.16 Volume</w:t>
            </w:r>
          </w:p>
        </w:tc>
        <w:tc>
          <w:tcPr>
            <w:tcW w:w="4410" w:type="dxa"/>
          </w:tcPr>
          <w:p w14:paraId="7ACCFB63" w14:textId="6DE1733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Volume of tree; cm</w:t>
            </w:r>
            <w:r w:rsidRPr="00EA0317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3600" w:type="dxa"/>
          </w:tcPr>
          <w:p w14:paraId="24D4F0F0" w14:textId="7D0EF0FB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http://id.agrisemantics.org/gacs/C3399</w:t>
            </w:r>
          </w:p>
        </w:tc>
      </w:tr>
      <w:tr w:rsidR="0036356F" w:rsidRPr="00832AAC" w14:paraId="6E679BF9" w14:textId="77777777" w:rsidTr="00C75957">
        <w:trPr>
          <w:trHeight w:val="288"/>
        </w:trPr>
        <w:tc>
          <w:tcPr>
            <w:tcW w:w="2695" w:type="dxa"/>
          </w:tcPr>
          <w:p w14:paraId="7F5D9871" w14:textId="2D14618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2.3.3.2.17 Total AGB</w:t>
            </w:r>
          </w:p>
        </w:tc>
        <w:tc>
          <w:tcPr>
            <w:tcW w:w="4410" w:type="dxa"/>
          </w:tcPr>
          <w:p w14:paraId="44AE12A6" w14:textId="4458C78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Aboveground Biomass; kg</w:t>
            </w:r>
          </w:p>
        </w:tc>
        <w:tc>
          <w:tcPr>
            <w:tcW w:w="3600" w:type="dxa"/>
          </w:tcPr>
          <w:p w14:paraId="650E3DD9" w14:textId="1CEAAF4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7B4AB394" w14:textId="77777777" w:rsidTr="00C75957">
        <w:trPr>
          <w:trHeight w:val="288"/>
        </w:trPr>
        <w:tc>
          <w:tcPr>
            <w:tcW w:w="2695" w:type="dxa"/>
          </w:tcPr>
          <w:p w14:paraId="487AAD02" w14:textId="247393C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2.3.3.2.18 BG root mass</w:t>
            </w:r>
          </w:p>
        </w:tc>
        <w:tc>
          <w:tcPr>
            <w:tcW w:w="4410" w:type="dxa"/>
          </w:tcPr>
          <w:p w14:paraId="254C0317" w14:textId="75BDBF0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root biomass; kg</w:t>
            </w:r>
          </w:p>
        </w:tc>
        <w:tc>
          <w:tcPr>
            <w:tcW w:w="3600" w:type="dxa"/>
          </w:tcPr>
          <w:p w14:paraId="701F4944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5954DB18" w14:textId="77777777" w:rsidTr="00C75957">
        <w:trPr>
          <w:trHeight w:val="288"/>
        </w:trPr>
        <w:tc>
          <w:tcPr>
            <w:tcW w:w="2695" w:type="dxa"/>
          </w:tcPr>
          <w:p w14:paraId="69525E6D" w14:textId="4AD3417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2.3.3.2.19 Sub-plot area</w:t>
            </w:r>
          </w:p>
        </w:tc>
        <w:tc>
          <w:tcPr>
            <w:tcW w:w="4410" w:type="dxa"/>
          </w:tcPr>
          <w:p w14:paraId="17FD5CC8" w14:textId="06729B9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 area; ha</w:t>
            </w:r>
          </w:p>
        </w:tc>
        <w:tc>
          <w:tcPr>
            <w:tcW w:w="3600" w:type="dxa"/>
          </w:tcPr>
          <w:p w14:paraId="6DDD2EAF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3494931C" w14:textId="77777777" w:rsidTr="00C75957">
        <w:trPr>
          <w:trHeight w:val="288"/>
        </w:trPr>
        <w:tc>
          <w:tcPr>
            <w:tcW w:w="2695" w:type="dxa"/>
          </w:tcPr>
          <w:p w14:paraId="1D693F86" w14:textId="43AC513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2.3.3.2.20 Sub-plot design</w:t>
            </w:r>
          </w:p>
        </w:tc>
        <w:tc>
          <w:tcPr>
            <w:tcW w:w="4410" w:type="dxa"/>
          </w:tcPr>
          <w:p w14:paraId="69B6C96D" w14:textId="5D5A432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 design; Circular</w:t>
            </w:r>
          </w:p>
        </w:tc>
        <w:tc>
          <w:tcPr>
            <w:tcW w:w="3600" w:type="dxa"/>
          </w:tcPr>
          <w:p w14:paraId="245A3AF5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79865745" w14:textId="77777777" w:rsidTr="00C75957">
        <w:trPr>
          <w:trHeight w:val="288"/>
        </w:trPr>
        <w:tc>
          <w:tcPr>
            <w:tcW w:w="2695" w:type="dxa"/>
          </w:tcPr>
          <w:p w14:paraId="72417D8D" w14:textId="4B63C13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2.3.3.2.21 AGB</w:t>
            </w:r>
          </w:p>
        </w:tc>
        <w:tc>
          <w:tcPr>
            <w:tcW w:w="4410" w:type="dxa"/>
          </w:tcPr>
          <w:p w14:paraId="557A749F" w14:textId="21DEB75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biomass;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5D8CEE7" w14:textId="782B664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2A66E25A" w14:textId="77777777" w:rsidTr="00C75957">
        <w:trPr>
          <w:trHeight w:val="288"/>
        </w:trPr>
        <w:tc>
          <w:tcPr>
            <w:tcW w:w="2695" w:type="dxa"/>
          </w:tcPr>
          <w:p w14:paraId="619419D5" w14:textId="126CD18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2.3.3.2.22 BGB</w:t>
            </w:r>
          </w:p>
        </w:tc>
        <w:tc>
          <w:tcPr>
            <w:tcW w:w="4410" w:type="dxa"/>
          </w:tcPr>
          <w:p w14:paraId="09AFEB01" w14:textId="7478E8A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biomass;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CD74B0C" w14:textId="5D824401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http://id.agrisemantics.org/gacs/C30585</w:t>
            </w:r>
          </w:p>
        </w:tc>
      </w:tr>
      <w:tr w:rsidR="0036356F" w:rsidRPr="00832AAC" w14:paraId="35480C83" w14:textId="77777777" w:rsidTr="00C75957">
        <w:trPr>
          <w:trHeight w:val="288"/>
        </w:trPr>
        <w:tc>
          <w:tcPr>
            <w:tcW w:w="2695" w:type="dxa"/>
          </w:tcPr>
          <w:p w14:paraId="308CFA50" w14:textId="17927EB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2.3.3.2.23 AGC</w:t>
            </w:r>
          </w:p>
        </w:tc>
        <w:tc>
          <w:tcPr>
            <w:tcW w:w="4410" w:type="dxa"/>
          </w:tcPr>
          <w:p w14:paraId="2B6BAAC7" w14:textId="32E3E28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carbon;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C83545B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C9CED5B" w14:textId="77777777" w:rsidTr="00C75957">
        <w:trPr>
          <w:trHeight w:val="288"/>
        </w:trPr>
        <w:tc>
          <w:tcPr>
            <w:tcW w:w="2695" w:type="dxa"/>
          </w:tcPr>
          <w:p w14:paraId="3B9BFAAB" w14:textId="7E45E6B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2.3.3.2.24 BGC</w:t>
            </w:r>
          </w:p>
        </w:tc>
        <w:tc>
          <w:tcPr>
            <w:tcW w:w="4410" w:type="dxa"/>
          </w:tcPr>
          <w:p w14:paraId="69EC346E" w14:textId="5E510FA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carbon;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25A456A6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3A12AE84" w14:textId="77777777" w:rsidTr="00C75957">
        <w:trPr>
          <w:trHeight w:val="288"/>
        </w:trPr>
        <w:tc>
          <w:tcPr>
            <w:tcW w:w="2695" w:type="dxa"/>
          </w:tcPr>
          <w:p w14:paraId="08F8A2C6" w14:textId="7B2DC96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2.3.3.2.25 Basal area</w:t>
            </w:r>
          </w:p>
        </w:tc>
        <w:tc>
          <w:tcPr>
            <w:tcW w:w="4410" w:type="dxa"/>
          </w:tcPr>
          <w:p w14:paraId="458938BB" w14:textId="35889B7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Basal area per ha; m</w:t>
            </w:r>
            <w:r w:rsidRPr="00830BD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00" w:type="dxa"/>
          </w:tcPr>
          <w:p w14:paraId="3C523D9E" w14:textId="54C00528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http://id.agrisemantics.org/gacs/C7164</w:t>
            </w:r>
          </w:p>
        </w:tc>
      </w:tr>
      <w:tr w:rsidR="0036356F" w:rsidRPr="00832AAC" w14:paraId="7C49E442" w14:textId="77777777" w:rsidTr="00C75957">
        <w:trPr>
          <w:trHeight w:val="288"/>
        </w:trPr>
        <w:tc>
          <w:tcPr>
            <w:tcW w:w="2695" w:type="dxa"/>
          </w:tcPr>
          <w:p w14:paraId="543121C1" w14:textId="3C83C08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2.3.3.2.26 AGB summed per plot</w:t>
            </w:r>
          </w:p>
        </w:tc>
        <w:tc>
          <w:tcPr>
            <w:tcW w:w="4410" w:type="dxa"/>
          </w:tcPr>
          <w:p w14:paraId="7BE8C5DF" w14:textId="48A33A3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biomass summed per plot;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2BFBF745" w14:textId="38FD805D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0F8E3949" w14:textId="77777777" w:rsidTr="00C75957">
        <w:trPr>
          <w:trHeight w:val="288"/>
        </w:trPr>
        <w:tc>
          <w:tcPr>
            <w:tcW w:w="2695" w:type="dxa"/>
          </w:tcPr>
          <w:p w14:paraId="63826F77" w14:textId="591CF7E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2.3.3.2.27 BGB summed per plot</w:t>
            </w:r>
          </w:p>
        </w:tc>
        <w:tc>
          <w:tcPr>
            <w:tcW w:w="4410" w:type="dxa"/>
          </w:tcPr>
          <w:p w14:paraId="1DFB1255" w14:textId="51D82C7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biomass summed per plot;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43FB0226" w14:textId="6D2EF6E5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http://id.agrisemantics.org/gacs/C30585</w:t>
            </w:r>
          </w:p>
        </w:tc>
      </w:tr>
      <w:tr w:rsidR="0036356F" w:rsidRPr="00832AAC" w14:paraId="667F5AA0" w14:textId="77777777" w:rsidTr="00C75957">
        <w:trPr>
          <w:trHeight w:val="288"/>
        </w:trPr>
        <w:tc>
          <w:tcPr>
            <w:tcW w:w="2695" w:type="dxa"/>
          </w:tcPr>
          <w:p w14:paraId="4AF5BD85" w14:textId="14EF62B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2.3.3.2.28 AGC summed per plot</w:t>
            </w:r>
          </w:p>
        </w:tc>
        <w:tc>
          <w:tcPr>
            <w:tcW w:w="4410" w:type="dxa"/>
          </w:tcPr>
          <w:p w14:paraId="50747B32" w14:textId="6E8DC18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carbon summed per plot;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1FA70BE0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01EE5CEB" w14:textId="77777777" w:rsidTr="00C75957">
        <w:trPr>
          <w:trHeight w:val="288"/>
        </w:trPr>
        <w:tc>
          <w:tcPr>
            <w:tcW w:w="2695" w:type="dxa"/>
          </w:tcPr>
          <w:p w14:paraId="39C729DA" w14:textId="2BE259F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2.3.3.2.29 BGC summed per plot</w:t>
            </w:r>
          </w:p>
        </w:tc>
        <w:tc>
          <w:tcPr>
            <w:tcW w:w="4410" w:type="dxa"/>
          </w:tcPr>
          <w:p w14:paraId="289D5162" w14:textId="35E26BC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carbon summed per plot;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647F77E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6D7BF104" w14:textId="77777777" w:rsidTr="00C75957">
        <w:trPr>
          <w:trHeight w:val="288"/>
        </w:trPr>
        <w:tc>
          <w:tcPr>
            <w:tcW w:w="2695" w:type="dxa"/>
          </w:tcPr>
          <w:p w14:paraId="21CE389B" w14:textId="5040328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2.3.3.2.30 Basal area summed per plot</w:t>
            </w:r>
          </w:p>
        </w:tc>
        <w:tc>
          <w:tcPr>
            <w:tcW w:w="4410" w:type="dxa"/>
          </w:tcPr>
          <w:p w14:paraId="7F5E67E0" w14:textId="70907BD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Basal area summed per plot; m</w:t>
            </w:r>
            <w:r w:rsidRPr="00830BD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63C3E6D9" w14:textId="71EB804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http://id.agrisemantics.org/gacs/C7164</w:t>
            </w:r>
          </w:p>
        </w:tc>
      </w:tr>
      <w:tr w:rsidR="0036356F" w:rsidRPr="00832AAC" w14:paraId="76B0D90D" w14:textId="77777777" w:rsidTr="00C75957">
        <w:trPr>
          <w:trHeight w:val="288"/>
        </w:trPr>
        <w:tc>
          <w:tcPr>
            <w:tcW w:w="2695" w:type="dxa"/>
          </w:tcPr>
          <w:p w14:paraId="6AAA8685" w14:textId="139EDFB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2.3.3.2.31 source for density</w:t>
            </w:r>
          </w:p>
        </w:tc>
        <w:tc>
          <w:tcPr>
            <w:tcW w:w="4410" w:type="dxa"/>
          </w:tcPr>
          <w:p w14:paraId="2AF788D0" w14:textId="4490BD5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Literature source for density</w:t>
            </w:r>
          </w:p>
        </w:tc>
        <w:tc>
          <w:tcPr>
            <w:tcW w:w="3600" w:type="dxa"/>
          </w:tcPr>
          <w:p w14:paraId="75486DFF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56CD432B" w14:textId="77777777" w:rsidTr="00C75957">
        <w:trPr>
          <w:trHeight w:val="288"/>
        </w:trPr>
        <w:tc>
          <w:tcPr>
            <w:tcW w:w="2695" w:type="dxa"/>
          </w:tcPr>
          <w:p w14:paraId="5CD6E2C7" w14:textId="1EFBE66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2.3.3.2.32 source for AGB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4410" w:type="dxa"/>
          </w:tcPr>
          <w:p w14:paraId="3AC6D15F" w14:textId="59C1749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Literature source for Aboveground biomass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3600" w:type="dxa"/>
          </w:tcPr>
          <w:p w14:paraId="785B049F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16F222F3" w14:textId="77777777" w:rsidTr="00C75957">
        <w:trPr>
          <w:trHeight w:val="288"/>
        </w:trPr>
        <w:tc>
          <w:tcPr>
            <w:tcW w:w="2695" w:type="dxa"/>
          </w:tcPr>
          <w:p w14:paraId="1356E904" w14:textId="0C11047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2.3.3.2.33 source for BGB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4410" w:type="dxa"/>
          </w:tcPr>
          <w:p w14:paraId="0835F5E7" w14:textId="0D56A1E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Literature source for Belowground biomass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3600" w:type="dxa"/>
          </w:tcPr>
          <w:p w14:paraId="19276248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6BE8D52D" w14:textId="77777777" w:rsidTr="00C75957">
        <w:trPr>
          <w:trHeight w:val="288"/>
        </w:trPr>
        <w:tc>
          <w:tcPr>
            <w:tcW w:w="2695" w:type="dxa"/>
          </w:tcPr>
          <w:p w14:paraId="219AD0C0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14:paraId="4B4724CD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035B9827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643C34F2" w14:textId="77777777" w:rsidTr="00C75957">
        <w:trPr>
          <w:trHeight w:val="288"/>
        </w:trPr>
        <w:tc>
          <w:tcPr>
            <w:tcW w:w="10705" w:type="dxa"/>
            <w:gridSpan w:val="3"/>
          </w:tcPr>
          <w:p w14:paraId="7634D780" w14:textId="147AA146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SWAMP Data-Trees-Etna Bay-West Papua-2017</w:t>
            </w:r>
          </w:p>
        </w:tc>
      </w:tr>
      <w:tr w:rsidR="0036356F" w:rsidRPr="00832AAC" w14:paraId="53706945" w14:textId="77777777" w:rsidTr="00C75957">
        <w:trPr>
          <w:trHeight w:val="288"/>
        </w:trPr>
        <w:tc>
          <w:tcPr>
            <w:tcW w:w="10705" w:type="dxa"/>
            <w:gridSpan w:val="3"/>
          </w:tcPr>
          <w:p w14:paraId="4AEBCEFC" w14:textId="776140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2.3.4.1 </w:t>
            </w:r>
            <w:r w:rsidRPr="001F1AE2">
              <w:rPr>
                <w:rFonts w:ascii="Arial" w:hAnsi="Arial" w:cs="Arial"/>
                <w:szCs w:val="20"/>
              </w:rPr>
              <w:t>General info</w:t>
            </w:r>
          </w:p>
        </w:tc>
      </w:tr>
      <w:tr w:rsidR="0036356F" w:rsidRPr="00832AAC" w14:paraId="5D0100E8" w14:textId="77777777" w:rsidTr="00C75957">
        <w:trPr>
          <w:trHeight w:val="288"/>
        </w:trPr>
        <w:tc>
          <w:tcPr>
            <w:tcW w:w="2695" w:type="dxa"/>
          </w:tcPr>
          <w:p w14:paraId="649DC4B5" w14:textId="70CFC33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2.3.4.1.1 No ID</w:t>
            </w:r>
          </w:p>
        </w:tc>
        <w:tc>
          <w:tcPr>
            <w:tcW w:w="4410" w:type="dxa"/>
          </w:tcPr>
          <w:p w14:paraId="1390334A" w14:textId="1C72B86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3600" w:type="dxa"/>
          </w:tcPr>
          <w:p w14:paraId="1E0C6810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69A5F5EA" w14:textId="77777777" w:rsidTr="00C75957">
        <w:trPr>
          <w:trHeight w:val="288"/>
        </w:trPr>
        <w:tc>
          <w:tcPr>
            <w:tcW w:w="2695" w:type="dxa"/>
          </w:tcPr>
          <w:p w14:paraId="141407D5" w14:textId="6E0B1B2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2.3.4.1.2 General information</w:t>
            </w:r>
          </w:p>
        </w:tc>
        <w:tc>
          <w:tcPr>
            <w:tcW w:w="4410" w:type="dxa"/>
          </w:tcPr>
          <w:p w14:paraId="5F7D291B" w14:textId="69350DD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information; site name, sampling year, latitude, longitude, country, land use, or cover type, area sampled. Topography, disturbance, </w:t>
            </w:r>
            <w:proofErr w:type="spellStart"/>
            <w:r>
              <w:rPr>
                <w:rFonts w:ascii="Arial" w:hAnsi="Arial" w:cs="Arial"/>
              </w:rPr>
              <w:t>personel</w:t>
            </w:r>
            <w:proofErr w:type="spellEnd"/>
            <w:r>
              <w:rPr>
                <w:rFonts w:ascii="Arial" w:hAnsi="Arial" w:cs="Arial"/>
              </w:rPr>
              <w:t xml:space="preserve"> trained, research objectives, principle contact, protocol used, associated publication, local partner, data available, latest data modification</w:t>
            </w:r>
          </w:p>
        </w:tc>
        <w:tc>
          <w:tcPr>
            <w:tcW w:w="3600" w:type="dxa"/>
          </w:tcPr>
          <w:p w14:paraId="5F9EC986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C28CFDB" w14:textId="77777777" w:rsidTr="00C75957">
        <w:trPr>
          <w:trHeight w:val="288"/>
        </w:trPr>
        <w:tc>
          <w:tcPr>
            <w:tcW w:w="2695" w:type="dxa"/>
          </w:tcPr>
          <w:p w14:paraId="25058D17" w14:textId="500414F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2.3.4.1.3 Description</w:t>
            </w:r>
          </w:p>
        </w:tc>
        <w:tc>
          <w:tcPr>
            <w:tcW w:w="4410" w:type="dxa"/>
          </w:tcPr>
          <w:p w14:paraId="61027023" w14:textId="5636D92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description</w:t>
            </w:r>
          </w:p>
        </w:tc>
        <w:tc>
          <w:tcPr>
            <w:tcW w:w="3600" w:type="dxa"/>
          </w:tcPr>
          <w:p w14:paraId="3594E52D" w14:textId="1134D581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5E2306">
              <w:rPr>
                <w:color w:val="006621"/>
                <w:sz w:val="20"/>
                <w:szCs w:val="18"/>
                <w:shd w:val="clear" w:color="auto" w:fill="FFFFFF"/>
              </w:rPr>
              <w:t>http://id.agrisemantics.org/gacs/C2939</w:t>
            </w:r>
          </w:p>
        </w:tc>
      </w:tr>
      <w:tr w:rsidR="0036356F" w:rsidRPr="00832AAC" w14:paraId="5CAF052C" w14:textId="77777777" w:rsidTr="00C75957">
        <w:trPr>
          <w:trHeight w:val="288"/>
        </w:trPr>
        <w:tc>
          <w:tcPr>
            <w:tcW w:w="10705" w:type="dxa"/>
            <w:gridSpan w:val="3"/>
          </w:tcPr>
          <w:p w14:paraId="58054182" w14:textId="0B1B9A09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2.3.4.2 Data</w:t>
            </w:r>
          </w:p>
        </w:tc>
      </w:tr>
      <w:tr w:rsidR="0036356F" w:rsidRPr="00832AAC" w14:paraId="53A75AF9" w14:textId="77777777" w:rsidTr="00C75957">
        <w:trPr>
          <w:trHeight w:val="288"/>
        </w:trPr>
        <w:tc>
          <w:tcPr>
            <w:tcW w:w="2695" w:type="dxa"/>
          </w:tcPr>
          <w:p w14:paraId="2B634CAC" w14:textId="7526C1C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4410" w:type="dxa"/>
          </w:tcPr>
          <w:p w14:paraId="1B81300A" w14:textId="3ECA61D1" w:rsidR="0036356F" w:rsidRPr="00832AAC" w:rsidRDefault="0036356F" w:rsidP="0036356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ID </w:t>
            </w:r>
          </w:p>
        </w:tc>
        <w:tc>
          <w:tcPr>
            <w:tcW w:w="3600" w:type="dxa"/>
          </w:tcPr>
          <w:p w14:paraId="461CA309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1E555D00" w14:textId="77777777" w:rsidTr="00C75957">
        <w:trPr>
          <w:trHeight w:val="288"/>
        </w:trPr>
        <w:tc>
          <w:tcPr>
            <w:tcW w:w="2695" w:type="dxa"/>
          </w:tcPr>
          <w:p w14:paraId="7E494304" w14:textId="4B3D439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4410" w:type="dxa"/>
          </w:tcPr>
          <w:p w14:paraId="5B9CF5E6" w14:textId="1FD884D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3600" w:type="dxa"/>
          </w:tcPr>
          <w:p w14:paraId="2F9265BA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3C5545A8" w14:textId="77777777" w:rsidTr="00C75957">
        <w:trPr>
          <w:trHeight w:val="288"/>
        </w:trPr>
        <w:tc>
          <w:tcPr>
            <w:tcW w:w="2695" w:type="dxa"/>
          </w:tcPr>
          <w:p w14:paraId="7909D65E" w14:textId="2B66395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Data collection date</w:t>
            </w:r>
          </w:p>
        </w:tc>
        <w:tc>
          <w:tcPr>
            <w:tcW w:w="4410" w:type="dxa"/>
          </w:tcPr>
          <w:p w14:paraId="0971CBF6" w14:textId="723ED6B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dd</w:t>
            </w:r>
            <w:proofErr w:type="spellEnd"/>
            <w:r>
              <w:rPr>
                <w:rFonts w:ascii="Arial" w:hAnsi="Arial" w:cs="Arial"/>
              </w:rPr>
              <w:t>/mm/</w:t>
            </w:r>
            <w:proofErr w:type="spellStart"/>
            <w:r>
              <w:rPr>
                <w:rFonts w:ascii="Arial" w:hAnsi="Arial" w:cs="Arial"/>
              </w:rPr>
              <w:t>yyyy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600" w:type="dxa"/>
          </w:tcPr>
          <w:p w14:paraId="6DAA60ED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C83657C" w14:textId="77777777" w:rsidTr="00C75957">
        <w:trPr>
          <w:trHeight w:val="288"/>
        </w:trPr>
        <w:tc>
          <w:tcPr>
            <w:tcW w:w="2695" w:type="dxa"/>
          </w:tcPr>
          <w:p w14:paraId="1526B70D" w14:textId="3DD3CC9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Plot</w:t>
            </w:r>
          </w:p>
        </w:tc>
        <w:tc>
          <w:tcPr>
            <w:tcW w:w="4410" w:type="dxa"/>
          </w:tcPr>
          <w:p w14:paraId="0949264C" w14:textId="4766B53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</w:t>
            </w:r>
          </w:p>
        </w:tc>
        <w:tc>
          <w:tcPr>
            <w:tcW w:w="3600" w:type="dxa"/>
          </w:tcPr>
          <w:p w14:paraId="564EEA67" w14:textId="4A4392A4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http://id.agrisemantics.org/gacs/C3354</w:t>
            </w:r>
          </w:p>
        </w:tc>
      </w:tr>
      <w:tr w:rsidR="0036356F" w:rsidRPr="00832AAC" w14:paraId="52A07DDD" w14:textId="77777777" w:rsidTr="00C75957">
        <w:trPr>
          <w:trHeight w:val="288"/>
        </w:trPr>
        <w:tc>
          <w:tcPr>
            <w:tcW w:w="2695" w:type="dxa"/>
          </w:tcPr>
          <w:p w14:paraId="338FB86C" w14:textId="2D4BE8C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5 </w:t>
            </w: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4410" w:type="dxa"/>
          </w:tcPr>
          <w:p w14:paraId="2BA2D60F" w14:textId="2733A49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3600" w:type="dxa"/>
          </w:tcPr>
          <w:p w14:paraId="20FADA96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715EF86" w14:textId="77777777" w:rsidTr="00C75957">
        <w:trPr>
          <w:trHeight w:val="288"/>
        </w:trPr>
        <w:tc>
          <w:tcPr>
            <w:tcW w:w="2695" w:type="dxa"/>
          </w:tcPr>
          <w:p w14:paraId="02493D97" w14:textId="3044447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6 </w:t>
            </w: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4410" w:type="dxa"/>
          </w:tcPr>
          <w:p w14:paraId="4ECC7E14" w14:textId="0F8A334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Longitude; decimal degree</w:t>
            </w:r>
          </w:p>
        </w:tc>
        <w:tc>
          <w:tcPr>
            <w:tcW w:w="3600" w:type="dxa"/>
          </w:tcPr>
          <w:p w14:paraId="160DB643" w14:textId="43DD0F65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http://id.agrisemantics.org/gacs/C30792</w:t>
            </w:r>
          </w:p>
        </w:tc>
      </w:tr>
      <w:tr w:rsidR="0036356F" w:rsidRPr="00832AAC" w14:paraId="4C2B5B53" w14:textId="77777777" w:rsidTr="00C75957">
        <w:trPr>
          <w:trHeight w:val="288"/>
        </w:trPr>
        <w:tc>
          <w:tcPr>
            <w:tcW w:w="2695" w:type="dxa"/>
          </w:tcPr>
          <w:p w14:paraId="1E7B1D60" w14:textId="6BCE025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</w:rPr>
              <w:t>Latitude</w:t>
            </w:r>
          </w:p>
        </w:tc>
        <w:tc>
          <w:tcPr>
            <w:tcW w:w="4410" w:type="dxa"/>
          </w:tcPr>
          <w:p w14:paraId="7422ADE2" w14:textId="48A26E3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Latitude; decimal degree</w:t>
            </w:r>
          </w:p>
        </w:tc>
        <w:tc>
          <w:tcPr>
            <w:tcW w:w="3600" w:type="dxa"/>
          </w:tcPr>
          <w:p w14:paraId="7175B846" w14:textId="1A6B778C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http://id.agrisemantics.org/gacs/C7389</w:t>
            </w:r>
          </w:p>
        </w:tc>
      </w:tr>
      <w:tr w:rsidR="0036356F" w:rsidRPr="00832AAC" w14:paraId="02F39836" w14:textId="77777777" w:rsidTr="00C75957">
        <w:trPr>
          <w:trHeight w:val="288"/>
        </w:trPr>
        <w:tc>
          <w:tcPr>
            <w:tcW w:w="2695" w:type="dxa"/>
          </w:tcPr>
          <w:p w14:paraId="6F75A646" w14:textId="12A837D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8 </w:t>
            </w:r>
            <w:r>
              <w:rPr>
                <w:rFonts w:ascii="Arial" w:hAnsi="Arial" w:cs="Arial"/>
              </w:rPr>
              <w:t>Macroscale typology</w:t>
            </w:r>
          </w:p>
        </w:tc>
        <w:tc>
          <w:tcPr>
            <w:tcW w:w="4410" w:type="dxa"/>
          </w:tcPr>
          <w:p w14:paraId="0F78C81D" w14:textId="54DE147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Macroscale; tidal estuary</w:t>
            </w:r>
          </w:p>
        </w:tc>
        <w:tc>
          <w:tcPr>
            <w:tcW w:w="3600" w:type="dxa"/>
          </w:tcPr>
          <w:p w14:paraId="27A1BD9B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5DFFAEB7" w14:textId="77777777" w:rsidTr="00C75957">
        <w:trPr>
          <w:trHeight w:val="288"/>
        </w:trPr>
        <w:tc>
          <w:tcPr>
            <w:tcW w:w="2695" w:type="dxa"/>
          </w:tcPr>
          <w:p w14:paraId="21DFBC1B" w14:textId="36301D7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9 </w:t>
            </w:r>
            <w:proofErr w:type="spellStart"/>
            <w:r>
              <w:rPr>
                <w:rFonts w:ascii="Arial" w:hAnsi="Arial" w:cs="Arial"/>
              </w:rPr>
              <w:t>Hydroperiod</w:t>
            </w:r>
            <w:proofErr w:type="spellEnd"/>
            <w:r>
              <w:rPr>
                <w:rFonts w:ascii="Arial" w:hAnsi="Arial" w:cs="Arial"/>
              </w:rPr>
              <w:t xml:space="preserve"> typology</w:t>
            </w:r>
          </w:p>
        </w:tc>
        <w:tc>
          <w:tcPr>
            <w:tcW w:w="4410" w:type="dxa"/>
          </w:tcPr>
          <w:p w14:paraId="1F401CBF" w14:textId="200D22C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Hydro-period; Interior</w:t>
            </w:r>
          </w:p>
        </w:tc>
        <w:tc>
          <w:tcPr>
            <w:tcW w:w="3600" w:type="dxa"/>
          </w:tcPr>
          <w:p w14:paraId="799B830E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4430CA66" w14:textId="77777777" w:rsidTr="00C75957">
        <w:trPr>
          <w:trHeight w:val="288"/>
        </w:trPr>
        <w:tc>
          <w:tcPr>
            <w:tcW w:w="2695" w:type="dxa"/>
          </w:tcPr>
          <w:p w14:paraId="57A7F6C4" w14:textId="51BF0C6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10 </w:t>
            </w:r>
            <w:r>
              <w:rPr>
                <w:rFonts w:ascii="Arial" w:hAnsi="Arial" w:cs="Arial"/>
              </w:rPr>
              <w:t>Species name (scientific)</w:t>
            </w:r>
          </w:p>
        </w:tc>
        <w:tc>
          <w:tcPr>
            <w:tcW w:w="4410" w:type="dxa"/>
          </w:tcPr>
          <w:p w14:paraId="61B2B337" w14:textId="24FB1BB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Scientific species name</w:t>
            </w:r>
          </w:p>
        </w:tc>
        <w:tc>
          <w:tcPr>
            <w:tcW w:w="3600" w:type="dxa"/>
          </w:tcPr>
          <w:p w14:paraId="1F92220B" w14:textId="50623821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http://id.agrisemantics.org/gacs/C1468</w:t>
            </w:r>
          </w:p>
        </w:tc>
      </w:tr>
      <w:tr w:rsidR="0036356F" w:rsidRPr="00832AAC" w14:paraId="4F8DEFCE" w14:textId="77777777" w:rsidTr="00C75957">
        <w:trPr>
          <w:trHeight w:val="288"/>
        </w:trPr>
        <w:tc>
          <w:tcPr>
            <w:tcW w:w="2695" w:type="dxa"/>
          </w:tcPr>
          <w:p w14:paraId="542DF265" w14:textId="7694301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11 </w:t>
            </w:r>
            <w:r>
              <w:rPr>
                <w:rFonts w:ascii="Arial" w:hAnsi="Arial" w:cs="Arial"/>
              </w:rPr>
              <w:t>Species name (local)</w:t>
            </w:r>
          </w:p>
        </w:tc>
        <w:tc>
          <w:tcPr>
            <w:tcW w:w="4410" w:type="dxa"/>
          </w:tcPr>
          <w:p w14:paraId="01B8F166" w14:textId="0096C70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species name</w:t>
            </w:r>
          </w:p>
        </w:tc>
        <w:tc>
          <w:tcPr>
            <w:tcW w:w="3600" w:type="dxa"/>
          </w:tcPr>
          <w:p w14:paraId="2F118E54" w14:textId="335DDFA3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http://id.agrisemantics.org/gacs/C1468</w:t>
            </w:r>
          </w:p>
        </w:tc>
      </w:tr>
      <w:tr w:rsidR="0036356F" w:rsidRPr="00832AAC" w14:paraId="4D80E56F" w14:textId="77777777" w:rsidTr="00C75957">
        <w:trPr>
          <w:trHeight w:val="288"/>
        </w:trPr>
        <w:tc>
          <w:tcPr>
            <w:tcW w:w="2695" w:type="dxa"/>
          </w:tcPr>
          <w:p w14:paraId="621D102C" w14:textId="5A74512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12 </w:t>
            </w:r>
            <w:r>
              <w:rPr>
                <w:rFonts w:ascii="Arial" w:hAnsi="Arial" w:cs="Arial"/>
              </w:rPr>
              <w:t xml:space="preserve">DBH </w:t>
            </w:r>
          </w:p>
        </w:tc>
        <w:tc>
          <w:tcPr>
            <w:tcW w:w="4410" w:type="dxa"/>
          </w:tcPr>
          <w:p w14:paraId="100246B2" w14:textId="0147719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Diameter Breast Height; cm</w:t>
            </w:r>
          </w:p>
        </w:tc>
        <w:tc>
          <w:tcPr>
            <w:tcW w:w="3600" w:type="dxa"/>
          </w:tcPr>
          <w:p w14:paraId="425EE4EB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1E6DAB9B" w14:textId="77777777" w:rsidTr="00C75957">
        <w:trPr>
          <w:trHeight w:val="288"/>
        </w:trPr>
        <w:tc>
          <w:tcPr>
            <w:tcW w:w="2695" w:type="dxa"/>
          </w:tcPr>
          <w:p w14:paraId="286AAFE4" w14:textId="2DB7B60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13 </w:t>
            </w: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4410" w:type="dxa"/>
          </w:tcPr>
          <w:p w14:paraId="1FEA98B8" w14:textId="631BB45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of tree; live,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1) Status 1 trees are recently dead and maintain many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smaller branches and twigs. 2) Status 2 trees have lost small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branches and twigs, and a portion of large branches. 3) Decay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status 3 applies to standing ‘snags’, where most branches have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 xml:space="preserve">been lost and only the main stem remains. 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</w:p>
        </w:tc>
        <w:tc>
          <w:tcPr>
            <w:tcW w:w="3600" w:type="dxa"/>
          </w:tcPr>
          <w:p w14:paraId="05F18AFC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61F6F132" w14:textId="77777777" w:rsidTr="00C75957">
        <w:trPr>
          <w:trHeight w:val="288"/>
        </w:trPr>
        <w:tc>
          <w:tcPr>
            <w:tcW w:w="2695" w:type="dxa"/>
          </w:tcPr>
          <w:p w14:paraId="2FF329FB" w14:textId="7019227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14 </w:t>
            </w:r>
            <w:r>
              <w:rPr>
                <w:rFonts w:ascii="Arial" w:hAnsi="Arial" w:cs="Arial"/>
              </w:rPr>
              <w:t>Notes</w:t>
            </w:r>
          </w:p>
        </w:tc>
        <w:tc>
          <w:tcPr>
            <w:tcW w:w="4410" w:type="dxa"/>
          </w:tcPr>
          <w:p w14:paraId="1E9E4240" w14:textId="69CAF19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  <w:tc>
          <w:tcPr>
            <w:tcW w:w="3600" w:type="dxa"/>
          </w:tcPr>
          <w:p w14:paraId="38605057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05ED0C80" w14:textId="77777777" w:rsidTr="00C75957">
        <w:trPr>
          <w:trHeight w:val="288"/>
        </w:trPr>
        <w:tc>
          <w:tcPr>
            <w:tcW w:w="2695" w:type="dxa"/>
          </w:tcPr>
          <w:p w14:paraId="074AAFB4" w14:textId="2113F6C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2.3.4.2.15 Wood density</w:t>
            </w:r>
          </w:p>
        </w:tc>
        <w:tc>
          <w:tcPr>
            <w:tcW w:w="4410" w:type="dxa"/>
          </w:tcPr>
          <w:p w14:paraId="57434D5A" w14:textId="72507C7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Wood density; g cm</w:t>
            </w:r>
            <w:r w:rsidRPr="00EA0317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3600" w:type="dxa"/>
          </w:tcPr>
          <w:p w14:paraId="4BFB620B" w14:textId="14C389B2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http://id.agrisemantics.org/gacs/C11727</w:t>
            </w:r>
          </w:p>
        </w:tc>
      </w:tr>
      <w:tr w:rsidR="0036356F" w:rsidRPr="00832AAC" w14:paraId="0819D0F7" w14:textId="77777777" w:rsidTr="00C75957">
        <w:trPr>
          <w:trHeight w:val="288"/>
        </w:trPr>
        <w:tc>
          <w:tcPr>
            <w:tcW w:w="2695" w:type="dxa"/>
          </w:tcPr>
          <w:p w14:paraId="7638A098" w14:textId="22A9029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2.3.4.2.16 Volume</w:t>
            </w:r>
          </w:p>
        </w:tc>
        <w:tc>
          <w:tcPr>
            <w:tcW w:w="4410" w:type="dxa"/>
          </w:tcPr>
          <w:p w14:paraId="7575ECAA" w14:textId="31CA221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Volume of tree; cm</w:t>
            </w:r>
            <w:r w:rsidRPr="00EA0317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3600" w:type="dxa"/>
          </w:tcPr>
          <w:p w14:paraId="480522EE" w14:textId="32897D54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http://id.agrisemantics.org/gacs/C3399</w:t>
            </w:r>
          </w:p>
        </w:tc>
      </w:tr>
      <w:tr w:rsidR="0036356F" w:rsidRPr="00832AAC" w14:paraId="50DB90D1" w14:textId="77777777" w:rsidTr="00C75957">
        <w:trPr>
          <w:trHeight w:val="288"/>
        </w:trPr>
        <w:tc>
          <w:tcPr>
            <w:tcW w:w="2695" w:type="dxa"/>
          </w:tcPr>
          <w:p w14:paraId="322E0708" w14:textId="36DA7C4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2.3.4.2.17 Total AGB</w:t>
            </w:r>
          </w:p>
        </w:tc>
        <w:tc>
          <w:tcPr>
            <w:tcW w:w="4410" w:type="dxa"/>
          </w:tcPr>
          <w:p w14:paraId="2AD088B0" w14:textId="2CEF215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Aboveground Biomass; kg</w:t>
            </w:r>
          </w:p>
        </w:tc>
        <w:tc>
          <w:tcPr>
            <w:tcW w:w="3600" w:type="dxa"/>
          </w:tcPr>
          <w:p w14:paraId="1D18860E" w14:textId="6CDE473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23F34962" w14:textId="77777777" w:rsidTr="00C75957">
        <w:trPr>
          <w:trHeight w:val="288"/>
        </w:trPr>
        <w:tc>
          <w:tcPr>
            <w:tcW w:w="2695" w:type="dxa"/>
          </w:tcPr>
          <w:p w14:paraId="3C6D2ADA" w14:textId="353B0C9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2.3.4.2.18 BG root mass</w:t>
            </w:r>
          </w:p>
        </w:tc>
        <w:tc>
          <w:tcPr>
            <w:tcW w:w="4410" w:type="dxa"/>
          </w:tcPr>
          <w:p w14:paraId="4311CB88" w14:textId="23190E0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root biomass; kg</w:t>
            </w:r>
          </w:p>
        </w:tc>
        <w:tc>
          <w:tcPr>
            <w:tcW w:w="3600" w:type="dxa"/>
          </w:tcPr>
          <w:p w14:paraId="1CB9EE2F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38A0C899" w14:textId="77777777" w:rsidTr="00C75957">
        <w:trPr>
          <w:trHeight w:val="288"/>
        </w:trPr>
        <w:tc>
          <w:tcPr>
            <w:tcW w:w="2695" w:type="dxa"/>
          </w:tcPr>
          <w:p w14:paraId="16D0D165" w14:textId="2B359E4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2.3.4.2.19 Sub-plot area</w:t>
            </w:r>
          </w:p>
        </w:tc>
        <w:tc>
          <w:tcPr>
            <w:tcW w:w="4410" w:type="dxa"/>
          </w:tcPr>
          <w:p w14:paraId="63FDCF87" w14:textId="2145661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 area; ha</w:t>
            </w:r>
          </w:p>
        </w:tc>
        <w:tc>
          <w:tcPr>
            <w:tcW w:w="3600" w:type="dxa"/>
          </w:tcPr>
          <w:p w14:paraId="1B0F64F5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1FABF31E" w14:textId="77777777" w:rsidTr="00C75957">
        <w:trPr>
          <w:trHeight w:val="288"/>
        </w:trPr>
        <w:tc>
          <w:tcPr>
            <w:tcW w:w="2695" w:type="dxa"/>
          </w:tcPr>
          <w:p w14:paraId="1BE4E0EF" w14:textId="1E698CD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2.3.4.2.20 Sub-plot design</w:t>
            </w:r>
          </w:p>
        </w:tc>
        <w:tc>
          <w:tcPr>
            <w:tcW w:w="4410" w:type="dxa"/>
          </w:tcPr>
          <w:p w14:paraId="3695E93F" w14:textId="290B6EE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 design; Circular</w:t>
            </w:r>
          </w:p>
        </w:tc>
        <w:tc>
          <w:tcPr>
            <w:tcW w:w="3600" w:type="dxa"/>
          </w:tcPr>
          <w:p w14:paraId="3021E71C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419BFD78" w14:textId="77777777" w:rsidTr="00C75957">
        <w:trPr>
          <w:trHeight w:val="288"/>
        </w:trPr>
        <w:tc>
          <w:tcPr>
            <w:tcW w:w="2695" w:type="dxa"/>
          </w:tcPr>
          <w:p w14:paraId="7D4F6DF5" w14:textId="3A917A5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2.3.4.2.21 AGB</w:t>
            </w:r>
          </w:p>
        </w:tc>
        <w:tc>
          <w:tcPr>
            <w:tcW w:w="4410" w:type="dxa"/>
          </w:tcPr>
          <w:p w14:paraId="6B3A3FA5" w14:textId="26380B9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biomass;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4A88FA8" w14:textId="4F214AF0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058E53E7" w14:textId="77777777" w:rsidTr="00C75957">
        <w:trPr>
          <w:trHeight w:val="288"/>
        </w:trPr>
        <w:tc>
          <w:tcPr>
            <w:tcW w:w="2695" w:type="dxa"/>
          </w:tcPr>
          <w:p w14:paraId="43BC6878" w14:textId="2EF0683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2.3.4.2.22 BGB</w:t>
            </w:r>
          </w:p>
        </w:tc>
        <w:tc>
          <w:tcPr>
            <w:tcW w:w="4410" w:type="dxa"/>
          </w:tcPr>
          <w:p w14:paraId="2E00980A" w14:textId="282167D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biomass;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67D5864E" w14:textId="249A2D8D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http://id.agrisemantics.org/gacs/C30585</w:t>
            </w:r>
          </w:p>
        </w:tc>
      </w:tr>
      <w:tr w:rsidR="0036356F" w:rsidRPr="00832AAC" w14:paraId="7A1899A4" w14:textId="77777777" w:rsidTr="00C75957">
        <w:trPr>
          <w:trHeight w:val="288"/>
        </w:trPr>
        <w:tc>
          <w:tcPr>
            <w:tcW w:w="2695" w:type="dxa"/>
          </w:tcPr>
          <w:p w14:paraId="4AA18CF7" w14:textId="1B5AB20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2.3.4.2.23 AGC</w:t>
            </w:r>
          </w:p>
        </w:tc>
        <w:tc>
          <w:tcPr>
            <w:tcW w:w="4410" w:type="dxa"/>
          </w:tcPr>
          <w:p w14:paraId="32A9B60D" w14:textId="2471412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carbon;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3B9CDCA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0CFE5988" w14:textId="77777777" w:rsidTr="00C75957">
        <w:trPr>
          <w:trHeight w:val="288"/>
        </w:trPr>
        <w:tc>
          <w:tcPr>
            <w:tcW w:w="2695" w:type="dxa"/>
          </w:tcPr>
          <w:p w14:paraId="1B7DEA23" w14:textId="0EA3265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2.3.4.2.24 BGC</w:t>
            </w:r>
          </w:p>
        </w:tc>
        <w:tc>
          <w:tcPr>
            <w:tcW w:w="4410" w:type="dxa"/>
          </w:tcPr>
          <w:p w14:paraId="488C0533" w14:textId="110796F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carbon;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EB0501E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0B32F8AC" w14:textId="77777777" w:rsidTr="00C75957">
        <w:trPr>
          <w:trHeight w:val="288"/>
        </w:trPr>
        <w:tc>
          <w:tcPr>
            <w:tcW w:w="2695" w:type="dxa"/>
          </w:tcPr>
          <w:p w14:paraId="04C11419" w14:textId="2C1B453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2.3.4.2.25 Basal area</w:t>
            </w:r>
          </w:p>
        </w:tc>
        <w:tc>
          <w:tcPr>
            <w:tcW w:w="4410" w:type="dxa"/>
          </w:tcPr>
          <w:p w14:paraId="7E2CA9F7" w14:textId="6C1C07E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Basal area per ha; m</w:t>
            </w:r>
            <w:r w:rsidRPr="00830BD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00" w:type="dxa"/>
          </w:tcPr>
          <w:p w14:paraId="1281735A" w14:textId="0A69372A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http://id.agrisemantics.org/gacs/C7164</w:t>
            </w:r>
          </w:p>
        </w:tc>
      </w:tr>
      <w:tr w:rsidR="0036356F" w:rsidRPr="00832AAC" w14:paraId="7E9E8A8C" w14:textId="77777777" w:rsidTr="00C75957">
        <w:trPr>
          <w:trHeight w:val="288"/>
        </w:trPr>
        <w:tc>
          <w:tcPr>
            <w:tcW w:w="2695" w:type="dxa"/>
          </w:tcPr>
          <w:p w14:paraId="6673A0FF" w14:textId="4E28C99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2.3.4.2.26 AGB summed per plot</w:t>
            </w:r>
          </w:p>
        </w:tc>
        <w:tc>
          <w:tcPr>
            <w:tcW w:w="4410" w:type="dxa"/>
          </w:tcPr>
          <w:p w14:paraId="7CF452DD" w14:textId="2867570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biomass summed per plot;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441BEEA2" w14:textId="1F82C5DF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65A05BC9" w14:textId="77777777" w:rsidTr="00C75957">
        <w:trPr>
          <w:trHeight w:val="288"/>
        </w:trPr>
        <w:tc>
          <w:tcPr>
            <w:tcW w:w="2695" w:type="dxa"/>
          </w:tcPr>
          <w:p w14:paraId="63464293" w14:textId="3A71119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2.3.4.2.27 BGB summed per plot</w:t>
            </w:r>
          </w:p>
        </w:tc>
        <w:tc>
          <w:tcPr>
            <w:tcW w:w="4410" w:type="dxa"/>
          </w:tcPr>
          <w:p w14:paraId="1974DBC5" w14:textId="180EC90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biomass summed per plot;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31FCA4B" w14:textId="0A432A2D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http://id.agrisemantics.org/gacs/C30585</w:t>
            </w:r>
          </w:p>
        </w:tc>
      </w:tr>
      <w:tr w:rsidR="0036356F" w:rsidRPr="00832AAC" w14:paraId="13198360" w14:textId="77777777" w:rsidTr="00C75957">
        <w:trPr>
          <w:trHeight w:val="288"/>
        </w:trPr>
        <w:tc>
          <w:tcPr>
            <w:tcW w:w="2695" w:type="dxa"/>
          </w:tcPr>
          <w:p w14:paraId="47261275" w14:textId="488B118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2.3.4.2.28 AGC summed per plot</w:t>
            </w:r>
          </w:p>
        </w:tc>
        <w:tc>
          <w:tcPr>
            <w:tcW w:w="4410" w:type="dxa"/>
          </w:tcPr>
          <w:p w14:paraId="1A9EE5E7" w14:textId="4EC3573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carbon summed per plot;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  <w:bookmarkStart w:id="0" w:name="_GoBack"/>
            <w:bookmarkEnd w:id="0"/>
          </w:p>
        </w:tc>
        <w:tc>
          <w:tcPr>
            <w:tcW w:w="3600" w:type="dxa"/>
          </w:tcPr>
          <w:p w14:paraId="5CE688C3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00030A81" w14:textId="77777777" w:rsidTr="00C75957">
        <w:trPr>
          <w:trHeight w:val="288"/>
        </w:trPr>
        <w:tc>
          <w:tcPr>
            <w:tcW w:w="2695" w:type="dxa"/>
          </w:tcPr>
          <w:p w14:paraId="761F0F8E" w14:textId="416F376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2.3.4.2.29 BGC summed per plot</w:t>
            </w:r>
          </w:p>
        </w:tc>
        <w:tc>
          <w:tcPr>
            <w:tcW w:w="4410" w:type="dxa"/>
          </w:tcPr>
          <w:p w14:paraId="20A4A13D" w14:textId="6D6BE6E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carbon summed per plot;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66CA754D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696DB05C" w14:textId="77777777" w:rsidTr="00C75957">
        <w:trPr>
          <w:trHeight w:val="288"/>
        </w:trPr>
        <w:tc>
          <w:tcPr>
            <w:tcW w:w="2695" w:type="dxa"/>
          </w:tcPr>
          <w:p w14:paraId="56DA4F4A" w14:textId="13A6039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2.3.4.2.30 Basal area summed per plot</w:t>
            </w:r>
          </w:p>
        </w:tc>
        <w:tc>
          <w:tcPr>
            <w:tcW w:w="4410" w:type="dxa"/>
          </w:tcPr>
          <w:p w14:paraId="1020C059" w14:textId="5372A64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Basal area summed per plot; m</w:t>
            </w:r>
            <w:r w:rsidRPr="00830BD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37FD07A" w14:textId="7060C801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http://id.agrisemantics.org/gacs/C7164</w:t>
            </w:r>
          </w:p>
        </w:tc>
      </w:tr>
      <w:tr w:rsidR="0036356F" w:rsidRPr="00832AAC" w14:paraId="75F23B9D" w14:textId="77777777" w:rsidTr="00C75957">
        <w:trPr>
          <w:trHeight w:val="288"/>
        </w:trPr>
        <w:tc>
          <w:tcPr>
            <w:tcW w:w="2695" w:type="dxa"/>
          </w:tcPr>
          <w:p w14:paraId="681D1050" w14:textId="656E26D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2.3.4.2.31 source for density</w:t>
            </w:r>
          </w:p>
        </w:tc>
        <w:tc>
          <w:tcPr>
            <w:tcW w:w="4410" w:type="dxa"/>
          </w:tcPr>
          <w:p w14:paraId="3E07BB35" w14:textId="46C2C9F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Literature source for density</w:t>
            </w:r>
          </w:p>
        </w:tc>
        <w:tc>
          <w:tcPr>
            <w:tcW w:w="3600" w:type="dxa"/>
          </w:tcPr>
          <w:p w14:paraId="49A5BA8B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0934B337" w14:textId="77777777" w:rsidTr="00C75957">
        <w:trPr>
          <w:trHeight w:val="288"/>
        </w:trPr>
        <w:tc>
          <w:tcPr>
            <w:tcW w:w="2695" w:type="dxa"/>
          </w:tcPr>
          <w:p w14:paraId="756ED88D" w14:textId="15EEDE1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2.3.4.2.32 source for AGB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4410" w:type="dxa"/>
          </w:tcPr>
          <w:p w14:paraId="387685B8" w14:textId="659D184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Literature source for Aboveground biomass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3600" w:type="dxa"/>
          </w:tcPr>
          <w:p w14:paraId="35F4BE48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42BFE5DE" w14:textId="77777777" w:rsidTr="00C75957">
        <w:trPr>
          <w:trHeight w:val="288"/>
        </w:trPr>
        <w:tc>
          <w:tcPr>
            <w:tcW w:w="2695" w:type="dxa"/>
          </w:tcPr>
          <w:p w14:paraId="2B602B45" w14:textId="6BBA987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2.3.4.2.33 source for BGB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4410" w:type="dxa"/>
          </w:tcPr>
          <w:p w14:paraId="2368BF93" w14:textId="18C18B3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Literature source for Belowground biomass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3600" w:type="dxa"/>
          </w:tcPr>
          <w:p w14:paraId="048A2526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F897952" w14:textId="77777777" w:rsidTr="00C75957">
        <w:trPr>
          <w:trHeight w:val="288"/>
        </w:trPr>
        <w:tc>
          <w:tcPr>
            <w:tcW w:w="2695" w:type="dxa"/>
          </w:tcPr>
          <w:p w14:paraId="5DD8343B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14:paraId="4A589233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42ED9567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4A4F085D" w14:textId="77777777" w:rsidTr="00C75957">
        <w:trPr>
          <w:trHeight w:val="288"/>
        </w:trPr>
        <w:tc>
          <w:tcPr>
            <w:tcW w:w="10705" w:type="dxa"/>
            <w:gridSpan w:val="3"/>
          </w:tcPr>
          <w:p w14:paraId="6628E7BC" w14:textId="5759D2B8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SWAMP Data-Trees-</w:t>
            </w:r>
            <w:proofErr w:type="spellStart"/>
            <w:r>
              <w:rPr>
                <w:rFonts w:ascii="Arial" w:hAnsi="Arial" w:cs="Arial"/>
                <w:b/>
                <w:bCs/>
              </w:rPr>
              <w:t>Kaimana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City-West Papua-2017</w:t>
            </w:r>
          </w:p>
        </w:tc>
      </w:tr>
      <w:tr w:rsidR="0036356F" w:rsidRPr="00832AAC" w14:paraId="3252EF4C" w14:textId="77777777" w:rsidTr="00C75957">
        <w:trPr>
          <w:trHeight w:val="288"/>
        </w:trPr>
        <w:tc>
          <w:tcPr>
            <w:tcW w:w="10705" w:type="dxa"/>
            <w:gridSpan w:val="3"/>
          </w:tcPr>
          <w:p w14:paraId="6A49F543" w14:textId="10595C1D" w:rsidR="0036356F" w:rsidRPr="0036356F" w:rsidRDefault="0036356F" w:rsidP="0036356F">
            <w:pPr>
              <w:rPr>
                <w:rFonts w:cs="Arial"/>
              </w:rPr>
            </w:pPr>
            <w:r w:rsidRPr="0036356F">
              <w:rPr>
                <w:rFonts w:ascii="Arial" w:hAnsi="Arial" w:cs="Arial"/>
              </w:rPr>
              <w:t>2.3.5.1 General info</w:t>
            </w:r>
          </w:p>
        </w:tc>
      </w:tr>
      <w:tr w:rsidR="0036356F" w:rsidRPr="00832AAC" w14:paraId="19BA5CCD" w14:textId="77777777" w:rsidTr="00C75957">
        <w:trPr>
          <w:trHeight w:val="288"/>
        </w:trPr>
        <w:tc>
          <w:tcPr>
            <w:tcW w:w="2695" w:type="dxa"/>
          </w:tcPr>
          <w:p w14:paraId="1BC87E12" w14:textId="166CDE4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2.3.5.1.1 No ID</w:t>
            </w:r>
          </w:p>
        </w:tc>
        <w:tc>
          <w:tcPr>
            <w:tcW w:w="4410" w:type="dxa"/>
          </w:tcPr>
          <w:p w14:paraId="759930F5" w14:textId="12C028C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3600" w:type="dxa"/>
          </w:tcPr>
          <w:p w14:paraId="10F81E98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15E1EA02" w14:textId="77777777" w:rsidTr="00C75957">
        <w:trPr>
          <w:trHeight w:val="288"/>
        </w:trPr>
        <w:tc>
          <w:tcPr>
            <w:tcW w:w="2695" w:type="dxa"/>
          </w:tcPr>
          <w:p w14:paraId="64F91ED4" w14:textId="4491DCA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2.3.5.1.2 General information</w:t>
            </w:r>
          </w:p>
        </w:tc>
        <w:tc>
          <w:tcPr>
            <w:tcW w:w="4410" w:type="dxa"/>
          </w:tcPr>
          <w:p w14:paraId="44209AA9" w14:textId="65FFBFA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information; site name, sampling year, latitude, longitude, country, land use, or cover type, area sampled. Topography, disturbance, </w:t>
            </w:r>
            <w:proofErr w:type="spellStart"/>
            <w:r>
              <w:rPr>
                <w:rFonts w:ascii="Arial" w:hAnsi="Arial" w:cs="Arial"/>
              </w:rPr>
              <w:t>personel</w:t>
            </w:r>
            <w:proofErr w:type="spellEnd"/>
            <w:r>
              <w:rPr>
                <w:rFonts w:ascii="Arial" w:hAnsi="Arial" w:cs="Arial"/>
              </w:rPr>
              <w:t xml:space="preserve"> trained, research objectives, principle contact, protocol used, associated publication, local partner, data available, latest data modification</w:t>
            </w:r>
          </w:p>
        </w:tc>
        <w:tc>
          <w:tcPr>
            <w:tcW w:w="3600" w:type="dxa"/>
          </w:tcPr>
          <w:p w14:paraId="31DA1199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3AFFA29" w14:textId="77777777" w:rsidTr="00C75957">
        <w:trPr>
          <w:trHeight w:val="288"/>
        </w:trPr>
        <w:tc>
          <w:tcPr>
            <w:tcW w:w="2695" w:type="dxa"/>
          </w:tcPr>
          <w:p w14:paraId="314F5EA8" w14:textId="1F34E4D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2.3.5.1.3 Description</w:t>
            </w:r>
          </w:p>
        </w:tc>
        <w:tc>
          <w:tcPr>
            <w:tcW w:w="4410" w:type="dxa"/>
          </w:tcPr>
          <w:p w14:paraId="4CEF18DD" w14:textId="4D1215B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description</w:t>
            </w:r>
          </w:p>
        </w:tc>
        <w:tc>
          <w:tcPr>
            <w:tcW w:w="3600" w:type="dxa"/>
          </w:tcPr>
          <w:p w14:paraId="0B99BB38" w14:textId="49D89CCC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5E2306">
              <w:rPr>
                <w:color w:val="006621"/>
                <w:sz w:val="20"/>
                <w:szCs w:val="18"/>
                <w:shd w:val="clear" w:color="auto" w:fill="FFFFFF"/>
              </w:rPr>
              <w:t>http://id.agrisemantics.org/gacs/C2939</w:t>
            </w:r>
          </w:p>
        </w:tc>
      </w:tr>
      <w:tr w:rsidR="0036356F" w:rsidRPr="00832AAC" w14:paraId="2A396141" w14:textId="77777777" w:rsidTr="00C75957">
        <w:trPr>
          <w:trHeight w:val="288"/>
        </w:trPr>
        <w:tc>
          <w:tcPr>
            <w:tcW w:w="2695" w:type="dxa"/>
          </w:tcPr>
          <w:p w14:paraId="556770AF" w14:textId="412E42A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 Data</w:t>
            </w:r>
          </w:p>
        </w:tc>
        <w:tc>
          <w:tcPr>
            <w:tcW w:w="4410" w:type="dxa"/>
          </w:tcPr>
          <w:p w14:paraId="7C5AC1FC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40D0EDA3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01E7E691" w14:textId="77777777" w:rsidTr="00C75957">
        <w:trPr>
          <w:trHeight w:val="288"/>
        </w:trPr>
        <w:tc>
          <w:tcPr>
            <w:tcW w:w="2695" w:type="dxa"/>
          </w:tcPr>
          <w:p w14:paraId="71A1B1E6" w14:textId="54F066E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No ID</w:t>
            </w:r>
          </w:p>
        </w:tc>
        <w:tc>
          <w:tcPr>
            <w:tcW w:w="4410" w:type="dxa"/>
          </w:tcPr>
          <w:p w14:paraId="6332C25C" w14:textId="713D7C90" w:rsidR="0036356F" w:rsidRPr="00832AAC" w:rsidRDefault="0036356F" w:rsidP="0036356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ID </w:t>
            </w:r>
          </w:p>
        </w:tc>
        <w:tc>
          <w:tcPr>
            <w:tcW w:w="3600" w:type="dxa"/>
          </w:tcPr>
          <w:p w14:paraId="2D571C5D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789D9E28" w14:textId="77777777" w:rsidTr="00C75957">
        <w:trPr>
          <w:trHeight w:val="288"/>
        </w:trPr>
        <w:tc>
          <w:tcPr>
            <w:tcW w:w="2695" w:type="dxa"/>
          </w:tcPr>
          <w:p w14:paraId="55B09573" w14:textId="6078F65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4410" w:type="dxa"/>
          </w:tcPr>
          <w:p w14:paraId="72624E71" w14:textId="6897CF6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ID</w:t>
            </w:r>
          </w:p>
        </w:tc>
        <w:tc>
          <w:tcPr>
            <w:tcW w:w="3600" w:type="dxa"/>
          </w:tcPr>
          <w:p w14:paraId="406833F2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719F54E4" w14:textId="77777777" w:rsidTr="00C75957">
        <w:trPr>
          <w:trHeight w:val="288"/>
        </w:trPr>
        <w:tc>
          <w:tcPr>
            <w:tcW w:w="2695" w:type="dxa"/>
          </w:tcPr>
          <w:p w14:paraId="2C344293" w14:textId="447D35C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Data collection date</w:t>
            </w:r>
          </w:p>
        </w:tc>
        <w:tc>
          <w:tcPr>
            <w:tcW w:w="4410" w:type="dxa"/>
          </w:tcPr>
          <w:p w14:paraId="6BEAD851" w14:textId="6EF5460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dd</w:t>
            </w:r>
            <w:proofErr w:type="spellEnd"/>
            <w:r>
              <w:rPr>
                <w:rFonts w:ascii="Arial" w:hAnsi="Arial" w:cs="Arial"/>
              </w:rPr>
              <w:t>/mm/</w:t>
            </w:r>
            <w:proofErr w:type="spellStart"/>
            <w:r>
              <w:rPr>
                <w:rFonts w:ascii="Arial" w:hAnsi="Arial" w:cs="Arial"/>
              </w:rPr>
              <w:t>yyyy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600" w:type="dxa"/>
          </w:tcPr>
          <w:p w14:paraId="2B79903E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5464284F" w14:textId="77777777" w:rsidTr="00C75957">
        <w:trPr>
          <w:trHeight w:val="288"/>
        </w:trPr>
        <w:tc>
          <w:tcPr>
            <w:tcW w:w="2695" w:type="dxa"/>
          </w:tcPr>
          <w:p w14:paraId="7A1F3693" w14:textId="70BA916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Plot</w:t>
            </w:r>
          </w:p>
        </w:tc>
        <w:tc>
          <w:tcPr>
            <w:tcW w:w="4410" w:type="dxa"/>
          </w:tcPr>
          <w:p w14:paraId="1A7D969F" w14:textId="4A6E6E4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</w:t>
            </w:r>
          </w:p>
        </w:tc>
        <w:tc>
          <w:tcPr>
            <w:tcW w:w="3600" w:type="dxa"/>
          </w:tcPr>
          <w:p w14:paraId="5F0816EB" w14:textId="098A1E19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http://id.agrisemantics.org/gacs/C3354</w:t>
            </w:r>
          </w:p>
        </w:tc>
      </w:tr>
      <w:tr w:rsidR="0036356F" w:rsidRPr="00832AAC" w14:paraId="215A6014" w14:textId="77777777" w:rsidTr="00C75957">
        <w:trPr>
          <w:trHeight w:val="288"/>
        </w:trPr>
        <w:tc>
          <w:tcPr>
            <w:tcW w:w="2695" w:type="dxa"/>
          </w:tcPr>
          <w:p w14:paraId="065D4867" w14:textId="178ADED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5 </w:t>
            </w: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4410" w:type="dxa"/>
          </w:tcPr>
          <w:p w14:paraId="43AF3FA8" w14:textId="38BBF65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</w:t>
            </w:r>
          </w:p>
        </w:tc>
        <w:tc>
          <w:tcPr>
            <w:tcW w:w="3600" w:type="dxa"/>
          </w:tcPr>
          <w:p w14:paraId="3529D843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D00CEEC" w14:textId="77777777" w:rsidTr="00C75957">
        <w:trPr>
          <w:trHeight w:val="288"/>
        </w:trPr>
        <w:tc>
          <w:tcPr>
            <w:tcW w:w="2695" w:type="dxa"/>
          </w:tcPr>
          <w:p w14:paraId="7B9BD170" w14:textId="3C020B8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6 </w:t>
            </w: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4410" w:type="dxa"/>
          </w:tcPr>
          <w:p w14:paraId="23BEAABA" w14:textId="13ABD06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Longitude; decimal degree</w:t>
            </w:r>
          </w:p>
        </w:tc>
        <w:tc>
          <w:tcPr>
            <w:tcW w:w="3600" w:type="dxa"/>
          </w:tcPr>
          <w:p w14:paraId="64A870EB" w14:textId="41678E22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http://id.agrisemantics.org/gacs/C30792</w:t>
            </w:r>
          </w:p>
        </w:tc>
      </w:tr>
      <w:tr w:rsidR="0036356F" w:rsidRPr="00832AAC" w14:paraId="0C61218C" w14:textId="77777777" w:rsidTr="00C75957">
        <w:trPr>
          <w:trHeight w:val="288"/>
        </w:trPr>
        <w:tc>
          <w:tcPr>
            <w:tcW w:w="2695" w:type="dxa"/>
          </w:tcPr>
          <w:p w14:paraId="3A68BA50" w14:textId="3E8C7C0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</w:rPr>
              <w:t>Latitude</w:t>
            </w:r>
          </w:p>
        </w:tc>
        <w:tc>
          <w:tcPr>
            <w:tcW w:w="4410" w:type="dxa"/>
          </w:tcPr>
          <w:p w14:paraId="5EC05006" w14:textId="5C335FC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Latitude; decimal degree</w:t>
            </w:r>
          </w:p>
        </w:tc>
        <w:tc>
          <w:tcPr>
            <w:tcW w:w="3600" w:type="dxa"/>
          </w:tcPr>
          <w:p w14:paraId="12CAE287" w14:textId="39ED535E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http://id.agrisemantics.org/gacs/C7389</w:t>
            </w:r>
          </w:p>
        </w:tc>
      </w:tr>
      <w:tr w:rsidR="0036356F" w:rsidRPr="00832AAC" w14:paraId="3BC0F186" w14:textId="77777777" w:rsidTr="00C75957">
        <w:trPr>
          <w:trHeight w:val="288"/>
        </w:trPr>
        <w:tc>
          <w:tcPr>
            <w:tcW w:w="2695" w:type="dxa"/>
          </w:tcPr>
          <w:p w14:paraId="36F2C386" w14:textId="6E667F7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8 </w:t>
            </w:r>
            <w:r>
              <w:rPr>
                <w:rFonts w:ascii="Arial" w:hAnsi="Arial" w:cs="Arial"/>
              </w:rPr>
              <w:t>Macroscale typology</w:t>
            </w:r>
          </w:p>
        </w:tc>
        <w:tc>
          <w:tcPr>
            <w:tcW w:w="4410" w:type="dxa"/>
          </w:tcPr>
          <w:p w14:paraId="1A43CEF6" w14:textId="1246774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Macroscale; tidal estuary</w:t>
            </w:r>
          </w:p>
        </w:tc>
        <w:tc>
          <w:tcPr>
            <w:tcW w:w="3600" w:type="dxa"/>
          </w:tcPr>
          <w:p w14:paraId="366780B2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8C619C3" w14:textId="77777777" w:rsidTr="00C75957">
        <w:trPr>
          <w:trHeight w:val="288"/>
        </w:trPr>
        <w:tc>
          <w:tcPr>
            <w:tcW w:w="2695" w:type="dxa"/>
          </w:tcPr>
          <w:p w14:paraId="7B3FD590" w14:textId="79275B71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9 </w:t>
            </w:r>
            <w:proofErr w:type="spellStart"/>
            <w:r>
              <w:rPr>
                <w:rFonts w:ascii="Arial" w:hAnsi="Arial" w:cs="Arial"/>
              </w:rPr>
              <w:t>Hydroperiod</w:t>
            </w:r>
            <w:proofErr w:type="spellEnd"/>
            <w:r>
              <w:rPr>
                <w:rFonts w:ascii="Arial" w:hAnsi="Arial" w:cs="Arial"/>
              </w:rPr>
              <w:t xml:space="preserve"> typology</w:t>
            </w:r>
          </w:p>
        </w:tc>
        <w:tc>
          <w:tcPr>
            <w:tcW w:w="4410" w:type="dxa"/>
          </w:tcPr>
          <w:p w14:paraId="5AF0F284" w14:textId="753BFA3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Hydro-period; Interior</w:t>
            </w:r>
          </w:p>
        </w:tc>
        <w:tc>
          <w:tcPr>
            <w:tcW w:w="3600" w:type="dxa"/>
          </w:tcPr>
          <w:p w14:paraId="68949FDF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393D88E9" w14:textId="77777777" w:rsidTr="00C75957">
        <w:trPr>
          <w:trHeight w:val="288"/>
        </w:trPr>
        <w:tc>
          <w:tcPr>
            <w:tcW w:w="2695" w:type="dxa"/>
          </w:tcPr>
          <w:p w14:paraId="1F927EDE" w14:textId="76C874E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10 </w:t>
            </w:r>
            <w:r>
              <w:rPr>
                <w:rFonts w:ascii="Arial" w:hAnsi="Arial" w:cs="Arial"/>
              </w:rPr>
              <w:t>Species name (scientific)</w:t>
            </w:r>
          </w:p>
        </w:tc>
        <w:tc>
          <w:tcPr>
            <w:tcW w:w="4410" w:type="dxa"/>
          </w:tcPr>
          <w:p w14:paraId="5219C877" w14:textId="4A4DBD9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Scientific species name</w:t>
            </w:r>
          </w:p>
        </w:tc>
        <w:tc>
          <w:tcPr>
            <w:tcW w:w="3600" w:type="dxa"/>
          </w:tcPr>
          <w:p w14:paraId="422C5173" w14:textId="2370399B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http://id.agrisemantics.org/gacs/C1468</w:t>
            </w:r>
          </w:p>
        </w:tc>
      </w:tr>
      <w:tr w:rsidR="0036356F" w:rsidRPr="00832AAC" w14:paraId="456F63E8" w14:textId="77777777" w:rsidTr="00C75957">
        <w:trPr>
          <w:trHeight w:val="288"/>
        </w:trPr>
        <w:tc>
          <w:tcPr>
            <w:tcW w:w="2695" w:type="dxa"/>
          </w:tcPr>
          <w:p w14:paraId="3AA02EB0" w14:textId="678BD33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11 </w:t>
            </w:r>
            <w:r>
              <w:rPr>
                <w:rFonts w:ascii="Arial" w:hAnsi="Arial" w:cs="Arial"/>
              </w:rPr>
              <w:t>Species name (local)</w:t>
            </w:r>
          </w:p>
        </w:tc>
        <w:tc>
          <w:tcPr>
            <w:tcW w:w="4410" w:type="dxa"/>
          </w:tcPr>
          <w:p w14:paraId="2E2BDD6C" w14:textId="036C2A1B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species name</w:t>
            </w:r>
          </w:p>
        </w:tc>
        <w:tc>
          <w:tcPr>
            <w:tcW w:w="3600" w:type="dxa"/>
          </w:tcPr>
          <w:p w14:paraId="63DA36A6" w14:textId="6797FE23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http://id.agrisemantics.org/gacs/C1468</w:t>
            </w:r>
          </w:p>
        </w:tc>
      </w:tr>
      <w:tr w:rsidR="0036356F" w:rsidRPr="00832AAC" w14:paraId="7062E05E" w14:textId="77777777" w:rsidTr="00C75957">
        <w:trPr>
          <w:trHeight w:val="288"/>
        </w:trPr>
        <w:tc>
          <w:tcPr>
            <w:tcW w:w="2695" w:type="dxa"/>
          </w:tcPr>
          <w:p w14:paraId="3C763CD6" w14:textId="1F77F67A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12 </w:t>
            </w:r>
            <w:r>
              <w:rPr>
                <w:rFonts w:ascii="Arial" w:hAnsi="Arial" w:cs="Arial"/>
              </w:rPr>
              <w:t xml:space="preserve">DBH </w:t>
            </w:r>
          </w:p>
        </w:tc>
        <w:tc>
          <w:tcPr>
            <w:tcW w:w="4410" w:type="dxa"/>
          </w:tcPr>
          <w:p w14:paraId="1F08C392" w14:textId="300A14C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Diameter Breast Height; cm</w:t>
            </w:r>
          </w:p>
        </w:tc>
        <w:tc>
          <w:tcPr>
            <w:tcW w:w="3600" w:type="dxa"/>
          </w:tcPr>
          <w:p w14:paraId="2E438C1C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2BE73C7F" w14:textId="77777777" w:rsidTr="00C75957">
        <w:trPr>
          <w:trHeight w:val="288"/>
        </w:trPr>
        <w:tc>
          <w:tcPr>
            <w:tcW w:w="2695" w:type="dxa"/>
          </w:tcPr>
          <w:p w14:paraId="52371E82" w14:textId="60DE1D5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13 </w:t>
            </w: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4410" w:type="dxa"/>
          </w:tcPr>
          <w:p w14:paraId="279A4B54" w14:textId="6B2E64C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of tree; live,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1) Status 1 trees are recently dead and maintain many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smaller branches and twigs. 2) Status 2 trees have lost small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branches and twigs, and a portion of large branches. 3) Decay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>status 3 applies to standing ‘snags’, where most branches have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  <w:r w:rsidRPr="00EA0317">
              <w:rPr>
                <w:rFonts w:ascii="Arial" w:hAnsi="Arial" w:cs="Arial"/>
                <w:szCs w:val="18"/>
                <w:lang w:val="en-US"/>
              </w:rPr>
              <w:t xml:space="preserve">been lost and only the main stem remains. </w:t>
            </w:r>
            <w:r>
              <w:rPr>
                <w:rFonts w:ascii="Arial" w:hAnsi="Arial" w:cs="Arial"/>
                <w:szCs w:val="18"/>
                <w:lang w:val="en-US"/>
              </w:rPr>
              <w:t xml:space="preserve"> </w:t>
            </w:r>
          </w:p>
        </w:tc>
        <w:tc>
          <w:tcPr>
            <w:tcW w:w="3600" w:type="dxa"/>
          </w:tcPr>
          <w:p w14:paraId="654890C8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1C4A9725" w14:textId="77777777" w:rsidTr="00C75957">
        <w:trPr>
          <w:trHeight w:val="288"/>
        </w:trPr>
        <w:tc>
          <w:tcPr>
            <w:tcW w:w="2695" w:type="dxa"/>
          </w:tcPr>
          <w:p w14:paraId="6A4C7E6C" w14:textId="1BBFC79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</w:t>
            </w:r>
            <w:r w:rsidRPr="00832AA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2.</w:t>
            </w:r>
            <w:r w:rsidRPr="00832AAC">
              <w:rPr>
                <w:rFonts w:ascii="Arial" w:hAnsi="Arial" w:cs="Arial"/>
              </w:rPr>
              <w:t xml:space="preserve">14 </w:t>
            </w:r>
            <w:r>
              <w:rPr>
                <w:rFonts w:ascii="Arial" w:hAnsi="Arial" w:cs="Arial"/>
              </w:rPr>
              <w:t>Notes</w:t>
            </w:r>
          </w:p>
        </w:tc>
        <w:tc>
          <w:tcPr>
            <w:tcW w:w="4410" w:type="dxa"/>
          </w:tcPr>
          <w:p w14:paraId="139AD91E" w14:textId="703BF1E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  <w:tc>
          <w:tcPr>
            <w:tcW w:w="3600" w:type="dxa"/>
          </w:tcPr>
          <w:p w14:paraId="36880C3F" w14:textId="77777777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66679806" w14:textId="77777777" w:rsidTr="00C75957">
        <w:trPr>
          <w:trHeight w:val="288"/>
        </w:trPr>
        <w:tc>
          <w:tcPr>
            <w:tcW w:w="2695" w:type="dxa"/>
          </w:tcPr>
          <w:p w14:paraId="03EF25AC" w14:textId="77E34F0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2.3.5.2.15 Wood density</w:t>
            </w:r>
          </w:p>
        </w:tc>
        <w:tc>
          <w:tcPr>
            <w:tcW w:w="4410" w:type="dxa"/>
          </w:tcPr>
          <w:p w14:paraId="0884F48E" w14:textId="1FDF57C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Wood density; g cm</w:t>
            </w:r>
            <w:r w:rsidRPr="00EA0317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3600" w:type="dxa"/>
          </w:tcPr>
          <w:p w14:paraId="6FA6A07C" w14:textId="56370B1D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http://id.agrisemantics.org/gacs/C11727</w:t>
            </w:r>
          </w:p>
        </w:tc>
      </w:tr>
      <w:tr w:rsidR="0036356F" w:rsidRPr="00832AAC" w14:paraId="72D90ACD" w14:textId="77777777" w:rsidTr="00C75957">
        <w:trPr>
          <w:trHeight w:val="288"/>
        </w:trPr>
        <w:tc>
          <w:tcPr>
            <w:tcW w:w="2695" w:type="dxa"/>
          </w:tcPr>
          <w:p w14:paraId="55084245" w14:textId="662BB2E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2.3.5.2.16 Volume</w:t>
            </w:r>
          </w:p>
        </w:tc>
        <w:tc>
          <w:tcPr>
            <w:tcW w:w="4410" w:type="dxa"/>
          </w:tcPr>
          <w:p w14:paraId="38E338C5" w14:textId="08CC2E2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Volume of tree; cm</w:t>
            </w:r>
            <w:r w:rsidRPr="00EA0317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3600" w:type="dxa"/>
          </w:tcPr>
          <w:p w14:paraId="0005A008" w14:textId="1C133CDA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http://id.agrisemantics.org/gacs/C3399</w:t>
            </w:r>
          </w:p>
        </w:tc>
      </w:tr>
      <w:tr w:rsidR="0036356F" w:rsidRPr="00832AAC" w14:paraId="4039259A" w14:textId="77777777" w:rsidTr="00C75957">
        <w:trPr>
          <w:trHeight w:val="288"/>
        </w:trPr>
        <w:tc>
          <w:tcPr>
            <w:tcW w:w="2695" w:type="dxa"/>
          </w:tcPr>
          <w:p w14:paraId="1A481B40" w14:textId="5F860BF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2.3.5.2.17 Total AGB</w:t>
            </w:r>
          </w:p>
        </w:tc>
        <w:tc>
          <w:tcPr>
            <w:tcW w:w="4410" w:type="dxa"/>
          </w:tcPr>
          <w:p w14:paraId="5B4A36B9" w14:textId="39EA6F6C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Aboveground Biomass; kg</w:t>
            </w:r>
          </w:p>
        </w:tc>
        <w:tc>
          <w:tcPr>
            <w:tcW w:w="3600" w:type="dxa"/>
          </w:tcPr>
          <w:p w14:paraId="49223431" w14:textId="71C15ED8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24D62E1D" w14:textId="77777777" w:rsidTr="00C75957">
        <w:trPr>
          <w:trHeight w:val="288"/>
        </w:trPr>
        <w:tc>
          <w:tcPr>
            <w:tcW w:w="2695" w:type="dxa"/>
          </w:tcPr>
          <w:p w14:paraId="378B0A75" w14:textId="0B7D607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2.3.5.2.18 BG root mass</w:t>
            </w:r>
          </w:p>
        </w:tc>
        <w:tc>
          <w:tcPr>
            <w:tcW w:w="4410" w:type="dxa"/>
          </w:tcPr>
          <w:p w14:paraId="6C1CEFBC" w14:textId="6096575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root biomass; kg</w:t>
            </w:r>
          </w:p>
        </w:tc>
        <w:tc>
          <w:tcPr>
            <w:tcW w:w="3600" w:type="dxa"/>
          </w:tcPr>
          <w:p w14:paraId="2D25F935" w14:textId="480FBF26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4DC3E784" w14:textId="77777777" w:rsidTr="00C75957">
        <w:trPr>
          <w:trHeight w:val="288"/>
        </w:trPr>
        <w:tc>
          <w:tcPr>
            <w:tcW w:w="2695" w:type="dxa"/>
          </w:tcPr>
          <w:p w14:paraId="57E8E64E" w14:textId="38A4D58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2.3.5.2.19 Sub-plot area</w:t>
            </w:r>
          </w:p>
        </w:tc>
        <w:tc>
          <w:tcPr>
            <w:tcW w:w="4410" w:type="dxa"/>
          </w:tcPr>
          <w:p w14:paraId="1CD83360" w14:textId="1060F00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 area; ha</w:t>
            </w:r>
          </w:p>
        </w:tc>
        <w:tc>
          <w:tcPr>
            <w:tcW w:w="3600" w:type="dxa"/>
          </w:tcPr>
          <w:p w14:paraId="2D37B913" w14:textId="71E52358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4C4F9C91" w14:textId="77777777" w:rsidTr="00C75957">
        <w:trPr>
          <w:trHeight w:val="288"/>
        </w:trPr>
        <w:tc>
          <w:tcPr>
            <w:tcW w:w="2695" w:type="dxa"/>
          </w:tcPr>
          <w:p w14:paraId="22461660" w14:textId="783E299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2.3.5.2.20 Sub-plot design</w:t>
            </w:r>
          </w:p>
        </w:tc>
        <w:tc>
          <w:tcPr>
            <w:tcW w:w="4410" w:type="dxa"/>
          </w:tcPr>
          <w:p w14:paraId="75D51D57" w14:textId="5E97D74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Sub-plot design; Circular</w:t>
            </w:r>
          </w:p>
        </w:tc>
        <w:tc>
          <w:tcPr>
            <w:tcW w:w="3600" w:type="dxa"/>
          </w:tcPr>
          <w:p w14:paraId="0BD382DA" w14:textId="022B96A5" w:rsidR="0036356F" w:rsidRPr="000F5EE0" w:rsidRDefault="0036356F" w:rsidP="0036356F">
            <w:pPr>
              <w:rPr>
                <w:rFonts w:cs="Arial"/>
                <w:sz w:val="20"/>
                <w:szCs w:val="20"/>
              </w:rPr>
            </w:pPr>
          </w:p>
        </w:tc>
      </w:tr>
      <w:tr w:rsidR="0036356F" w:rsidRPr="00832AAC" w14:paraId="0C5D6053" w14:textId="77777777" w:rsidTr="00C75957">
        <w:trPr>
          <w:trHeight w:val="288"/>
        </w:trPr>
        <w:tc>
          <w:tcPr>
            <w:tcW w:w="2695" w:type="dxa"/>
          </w:tcPr>
          <w:p w14:paraId="280CD043" w14:textId="1C010674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2.3.5.2.21 AGB</w:t>
            </w:r>
          </w:p>
        </w:tc>
        <w:tc>
          <w:tcPr>
            <w:tcW w:w="4410" w:type="dxa"/>
          </w:tcPr>
          <w:p w14:paraId="0E9E57DC" w14:textId="671A862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biomass;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6B9D4B44" w14:textId="337649ED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7B623C04" w14:textId="77777777" w:rsidTr="00C75957">
        <w:trPr>
          <w:trHeight w:val="288"/>
        </w:trPr>
        <w:tc>
          <w:tcPr>
            <w:tcW w:w="2695" w:type="dxa"/>
          </w:tcPr>
          <w:p w14:paraId="7A6920EE" w14:textId="29203FE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2.3.5.2.22 BGB</w:t>
            </w:r>
          </w:p>
        </w:tc>
        <w:tc>
          <w:tcPr>
            <w:tcW w:w="4410" w:type="dxa"/>
          </w:tcPr>
          <w:p w14:paraId="2E2155AE" w14:textId="41874DE7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biomass;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4FE0BA91" w14:textId="7EC45CF9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http://id.agrisemantics.org/gacs/C30585</w:t>
            </w:r>
          </w:p>
        </w:tc>
      </w:tr>
      <w:tr w:rsidR="0036356F" w:rsidRPr="00832AAC" w14:paraId="029E7993" w14:textId="77777777" w:rsidTr="00C75957">
        <w:trPr>
          <w:trHeight w:val="288"/>
        </w:trPr>
        <w:tc>
          <w:tcPr>
            <w:tcW w:w="2695" w:type="dxa"/>
          </w:tcPr>
          <w:p w14:paraId="7F3E61BB" w14:textId="040B2285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2.3.5.2.23 AGC</w:t>
            </w:r>
          </w:p>
        </w:tc>
        <w:tc>
          <w:tcPr>
            <w:tcW w:w="4410" w:type="dxa"/>
          </w:tcPr>
          <w:p w14:paraId="173831AE" w14:textId="5801257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carbon;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61D6A5AB" w14:textId="3F0671B6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56F" w:rsidRPr="00832AAC" w14:paraId="150C9BFB" w14:textId="77777777" w:rsidTr="00C75957">
        <w:trPr>
          <w:trHeight w:val="288"/>
        </w:trPr>
        <w:tc>
          <w:tcPr>
            <w:tcW w:w="2695" w:type="dxa"/>
          </w:tcPr>
          <w:p w14:paraId="4202EC8D" w14:textId="111F684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2.3.5.2.24 BGC</w:t>
            </w:r>
          </w:p>
        </w:tc>
        <w:tc>
          <w:tcPr>
            <w:tcW w:w="4410" w:type="dxa"/>
          </w:tcPr>
          <w:p w14:paraId="0539A84E" w14:textId="6E4CCF8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carbon;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0FFA6BF7" w14:textId="49B842B4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56F" w:rsidRPr="00832AAC" w14:paraId="2130E104" w14:textId="77777777" w:rsidTr="00C75957">
        <w:trPr>
          <w:trHeight w:val="288"/>
        </w:trPr>
        <w:tc>
          <w:tcPr>
            <w:tcW w:w="2695" w:type="dxa"/>
          </w:tcPr>
          <w:p w14:paraId="67BB5A04" w14:textId="2BD6C50E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2.3.5.2.25 Basal area</w:t>
            </w:r>
          </w:p>
        </w:tc>
        <w:tc>
          <w:tcPr>
            <w:tcW w:w="4410" w:type="dxa"/>
          </w:tcPr>
          <w:p w14:paraId="19794C2F" w14:textId="7D6A6378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Basal area per ha; m</w:t>
            </w:r>
            <w:r w:rsidRPr="00830BD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00" w:type="dxa"/>
          </w:tcPr>
          <w:p w14:paraId="5D6C5CCC" w14:textId="6F2DAF34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http://id.agrisemantics.org/gacs/C7164</w:t>
            </w:r>
          </w:p>
        </w:tc>
      </w:tr>
      <w:tr w:rsidR="0036356F" w:rsidRPr="00832AAC" w14:paraId="7A9F2870" w14:textId="77777777" w:rsidTr="00C75957">
        <w:trPr>
          <w:trHeight w:val="288"/>
        </w:trPr>
        <w:tc>
          <w:tcPr>
            <w:tcW w:w="2695" w:type="dxa"/>
          </w:tcPr>
          <w:p w14:paraId="5815D2F7" w14:textId="1BDB80F2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2.3.5.2.26 AGB summed per plot</w:t>
            </w:r>
          </w:p>
        </w:tc>
        <w:tc>
          <w:tcPr>
            <w:tcW w:w="4410" w:type="dxa"/>
          </w:tcPr>
          <w:p w14:paraId="584B3C2C" w14:textId="1E9E65F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biomass summed per plot;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59505A25" w14:textId="3DBB640A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http://id.agrisemantics.org/gacs/C14301</w:t>
            </w:r>
          </w:p>
        </w:tc>
      </w:tr>
      <w:tr w:rsidR="0036356F" w:rsidRPr="00832AAC" w14:paraId="32BC8E31" w14:textId="77777777" w:rsidTr="00C75957">
        <w:trPr>
          <w:trHeight w:val="288"/>
        </w:trPr>
        <w:tc>
          <w:tcPr>
            <w:tcW w:w="2695" w:type="dxa"/>
          </w:tcPr>
          <w:p w14:paraId="06DE899B" w14:textId="31B11799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2.3.5.2.27 BGB summed per plot</w:t>
            </w:r>
          </w:p>
        </w:tc>
        <w:tc>
          <w:tcPr>
            <w:tcW w:w="4410" w:type="dxa"/>
          </w:tcPr>
          <w:p w14:paraId="2251B52F" w14:textId="243C443D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biomass summed per plot; Mg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33A0968E" w14:textId="60F07671" w:rsidR="0036356F" w:rsidRPr="002A1E6F" w:rsidRDefault="0036356F" w:rsidP="0036356F">
            <w:pPr>
              <w:rPr>
                <w:rFonts w:ascii="Arial" w:hAnsi="Arial" w:cs="Arial"/>
                <w:sz w:val="20"/>
                <w:szCs w:val="20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http://id.agrisemantics.org/gacs/C30585</w:t>
            </w:r>
          </w:p>
        </w:tc>
      </w:tr>
      <w:tr w:rsidR="0036356F" w:rsidRPr="00832AAC" w14:paraId="62CA3CFE" w14:textId="77777777" w:rsidTr="00C75957">
        <w:trPr>
          <w:trHeight w:val="288"/>
        </w:trPr>
        <w:tc>
          <w:tcPr>
            <w:tcW w:w="2695" w:type="dxa"/>
          </w:tcPr>
          <w:p w14:paraId="1F7DF288" w14:textId="31675E03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2.3.5.2.28 AGC summed per plot</w:t>
            </w:r>
          </w:p>
        </w:tc>
        <w:tc>
          <w:tcPr>
            <w:tcW w:w="4410" w:type="dxa"/>
          </w:tcPr>
          <w:p w14:paraId="3DCE03E7" w14:textId="05B2A560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Aboveground carbon summed per plot;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23788D1C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</w:tr>
      <w:tr w:rsidR="0036356F" w:rsidRPr="00832AAC" w14:paraId="4C00C184" w14:textId="77777777" w:rsidTr="00C75957">
        <w:trPr>
          <w:trHeight w:val="288"/>
        </w:trPr>
        <w:tc>
          <w:tcPr>
            <w:tcW w:w="2695" w:type="dxa"/>
          </w:tcPr>
          <w:p w14:paraId="60F54516" w14:textId="3ED3B642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2.3.5.2.29 BGC summed per plot</w:t>
            </w:r>
          </w:p>
        </w:tc>
        <w:tc>
          <w:tcPr>
            <w:tcW w:w="4410" w:type="dxa"/>
          </w:tcPr>
          <w:p w14:paraId="3C68352F" w14:textId="5B03CC62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Belowground carbon summed per plot; Mg C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04CD1DE6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</w:tr>
      <w:tr w:rsidR="0036356F" w:rsidRPr="00832AAC" w14:paraId="4ED96A1C" w14:textId="77777777" w:rsidTr="00C75957">
        <w:trPr>
          <w:trHeight w:val="288"/>
        </w:trPr>
        <w:tc>
          <w:tcPr>
            <w:tcW w:w="2695" w:type="dxa"/>
          </w:tcPr>
          <w:p w14:paraId="636DEFA5" w14:textId="3BC4A43E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2.3.5.2.30 Basal area summed per plot</w:t>
            </w:r>
          </w:p>
        </w:tc>
        <w:tc>
          <w:tcPr>
            <w:tcW w:w="4410" w:type="dxa"/>
          </w:tcPr>
          <w:p w14:paraId="0B8F8BA6" w14:textId="01DDB3CC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Basal area summed per plot; m</w:t>
            </w:r>
            <w:r w:rsidRPr="00830BD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ha</w:t>
            </w:r>
            <w:r w:rsidRPr="00830BD0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3600" w:type="dxa"/>
          </w:tcPr>
          <w:p w14:paraId="1CED18B4" w14:textId="31474159" w:rsidR="0036356F" w:rsidRPr="00832AAC" w:rsidRDefault="0036356F" w:rsidP="0036356F">
            <w:pPr>
              <w:rPr>
                <w:rFonts w:ascii="Arial" w:hAnsi="Arial" w:cs="Arial"/>
              </w:rPr>
            </w:pPr>
            <w:r w:rsidRPr="007F1C4C">
              <w:rPr>
                <w:rFonts w:ascii="Calibri" w:hAnsi="Calibri"/>
                <w:color w:val="006621"/>
                <w:sz w:val="20"/>
                <w:szCs w:val="18"/>
                <w:shd w:val="clear" w:color="auto" w:fill="FFFFFF"/>
              </w:rPr>
              <w:t>http://id.agrisemantics.org/gacs/C7164</w:t>
            </w:r>
          </w:p>
        </w:tc>
      </w:tr>
      <w:tr w:rsidR="0036356F" w:rsidRPr="00832AAC" w14:paraId="71C7DEA3" w14:textId="77777777" w:rsidTr="00C75957">
        <w:trPr>
          <w:trHeight w:val="288"/>
        </w:trPr>
        <w:tc>
          <w:tcPr>
            <w:tcW w:w="2695" w:type="dxa"/>
          </w:tcPr>
          <w:p w14:paraId="221FDDEC" w14:textId="15A2BB91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2.3.5.2.31 source for density</w:t>
            </w:r>
          </w:p>
        </w:tc>
        <w:tc>
          <w:tcPr>
            <w:tcW w:w="4410" w:type="dxa"/>
          </w:tcPr>
          <w:p w14:paraId="3B9169B9" w14:textId="1F02780E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Literature source for density</w:t>
            </w:r>
          </w:p>
        </w:tc>
        <w:tc>
          <w:tcPr>
            <w:tcW w:w="3600" w:type="dxa"/>
          </w:tcPr>
          <w:p w14:paraId="5491A085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</w:tr>
      <w:tr w:rsidR="0036356F" w:rsidRPr="00832AAC" w14:paraId="679A0A5B" w14:textId="77777777" w:rsidTr="00C75957">
        <w:trPr>
          <w:trHeight w:val="288"/>
        </w:trPr>
        <w:tc>
          <w:tcPr>
            <w:tcW w:w="2695" w:type="dxa"/>
          </w:tcPr>
          <w:p w14:paraId="706C8161" w14:textId="3CC4646A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2.3.5.2.32 source for AGB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4410" w:type="dxa"/>
          </w:tcPr>
          <w:p w14:paraId="0DAC6120" w14:textId="554CFA3E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Literature source for Aboveground biomass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3600" w:type="dxa"/>
          </w:tcPr>
          <w:p w14:paraId="2916B7E8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</w:tr>
      <w:tr w:rsidR="0036356F" w:rsidRPr="00832AAC" w14:paraId="2E110C4D" w14:textId="77777777" w:rsidTr="00C75957">
        <w:trPr>
          <w:trHeight w:val="288"/>
        </w:trPr>
        <w:tc>
          <w:tcPr>
            <w:tcW w:w="2695" w:type="dxa"/>
          </w:tcPr>
          <w:p w14:paraId="36D88E64" w14:textId="0528FE29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2.3.5.2.33 source for BGB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4410" w:type="dxa"/>
          </w:tcPr>
          <w:p w14:paraId="2CDB5E02" w14:textId="10AB1203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Literature source for Belowground biomass </w:t>
            </w:r>
            <w:proofErr w:type="spellStart"/>
            <w:r>
              <w:rPr>
                <w:rFonts w:ascii="Arial" w:hAnsi="Arial" w:cs="Arial"/>
              </w:rPr>
              <w:t>allometry</w:t>
            </w:r>
            <w:proofErr w:type="spellEnd"/>
          </w:p>
        </w:tc>
        <w:tc>
          <w:tcPr>
            <w:tcW w:w="3600" w:type="dxa"/>
          </w:tcPr>
          <w:p w14:paraId="76B237BC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</w:tr>
      <w:tr w:rsidR="0036356F" w:rsidRPr="00832AAC" w14:paraId="3D5197B1" w14:textId="77777777" w:rsidTr="00C75957">
        <w:trPr>
          <w:trHeight w:val="288"/>
        </w:trPr>
        <w:tc>
          <w:tcPr>
            <w:tcW w:w="2695" w:type="dxa"/>
          </w:tcPr>
          <w:p w14:paraId="6D28AB40" w14:textId="77777777" w:rsidR="0036356F" w:rsidRDefault="0036356F" w:rsidP="0036356F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14:paraId="4C3EA777" w14:textId="77777777" w:rsidR="0036356F" w:rsidRDefault="0036356F" w:rsidP="0036356F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14:paraId="1AAB6BC1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</w:tr>
      <w:tr w:rsidR="0036356F" w:rsidRPr="00832AAC" w14:paraId="0BBE87E4" w14:textId="77777777" w:rsidTr="00342A21">
        <w:trPr>
          <w:trHeight w:val="288"/>
        </w:trPr>
        <w:tc>
          <w:tcPr>
            <w:tcW w:w="2695" w:type="dxa"/>
          </w:tcPr>
          <w:p w14:paraId="32F58360" w14:textId="4D54564E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Keyword</w:t>
            </w:r>
          </w:p>
        </w:tc>
        <w:tc>
          <w:tcPr>
            <w:tcW w:w="8010" w:type="dxa"/>
            <w:gridSpan w:val="2"/>
          </w:tcPr>
          <w:p w14:paraId="7C315609" w14:textId="4E686BA6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Productivity, emission reduction, mangroves, ecological restoration, mitigation, climate change, tropics, carbon stock, blue carbon</w:t>
            </w:r>
          </w:p>
        </w:tc>
      </w:tr>
      <w:tr w:rsidR="0036356F" w:rsidRPr="00832AAC" w14:paraId="3D29317B" w14:textId="77777777" w:rsidTr="00FB12CA">
        <w:trPr>
          <w:trHeight w:val="288"/>
        </w:trPr>
        <w:tc>
          <w:tcPr>
            <w:tcW w:w="2695" w:type="dxa"/>
          </w:tcPr>
          <w:p w14:paraId="0A1CFAF0" w14:textId="0752AF52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Constrain information</w:t>
            </w:r>
          </w:p>
        </w:tc>
        <w:tc>
          <w:tcPr>
            <w:tcW w:w="8010" w:type="dxa"/>
            <w:gridSpan w:val="2"/>
          </w:tcPr>
          <w:p w14:paraId="11E945D8" w14:textId="77777777" w:rsidR="0036356F" w:rsidRPr="00832AAC" w:rsidRDefault="0036356F" w:rsidP="0036356F">
            <w:pPr>
              <w:rPr>
                <w:rFonts w:ascii="Arial" w:hAnsi="Arial" w:cs="Arial"/>
              </w:rPr>
            </w:pPr>
          </w:p>
        </w:tc>
      </w:tr>
      <w:tr w:rsidR="0036356F" w:rsidRPr="00832AAC" w14:paraId="339A9BB6" w14:textId="77777777" w:rsidTr="00B20B79">
        <w:trPr>
          <w:trHeight w:val="288"/>
        </w:trPr>
        <w:tc>
          <w:tcPr>
            <w:tcW w:w="2695" w:type="dxa"/>
          </w:tcPr>
          <w:p w14:paraId="291F49BA" w14:textId="0A1C9D9C" w:rsidR="0036356F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Access</w:t>
            </w:r>
          </w:p>
        </w:tc>
        <w:tc>
          <w:tcPr>
            <w:tcW w:w="8010" w:type="dxa"/>
            <w:gridSpan w:val="2"/>
          </w:tcPr>
          <w:p w14:paraId="59FC000B" w14:textId="16F68C2F" w:rsidR="0036356F" w:rsidRPr="00832AAC" w:rsidRDefault="0036356F" w:rsidP="00363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Restricted</w:t>
            </w:r>
          </w:p>
        </w:tc>
      </w:tr>
      <w:tr w:rsidR="0036356F" w:rsidRPr="00832AAC" w14:paraId="5269AD54" w14:textId="77777777" w:rsidTr="00C75957">
        <w:trPr>
          <w:trHeight w:val="288"/>
        </w:trPr>
        <w:tc>
          <w:tcPr>
            <w:tcW w:w="2695" w:type="dxa"/>
            <w:hideMark/>
          </w:tcPr>
          <w:p w14:paraId="42D99640" w14:textId="2CE8FF8C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6. Spatial representation information</w:t>
            </w:r>
          </w:p>
        </w:tc>
        <w:tc>
          <w:tcPr>
            <w:tcW w:w="8010" w:type="dxa"/>
            <w:gridSpan w:val="2"/>
            <w:hideMark/>
          </w:tcPr>
          <w:p w14:paraId="3065F4B6" w14:textId="01094323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 </w:t>
            </w:r>
          </w:p>
        </w:tc>
      </w:tr>
      <w:tr w:rsidR="0036356F" w:rsidRPr="00832AAC" w14:paraId="007DCE0C" w14:textId="77777777" w:rsidTr="00C75957">
        <w:trPr>
          <w:trHeight w:val="288"/>
        </w:trPr>
        <w:tc>
          <w:tcPr>
            <w:tcW w:w="2695" w:type="dxa"/>
          </w:tcPr>
          <w:p w14:paraId="05F1AEEB" w14:textId="75564426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6.1 Geographic extent</w:t>
            </w:r>
          </w:p>
        </w:tc>
        <w:tc>
          <w:tcPr>
            <w:tcW w:w="8010" w:type="dxa"/>
            <w:gridSpan w:val="2"/>
          </w:tcPr>
          <w:p w14:paraId="23D01336" w14:textId="098162F1" w:rsidR="0036356F" w:rsidRPr="00832AAC" w:rsidRDefault="0036356F" w:rsidP="0036356F">
            <w:pPr>
              <w:rPr>
                <w:rFonts w:ascii="Arial" w:hAnsi="Arial" w:cs="Arial"/>
              </w:rPr>
            </w:pPr>
            <w:r w:rsidRPr="00832AAC">
              <w:rPr>
                <w:rFonts w:ascii="Arial" w:hAnsi="Arial" w:cs="Arial"/>
              </w:rPr>
              <w:t>West Papua, Indonesia</w:t>
            </w:r>
          </w:p>
        </w:tc>
      </w:tr>
    </w:tbl>
    <w:p w14:paraId="3B2B46BC" w14:textId="77777777" w:rsidR="001128E2" w:rsidRDefault="001128E2"/>
    <w:sectPr w:rsidR="001128E2" w:rsidSect="00832A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M7U0MzAwMjawMDVR0lEKTi0uzszPAykwrQUAtV/o9iwAAAA="/>
  </w:docVars>
  <w:rsids>
    <w:rsidRoot w:val="00832AAC"/>
    <w:rsid w:val="00083687"/>
    <w:rsid w:val="000D5213"/>
    <w:rsid w:val="000F5EE0"/>
    <w:rsid w:val="001128E2"/>
    <w:rsid w:val="001F1AE2"/>
    <w:rsid w:val="002604E5"/>
    <w:rsid w:val="002A1E6F"/>
    <w:rsid w:val="002F76E8"/>
    <w:rsid w:val="0036356F"/>
    <w:rsid w:val="003E436C"/>
    <w:rsid w:val="00486A2F"/>
    <w:rsid w:val="00575D0A"/>
    <w:rsid w:val="007F1C4C"/>
    <w:rsid w:val="00830BD0"/>
    <w:rsid w:val="00832AAC"/>
    <w:rsid w:val="008A5B17"/>
    <w:rsid w:val="009C446B"/>
    <w:rsid w:val="00AE0D66"/>
    <w:rsid w:val="00B25D76"/>
    <w:rsid w:val="00C16CF8"/>
    <w:rsid w:val="00C75957"/>
    <w:rsid w:val="00D027A3"/>
    <w:rsid w:val="00D35E1D"/>
    <w:rsid w:val="00D847BB"/>
    <w:rsid w:val="00DC70FC"/>
    <w:rsid w:val="00EA0317"/>
    <w:rsid w:val="00F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683C"/>
  <w15:chartTrackingRefBased/>
  <w15:docId w15:val="{2A5F50DD-F161-4061-98B5-EEF4C263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AAC"/>
    <w:rPr>
      <w:color w:val="0563C1"/>
      <w:u w:val="single"/>
    </w:rPr>
  </w:style>
  <w:style w:type="table" w:styleId="TableGrid">
    <w:name w:val="Table Grid"/>
    <w:basedOn w:val="TableNormal"/>
    <w:uiPriority w:val="39"/>
    <w:rsid w:val="0083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.hergoualch@cgia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2620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17519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D. Sasmito</dc:creator>
  <cp:keywords/>
  <dc:description/>
  <cp:lastModifiedBy>Hanggara, Bayu Budi   (CIFOR)</cp:lastModifiedBy>
  <cp:revision>9</cp:revision>
  <dcterms:created xsi:type="dcterms:W3CDTF">2019-11-19T08:31:00Z</dcterms:created>
  <dcterms:modified xsi:type="dcterms:W3CDTF">2019-11-21T06:44:00Z</dcterms:modified>
</cp:coreProperties>
</file>