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70" w:rsidRDefault="00A96543">
      <w:pPr>
        <w:rPr>
          <w:u w:val="single"/>
        </w:rPr>
      </w:pPr>
      <w:r>
        <w:rPr>
          <w:u w:val="single"/>
        </w:rPr>
        <w:t>Principles and Governance</w:t>
      </w:r>
    </w:p>
    <w:p w:rsidR="00CF6240" w:rsidRDefault="00CF6240">
      <w:pPr>
        <w:rPr>
          <w:u w:val="single"/>
        </w:rPr>
      </w:pPr>
    </w:p>
    <w:p w:rsidR="00D074F6" w:rsidRPr="00D074F6" w:rsidRDefault="00D074F6">
      <w:pPr>
        <w:rPr>
          <w:b/>
        </w:rPr>
      </w:pPr>
      <w:r>
        <w:rPr>
          <w:b/>
        </w:rPr>
        <w:t>Note: I changed the links that navigate to an external page so that they open in a new tab.</w:t>
      </w:r>
    </w:p>
    <w:p w:rsidR="00CF6240" w:rsidRDefault="00CF6240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reducing uncertainty in a coastal carbon science issue -&gt; reducing uncertainty in </w:t>
      </w:r>
      <w:r w:rsidRPr="00CF624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coastal carbon science issues</w:t>
      </w:r>
    </w:p>
    <w:p w:rsidR="00CF6240" w:rsidRDefault="00CF6240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CF6240" w:rsidRPr="00732270" w:rsidRDefault="00CF6240" w:rsidP="00CF62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  <w:sz w:val="21"/>
          <w:szCs w:val="21"/>
        </w:rPr>
      </w:pPr>
      <w:r w:rsidRPr="00732270">
        <w:rPr>
          <w:rFonts w:ascii="Helvetica" w:hAnsi="Helvetica" w:cs="Helvetica"/>
          <w:b/>
          <w:sz w:val="21"/>
          <w:szCs w:val="21"/>
          <w:shd w:val="clear" w:color="auto" w:fill="FFFFFF"/>
        </w:rPr>
        <w:t>Contents: Because the page ends after the last line of text, the last four hyperlinks (</w:t>
      </w:r>
      <w:hyperlink r:id="rId5" w:anchor="steering-committee-membership" w:history="1">
        <w:r w:rsidRPr="00732270">
          <w:rPr>
            <w:rFonts w:ascii="Helvetica" w:eastAsia="Times New Roman" w:hAnsi="Helvetica" w:cs="Helvetica"/>
            <w:b/>
            <w:color w:val="337AB7"/>
            <w:sz w:val="21"/>
            <w:szCs w:val="21"/>
            <w:u w:val="single"/>
          </w:rPr>
          <w:t>Steering Committee Membership</w:t>
        </w:r>
      </w:hyperlink>
      <w:r w:rsidRPr="0073227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, </w:t>
      </w:r>
      <w:hyperlink r:id="rId6" w:anchor="data-synthesis-workshops" w:history="1">
        <w:r w:rsidRPr="00732270">
          <w:rPr>
            <w:rFonts w:ascii="Helvetica" w:eastAsia="Times New Roman" w:hAnsi="Helvetica" w:cs="Helvetica"/>
            <w:b/>
            <w:color w:val="337AB7"/>
            <w:sz w:val="21"/>
            <w:szCs w:val="21"/>
            <w:u w:val="single"/>
          </w:rPr>
          <w:t>Data Synthesis Workshops</w:t>
        </w:r>
      </w:hyperlink>
      <w:r w:rsidRPr="0073227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, </w:t>
      </w:r>
      <w:hyperlink r:id="rId7" w:anchor="coauthorship-policy" w:history="1">
        <w:r w:rsidRPr="00732270">
          <w:rPr>
            <w:rStyle w:val="Hyperlink"/>
            <w:rFonts w:ascii="Helvetica" w:hAnsi="Helvetica" w:cs="Helvetica"/>
            <w:b/>
            <w:color w:val="337AB7"/>
            <w:sz w:val="21"/>
            <w:szCs w:val="21"/>
          </w:rPr>
          <w:t>Coauthorship Policy</w:t>
        </w:r>
      </w:hyperlink>
      <w:r w:rsidRPr="00732270">
        <w:rPr>
          <w:rFonts w:ascii="Helvetica" w:hAnsi="Helvetica" w:cs="Helvetica"/>
          <w:b/>
          <w:color w:val="333333"/>
          <w:sz w:val="21"/>
          <w:szCs w:val="21"/>
        </w:rPr>
        <w:t xml:space="preserve">, </w:t>
      </w:r>
      <w:hyperlink r:id="rId8" w:anchor="data-use-policy" w:history="1">
        <w:r w:rsidRPr="00732270">
          <w:rPr>
            <w:rStyle w:val="Hyperlink"/>
            <w:rFonts w:ascii="Helvetica" w:hAnsi="Helvetica" w:cs="Helvetica"/>
            <w:b/>
            <w:color w:val="337AB7"/>
            <w:sz w:val="21"/>
            <w:szCs w:val="21"/>
          </w:rPr>
          <w:t>Data Use Policy</w:t>
        </w:r>
      </w:hyperlink>
      <w:r w:rsidRPr="00732270">
        <w:rPr>
          <w:rFonts w:ascii="Helvetica" w:hAnsi="Helvetica" w:cs="Helvetica"/>
          <w:b/>
          <w:color w:val="333333"/>
          <w:sz w:val="21"/>
          <w:szCs w:val="21"/>
        </w:rPr>
        <w:t>) all effectively link to the same location in the page. Perhaps we should add some blank space after the end of the text….but not a big deal by any means</w:t>
      </w:r>
    </w:p>
    <w:p w:rsidR="00A96543" w:rsidRPr="00732270" w:rsidRDefault="00A96543" w:rsidP="00A9654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  <w:sz w:val="21"/>
          <w:szCs w:val="21"/>
        </w:rPr>
      </w:pPr>
      <w:r w:rsidRPr="00732270">
        <w:rPr>
          <w:rFonts w:ascii="Helvetica" w:hAnsi="Helvetica" w:cs="Helvetica"/>
          <w:b/>
          <w:color w:val="333333"/>
          <w:sz w:val="21"/>
          <w:szCs w:val="21"/>
        </w:rPr>
        <w:t>I like the Return to Top links, avoids a lot of unnecessary scrolling</w:t>
      </w:r>
    </w:p>
    <w:p w:rsidR="00A96543" w:rsidRDefault="00A96543" w:rsidP="00A9654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Core Principles: </w:t>
      </w:r>
    </w:p>
    <w:p w:rsidR="00A96543" w:rsidRDefault="00A96543" w:rsidP="00A965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A96543">
        <w:rPr>
          <w:rFonts w:ascii="Helvetica" w:hAnsi="Helvetica" w:cs="Helvetica"/>
          <w:color w:val="333333"/>
          <w:sz w:val="21"/>
          <w:szCs w:val="21"/>
        </w:rPr>
        <w:t>comma after “state of the science.” I changed to period.</w:t>
      </w:r>
    </w:p>
    <w:p w:rsidR="00A96543" w:rsidRPr="00732270" w:rsidRDefault="00A96543" w:rsidP="00A965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  <w:sz w:val="21"/>
          <w:szCs w:val="21"/>
        </w:rPr>
      </w:pPr>
      <w:r w:rsidRPr="00732270">
        <w:rPr>
          <w:rFonts w:ascii="Helvetica" w:hAnsi="Helvetica" w:cs="Helvetica"/>
          <w:b/>
          <w:color w:val="333333"/>
          <w:sz w:val="21"/>
          <w:szCs w:val="21"/>
        </w:rPr>
        <w:t>We shou</w:t>
      </w:r>
      <w:r w:rsidR="001D6844" w:rsidRPr="00732270">
        <w:rPr>
          <w:rFonts w:ascii="Helvetica" w:hAnsi="Helvetica" w:cs="Helvetica"/>
          <w:b/>
          <w:color w:val="333333"/>
          <w:sz w:val="21"/>
          <w:szCs w:val="21"/>
        </w:rPr>
        <w:t>ld stylize: bigger font, italics</w:t>
      </w:r>
      <w:r w:rsidR="00732270">
        <w:rPr>
          <w:rFonts w:ascii="Helvetica" w:hAnsi="Helvetica" w:cs="Helvetica"/>
          <w:b/>
          <w:color w:val="333333"/>
          <w:sz w:val="21"/>
          <w:szCs w:val="21"/>
        </w:rPr>
        <w:t>. This can be a change made later on, when these pages are integrated into the website.</w:t>
      </w:r>
    </w:p>
    <w:p w:rsidR="0042515F" w:rsidRPr="002B7260" w:rsidRDefault="0042515F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2B7260" w:rsidRPr="002B7260" w:rsidRDefault="002B7260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B7260">
        <w:rPr>
          <w:rFonts w:ascii="Arial" w:hAnsi="Arial" w:cs="Arial"/>
          <w:color w:val="000000" w:themeColor="text1"/>
          <w:sz w:val="20"/>
          <w:szCs w:val="20"/>
        </w:rPr>
        <w:t>Defined Roles and Responsibilities</w:t>
      </w:r>
    </w:p>
    <w:p w:rsidR="0042515F" w:rsidRPr="00732270" w:rsidRDefault="002B7260" w:rsidP="002B72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32270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“people with official Smithsonian affiliations who work on Network-related tasks”: will personnel always be official SI affiliates</w:t>
      </w:r>
      <w:r w:rsidR="00732270" w:rsidRPr="00732270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?</w:t>
      </w:r>
    </w:p>
    <w:p w:rsidR="00E30D6E" w:rsidRPr="005A16AF" w:rsidRDefault="00E30D6E" w:rsidP="002B72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consultations, town halls, twitter… -&gt; consultations, town halls, </w:t>
      </w:r>
      <w:r w:rsidRPr="00E30D6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Twitter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…..</w:t>
      </w:r>
    </w:p>
    <w:p w:rsidR="005A16AF" w:rsidRDefault="005A16AF" w:rsidP="005A16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A16AF" w:rsidRDefault="005A16AF" w:rsidP="005A16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Steering Committee Membership</w:t>
      </w:r>
    </w:p>
    <w:p w:rsidR="001A2EAF" w:rsidRPr="005A16AF" w:rsidRDefault="001A2EAF" w:rsidP="005A16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steering committee will vote on replacements with members stepping down helping to choose their replacement. -&gt; The steering committee will vote on replacements</w:t>
      </w:r>
      <w:r w:rsidR="00D620CC" w:rsidRPr="00D620C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and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D620CC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with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members stepping down </w:t>
      </w:r>
      <w:r w:rsidR="00D620CC" w:rsidRPr="00D620C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will help</w:t>
      </w:r>
      <w:r w:rsidR="00D620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D620CC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helping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choose their</w:t>
      </w:r>
      <w:r w:rsidR="00D620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20CC" w:rsidRPr="00D620C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own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replacement.</w:t>
      </w:r>
    </w:p>
    <w:p w:rsidR="00DE2781" w:rsidRPr="0042515F" w:rsidRDefault="00DE2781" w:rsidP="00DE27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2515F">
        <w:rPr>
          <w:rFonts w:ascii="Arial" w:hAnsi="Arial" w:cs="Arial"/>
          <w:color w:val="000000" w:themeColor="text1"/>
          <w:sz w:val="20"/>
          <w:szCs w:val="20"/>
        </w:rPr>
        <w:t xml:space="preserve">Data Synthesis Workshops: </w:t>
      </w:r>
    </w:p>
    <w:p w:rsidR="00DE2781" w:rsidRDefault="00DE2781" w:rsidP="00DE278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 w:rsidRPr="0042515F">
        <w:rPr>
          <w:rFonts w:ascii="Arial" w:hAnsi="Arial" w:cs="Arial"/>
          <w:color w:val="000000" w:themeColor="text1"/>
          <w:sz w:val="20"/>
          <w:szCs w:val="20"/>
        </w:rPr>
        <w:t xml:space="preserve">Network </w:t>
      </w:r>
      <w:r w:rsidRPr="0042515F">
        <w:rPr>
          <w:rFonts w:ascii="Arial" w:hAnsi="Arial" w:cs="Arial"/>
          <w:color w:val="000000"/>
          <w:sz w:val="20"/>
          <w:szCs w:val="20"/>
        </w:rPr>
        <w:t xml:space="preserve">personal -&gt; Network </w:t>
      </w:r>
      <w:r w:rsidRPr="0042515F">
        <w:rPr>
          <w:rFonts w:ascii="Arial" w:hAnsi="Arial" w:cs="Arial"/>
          <w:color w:val="FF0000"/>
          <w:sz w:val="20"/>
          <w:szCs w:val="20"/>
        </w:rPr>
        <w:t>personnel.</w:t>
      </w:r>
    </w:p>
    <w:p w:rsidR="00DE2781" w:rsidRPr="0042515F" w:rsidRDefault="00DE2781" w:rsidP="00DE278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Potential collaborators can </w:t>
      </w:r>
      <w:hyperlink r:id="rId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propose a workshop, or apply to participate in workshop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-&gt; Potential collaborators can </w:t>
      </w:r>
      <w:hyperlink r:id="rId10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propose a workshop, or apply to participate in workshop</w:t>
        </w:r>
      </w:hyperlink>
      <w:r>
        <w:rPr>
          <w:color w:val="FF0000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</w:p>
    <w:p w:rsidR="0042515F" w:rsidRPr="00DE2781" w:rsidRDefault="00DE2781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E2781">
        <w:rPr>
          <w:rFonts w:ascii="Arial" w:hAnsi="Arial" w:cs="Arial"/>
          <w:sz w:val="20"/>
          <w:szCs w:val="20"/>
        </w:rPr>
        <w:t>Coauthorship Policy</w:t>
      </w:r>
    </w:p>
    <w:p w:rsidR="00DE2781" w:rsidRPr="00756AED" w:rsidRDefault="00DE2781" w:rsidP="00DE278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Those accepted to participate in any of the the five synthesis workshops -&gt; Those accepted to participate in any of the</w:t>
      </w:r>
      <w:r w:rsidRPr="00DE2781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 xml:space="preserve"> the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five synthesis workshops</w:t>
      </w:r>
    </w:p>
    <w:p w:rsidR="00756AED" w:rsidRPr="00756AED" w:rsidRDefault="00756AED" w:rsidP="00DE278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…hosted by the Network will be expected to contribute…and to be granted co-authorship on puplications resulting from the effort. -&gt; …hosted by the Network will be expected to contribute…and </w:t>
      </w:r>
      <w:r w:rsidRPr="00756AED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to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will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be granted co-authorship on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publications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resulting from the effort</w:t>
      </w:r>
    </w:p>
    <w:p w:rsidR="00756AED" w:rsidRPr="00851818" w:rsidRDefault="00756AED" w:rsidP="00756AE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(I understand that this was written as such to maintain parallel structure, but “will be expected to be granted co-authorship” seems a little weird. We expect them to contribute, and will grant them co-authorship.</w:t>
      </w:r>
      <w:r w:rsidR="0085181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Could be changed to “will be expected to contribute…and </w:t>
      </w:r>
      <w:r w:rsidR="00851818" w:rsidRPr="0085181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contingent upon this, will </w:t>
      </w:r>
      <w:r w:rsidR="0085181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 granted co-authorship…” as well.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851818" w:rsidRPr="00851818" w:rsidRDefault="00851818" w:rsidP="0085181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851818" w:rsidRPr="00851818" w:rsidRDefault="00851818" w:rsidP="0085181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u w:val="single"/>
        </w:rPr>
      </w:pPr>
      <w:r w:rsidRPr="00851818">
        <w:rPr>
          <w:rFonts w:ascii="Arial" w:hAnsi="Arial" w:cs="Arial"/>
          <w:sz w:val="20"/>
          <w:szCs w:val="20"/>
          <w:u w:val="single"/>
        </w:rPr>
        <w:t>Data Management Plan</w:t>
      </w:r>
    </w:p>
    <w:p w:rsidR="00756AED" w:rsidRDefault="00851818" w:rsidP="0085181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Contents:</w:t>
      </w:r>
    </w:p>
    <w:p w:rsidR="00851818" w:rsidRDefault="00851818" w:rsidP="0085181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Variables link is broken</w:t>
      </w:r>
    </w:p>
    <w:p w:rsidR="00851818" w:rsidRPr="00851818" w:rsidRDefault="0057625C" w:rsidP="0085181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Standardize capitalization: Metadata standards -&gt; Metadata </w:t>
      </w:r>
      <w:r w:rsidRPr="0057625C">
        <w:rPr>
          <w:rFonts w:ascii="Arial" w:hAnsi="Arial" w:cs="Arial"/>
          <w:color w:val="FF0000"/>
          <w:sz w:val="20"/>
          <w:szCs w:val="20"/>
        </w:rPr>
        <w:t>Standards</w:t>
      </w:r>
    </w:p>
    <w:p w:rsidR="00851818" w:rsidRPr="0057625C" w:rsidRDefault="0057625C" w:rsidP="0085181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7625C">
        <w:rPr>
          <w:rFonts w:ascii="Arial" w:hAnsi="Arial" w:cs="Arial"/>
          <w:sz w:val="20"/>
          <w:szCs w:val="20"/>
        </w:rPr>
        <w:t>Types of Data</w:t>
      </w:r>
    </w:p>
    <w:p w:rsidR="00FF16A1" w:rsidRDefault="0057625C" w:rsidP="005762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…but the original data submitter, and funding sources… -&gt; …but the original data submitter </w:t>
      </w:r>
      <w:r w:rsidRPr="0057625C">
        <w:rPr>
          <w:rFonts w:ascii="Arial" w:hAnsi="Arial" w:cs="Arial"/>
          <w:color w:val="FF0000"/>
          <w:sz w:val="20"/>
          <w:szCs w:val="20"/>
        </w:rPr>
        <w:t>&lt;remove comma</w:t>
      </w:r>
      <w:r>
        <w:rPr>
          <w:rFonts w:ascii="Arial" w:hAnsi="Arial" w:cs="Arial"/>
          <w:color w:val="FF0000"/>
          <w:sz w:val="20"/>
          <w:szCs w:val="20"/>
        </w:rPr>
        <w:t>&gt;</w:t>
      </w:r>
      <w:r w:rsidRPr="0057625C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funding sources…</w:t>
      </w:r>
      <w:r w:rsidR="00FF16A1">
        <w:rPr>
          <w:rFonts w:ascii="Arial" w:hAnsi="Arial" w:cs="Arial"/>
          <w:sz w:val="20"/>
          <w:szCs w:val="20"/>
        </w:rPr>
        <w:t xml:space="preserve"> </w:t>
      </w:r>
    </w:p>
    <w:p w:rsidR="0057625C" w:rsidRPr="0057625C" w:rsidRDefault="00FF16A1" w:rsidP="00FF16A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 alternatively, add a comma after “funding sources”)</w:t>
      </w:r>
    </w:p>
    <w:p w:rsidR="0057625C" w:rsidRDefault="0057625C" w:rsidP="005762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that we ingest will include both data we curate, and data from any… -&gt; </w:t>
      </w:r>
    </w:p>
    <w:p w:rsidR="0057625C" w:rsidRPr="0057625C" w:rsidRDefault="0057625C" w:rsidP="005762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that we ingest will include both data we curate </w:t>
      </w:r>
      <w:r w:rsidRPr="0057625C">
        <w:rPr>
          <w:rFonts w:ascii="Arial" w:hAnsi="Arial" w:cs="Arial"/>
          <w:color w:val="FF0000"/>
          <w:sz w:val="20"/>
          <w:szCs w:val="20"/>
        </w:rPr>
        <w:t>&lt;remove comma</w:t>
      </w:r>
      <w:r>
        <w:rPr>
          <w:rFonts w:ascii="Arial" w:hAnsi="Arial" w:cs="Arial"/>
          <w:color w:val="FF0000"/>
          <w:sz w:val="20"/>
          <w:szCs w:val="20"/>
        </w:rPr>
        <w:t>&gt;</w:t>
      </w:r>
      <w:r w:rsidRPr="0057625C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data from any…</w:t>
      </w:r>
    </w:p>
    <w:p w:rsidR="0042515F" w:rsidRPr="004B1AB3" w:rsidRDefault="00FF16A1" w:rsidP="005762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workflow and files will be archived and publically available -&gt; “publically” is indeed accepted by most dictionaries, but “publicly” is the more common spelling (and pronunciation)</w:t>
      </w:r>
    </w:p>
    <w:p w:rsidR="004B1AB3" w:rsidRPr="004B1AB3" w:rsidRDefault="004B1AB3" w:rsidP="0057625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 SI-dedicated GitHub website -&gt; an SI-</w:t>
      </w:r>
      <w:r w:rsidRPr="004B1AB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GitHub website (perhaps?)</w:t>
      </w:r>
    </w:p>
    <w:p w:rsidR="004B1AB3" w:rsidRDefault="007E1ADB" w:rsidP="004B1AB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Digital Object Identifiers</w:t>
      </w:r>
    </w:p>
    <w:p w:rsidR="007E1ADB" w:rsidRPr="00650C19" w:rsidRDefault="007E1ADB" w:rsidP="007E1AD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As a service to the community Network personell can will be available to assist…  -&gt; As a service to the community Network </w:t>
      </w:r>
      <w:r w:rsidRPr="007E1AD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personnel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7E1ADB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can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will be available to assist...</w:t>
      </w:r>
    </w:p>
    <w:p w:rsidR="00650C19" w:rsidRPr="00D979C5" w:rsidRDefault="00650C19" w:rsidP="007E1AD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Change Figshare and EDI links to open in new tab</w:t>
      </w:r>
    </w:p>
    <w:p w:rsidR="00D979C5" w:rsidRPr="007E1ADB" w:rsidRDefault="00D979C5" w:rsidP="007E1AD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Weird symbols in some of the text (see markdown docs)</w:t>
      </w:r>
    </w:p>
    <w:p w:rsidR="007E1ADB" w:rsidRPr="00C01CA1" w:rsidRDefault="007E1ADB" w:rsidP="007E1AD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Submitters also have the option to also host data on an SI server -&gt; Submitters also have the option to </w:t>
      </w:r>
      <w:r w:rsidRPr="007E1ADB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also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host data on an SI server</w:t>
      </w:r>
    </w:p>
    <w:p w:rsidR="00C01CA1" w:rsidRPr="00577B58" w:rsidRDefault="00C01CA1" w:rsidP="007E1AD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and Network personel credited for their curational role -&gt;  and Network </w:t>
      </w:r>
      <w:r w:rsidRPr="00C01CA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personnel</w:t>
      </w:r>
      <w:r w:rsidR="00FF7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credited for their </w:t>
      </w:r>
      <w:r w:rsidR="00FF764C" w:rsidRPr="00FF764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curatoria</w:t>
      </w:r>
      <w:r w:rsidRPr="00FF764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role</w:t>
      </w:r>
    </w:p>
    <w:p w:rsidR="00577B58" w:rsidRPr="00F42BC3" w:rsidRDefault="00577B58" w:rsidP="007E1AD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Landing pages with summaries of projects, sites, cores, will be viewable on Dspae… -&gt; Landing pages with summaries of projects, sites, </w:t>
      </w:r>
      <w:r w:rsidRPr="00577B5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42B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cores </w:t>
      </w:r>
      <w:r w:rsidR="00F42BC3" w:rsidRPr="0057625C">
        <w:rPr>
          <w:rFonts w:ascii="Arial" w:hAnsi="Arial" w:cs="Arial"/>
          <w:color w:val="FF0000"/>
          <w:sz w:val="20"/>
          <w:szCs w:val="20"/>
        </w:rPr>
        <w:t>&lt;remove comma</w:t>
      </w:r>
      <w:r w:rsidR="00F42BC3">
        <w:rPr>
          <w:rFonts w:ascii="Arial" w:hAnsi="Arial" w:cs="Arial"/>
          <w:color w:val="FF0000"/>
          <w:sz w:val="20"/>
          <w:szCs w:val="20"/>
        </w:rPr>
        <w:t>&gt;</w:t>
      </w:r>
      <w:r w:rsidR="00F42BC3" w:rsidRPr="0057625C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will be viewable on </w:t>
      </w:r>
      <w:r w:rsidRPr="00577B5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Dspa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</w:t>
      </w:r>
      <w:r w:rsidRPr="00577B5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</w:t>
      </w:r>
      <w:r w:rsidR="00F42BC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</w:t>
      </w:r>
    </w:p>
    <w:p w:rsidR="00F42BC3" w:rsidRPr="004A7AED" w:rsidRDefault="00DB59B4" w:rsidP="00DB59B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 clarify: the comma between “sites” and “cores” is the Oxford comma, which we agreed that we are in support of. The comma after “cores,” however, is unnecessary: </w:t>
      </w:r>
      <w:hyperlink r:id="rId11" w:history="1">
        <w:r w:rsidR="004A7AED" w:rsidRPr="00893CD8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https://english.stackexchange.com/questions/340209/is-there-a-comma-after-a-list-with-an-oxford-comma</w:t>
        </w:r>
      </w:hyperlink>
    </w:p>
    <w:p w:rsidR="004A7AED" w:rsidRPr="004A7AED" w:rsidRDefault="004A7AED" w:rsidP="004A7A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Metadata standards </w:t>
      </w:r>
      <w:r w:rsidRPr="004A7AED">
        <w:rPr>
          <w:rFonts w:ascii="Arial" w:hAnsi="Arial" w:cs="Arial"/>
          <w:color w:val="FF0000"/>
          <w:sz w:val="20"/>
          <w:szCs w:val="20"/>
        </w:rPr>
        <w:t>-&gt; Metadata Standards</w:t>
      </w:r>
    </w:p>
    <w:p w:rsidR="006E2679" w:rsidRPr="006E2679" w:rsidRDefault="006E2679" w:rsidP="004A7AE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includes an abstract, detailed submitor information… -&gt; This includes an abstract, detailed </w:t>
      </w:r>
      <w:r w:rsidRPr="006E267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submitter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information…</w:t>
      </w:r>
    </w:p>
    <w:p w:rsidR="0057625C" w:rsidRPr="001624BD" w:rsidRDefault="004A7AED" w:rsidP="004A7AE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changed the link for EML to open in a new tab. May do this in other locations as well</w:t>
      </w:r>
    </w:p>
    <w:p w:rsidR="001624BD" w:rsidRDefault="001624BD" w:rsidP="001624B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</w:p>
    <w:p w:rsidR="001624BD" w:rsidRDefault="001624BD" w:rsidP="001624B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</w:p>
    <w:p w:rsidR="001624BD" w:rsidRPr="001624BD" w:rsidRDefault="001624BD" w:rsidP="001624B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Attribute Names</w:t>
      </w:r>
    </w:p>
    <w:p w:rsidR="004A7AED" w:rsidRPr="001624BD" w:rsidRDefault="000A0FE3" w:rsidP="004A7AE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Link in footnote</w:t>
      </w:r>
    </w:p>
    <w:p w:rsidR="001624BD" w:rsidRPr="000B5C0B" w:rsidRDefault="001624BD" w:rsidP="004A7AE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will reccomend and adopt -&gt; We will </w:t>
      </w:r>
      <w:r w:rsidRPr="001624B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recommend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adopt</w:t>
      </w:r>
    </w:p>
    <w:p w:rsidR="000B5C0B" w:rsidRPr="0061042B" w:rsidRDefault="000B5C0B" w:rsidP="006104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For some variables which typically have commonly reported units </w:t>
      </w:r>
      <w:r w:rsidR="006104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will recommend submittors format using these controlled units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-&gt; For some variables </w:t>
      </w:r>
      <w:r w:rsidRPr="000B5C0B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which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0B5C0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that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typically have commonly reported units</w:t>
      </w:r>
      <w:r w:rsidR="0061042B" w:rsidRPr="006104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104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will recommend </w:t>
      </w:r>
      <w:r w:rsidR="0061042B" w:rsidRPr="0061042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submitters</w:t>
      </w:r>
      <w:r w:rsidR="006104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format using these controlled units</w:t>
      </w:r>
    </w:p>
    <w:p w:rsidR="0061042B" w:rsidRPr="0061042B" w:rsidRDefault="0061042B" w:rsidP="006104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For attributes that are applicable to the synthesis, but typically have multiple common unit formats we recommend an accompanying column defining these units -&gt; </w:t>
      </w:r>
    </w:p>
    <w:p w:rsidR="0061042B" w:rsidRDefault="0061042B" w:rsidP="006104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104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attributes that are applicable to the synthesis, but typically have multiple common unit formats</w:t>
      </w:r>
      <w:r w:rsidRPr="0061042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&lt;insert comma&gt;</w:t>
      </w:r>
      <w:r w:rsidRPr="0061042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 recommend an accompanying column defining these units.</w:t>
      </w:r>
    </w:p>
    <w:p w:rsidR="000B5C0B" w:rsidRPr="00C656AD" w:rsidRDefault="00AB5414" w:rsidP="00AB54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AB541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Uncommon or data types not included in synthesis projects simply need to have units defined in associated metadata. -&gt; Uncommon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types</w:t>
      </w:r>
      <w:r w:rsidRPr="00AB541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, or data types </w:t>
      </w:r>
      <w:r w:rsidRPr="00AB541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 included in synthesis projects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&lt;insert comma&gt;</w:t>
      </w:r>
      <w:r w:rsidRPr="00AB541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simply need to have units defined in associated metadata</w:t>
      </w:r>
      <w:r w:rsidR="00C656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C656AD" w:rsidRPr="00C656AD" w:rsidRDefault="00C656AD" w:rsidP="00AB54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Fix weird symbols</w:t>
      </w:r>
    </w:p>
    <w:p w:rsidR="00C656AD" w:rsidRPr="00AB5414" w:rsidRDefault="00C656AD" w:rsidP="00AB54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We adopt the R-based convention  -&gt;  We </w:t>
      </w:r>
      <w:r w:rsidRPr="00C656A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have adopted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R-based convention </w:t>
      </w:r>
    </w:p>
    <w:p w:rsidR="00AB5414" w:rsidRDefault="00EC184B" w:rsidP="000B5C0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Proposed Level of Disaggregation</w:t>
      </w:r>
    </w:p>
    <w:p w:rsidR="000D44A9" w:rsidRPr="000D44A9" w:rsidRDefault="00EC184B" w:rsidP="000D44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age-depth information will archive radiocarbon 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C) age ± sd for a sample for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 dates, and counts per unit dry weight ± sd for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210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Pb and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137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Cs profiles. -&gt; For age-depth information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we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 archive radiocarbon 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C) age ± sd </w:t>
      </w:r>
      <w:r w:rsidRPr="00EC184B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of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sample for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 dates, and counts per unit dry weight ± sd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of a sample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210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Pb and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137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Cs profiles.</w:t>
      </w:r>
    </w:p>
    <w:p w:rsidR="000D44A9" w:rsidRDefault="000D44A9" w:rsidP="000D44A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Hierarchical Structure</w:t>
      </w:r>
    </w:p>
    <w:p w:rsidR="000D44A9" w:rsidRPr="00541AF6" w:rsidRDefault="000D44A9" w:rsidP="000D44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then the publicatin year -&gt;  then the </w:t>
      </w:r>
      <w:r w:rsidRPr="000D44A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publication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year</w:t>
      </w:r>
    </w:p>
    <w:p w:rsidR="00541AF6" w:rsidRPr="008627F5" w:rsidRDefault="00541AF6" w:rsidP="000D44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Capitol letters will be added -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Capita</w:t>
      </w:r>
      <w:r w:rsidRPr="00541AF6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letters will be added</w:t>
      </w:r>
    </w:p>
    <w:p w:rsidR="008627F5" w:rsidRPr="00D074F6" w:rsidRDefault="00D074F6" w:rsidP="000D44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074F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…</w:t>
      </w:r>
      <w:r w:rsidR="008627F5" w:rsidRPr="00D074F6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will be added in case of multiple publications per year (Example: Jane Doe, Lee Fakeman and Ben Mademup’s 2009 paper = Doe_et_al_2009)….</w:t>
      </w:r>
      <w:r w:rsidR="008627F5" w:rsidRPr="00D074F6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I’m confused by this. Aren’t all of the entries capitalized?</w:t>
      </w:r>
      <w:r w:rsidR="00DD0F27" w:rsidRPr="00D074F6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 xml:space="preserve"> Or no?</w:t>
      </w:r>
    </w:p>
    <w:p w:rsidR="00FC539E" w:rsidRPr="00986F2C" w:rsidRDefault="00FC539E" w:rsidP="000D44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…best practices for variable naming, not starting with a number, descriptive, brief, and meaningful to project documentation and design. -&gt; …best practices for variable naming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: &lt;insert colon&gt;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not starting with a number, descriptive, brief, and meaningful to project documentation and design.</w:t>
      </w:r>
      <w:r w:rsidR="00D01F3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01F31" w:rsidRPr="00D01F3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This edit should b</w:t>
      </w:r>
      <w:r w:rsidR="00ED71C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 made for Sites and</w:t>
      </w:r>
      <w:r w:rsidR="00D01F31" w:rsidRPr="00D01F3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C</w:t>
      </w:r>
      <w:r w:rsidR="00ED71C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ore/Plot/Instrument-Level Data</w:t>
      </w:r>
    </w:p>
    <w:p w:rsidR="00986F2C" w:rsidRDefault="00986F2C" w:rsidP="00986F2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Storage</w:t>
      </w:r>
    </w:p>
    <w:p w:rsidR="00986F2C" w:rsidRPr="00986F2C" w:rsidRDefault="00986F2C" w:rsidP="00986F2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Submissions that are received in other formats, such Microsoft Excel files</w:t>
      </w:r>
      <w:r w:rsidR="00E407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 be edit-locked and archived as submission documents -&gt; Submissions that are received in other formats, such Microsoft Excel files</w:t>
      </w:r>
      <w:r w:rsidR="00E407E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&lt;insert comma&gt;</w:t>
      </w:r>
      <w:r w:rsidR="00E407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will be edit-locked and archived as submission documents</w:t>
      </w:r>
    </w:p>
    <w:p w:rsidR="000D44A9" w:rsidRDefault="008A4ABF" w:rsidP="000D44A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Quality Control</w:t>
      </w:r>
    </w:p>
    <w:p w:rsidR="008A4ABF" w:rsidRPr="00490B1E" w:rsidRDefault="008A4ABF" w:rsidP="008A4A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and relay any concerns with the data submitter during the curation process. -&gt; and relay any concerns </w:t>
      </w:r>
      <w:r w:rsidRPr="008A4ABF">
        <w:rPr>
          <w:rFonts w:ascii="Helvetica" w:hAnsi="Helvetica" w:cs="Helvetica"/>
          <w:strike/>
          <w:color w:val="333333"/>
          <w:sz w:val="21"/>
          <w:szCs w:val="21"/>
          <w:shd w:val="clear" w:color="auto" w:fill="FFFFFF"/>
        </w:rPr>
        <w:t>with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data submitter during the curation process.</w:t>
      </w:r>
    </w:p>
    <w:p w:rsidR="00490B1E" w:rsidRPr="00490B1E" w:rsidRDefault="00490B1E" w:rsidP="008A4A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will also write scripts to check data type, that values for each attribute are in defined bounds if applicable (such as 0 to 1 for fractions), to check for completeness, and to ensure there are no conflicts or duplicates with previously archived data. -&gt; We will also write scripts to check data type,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to check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 values for each attribute are in defined bounds if applicable (such as 0 to 1 for fractions), to check for completeness, and to ensure there are no conflicts or duplicates with previously archived data.</w:t>
      </w:r>
    </w:p>
    <w:p w:rsidR="00490B1E" w:rsidRDefault="00490B1E" w:rsidP="00490B1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Submitting Data</w:t>
      </w:r>
    </w:p>
    <w:p w:rsidR="00490B1E" w:rsidRPr="00490B1E" w:rsidRDefault="00490B1E" w:rsidP="00490B1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please email </w:t>
      </w:r>
      <w:hyperlink r:id="rId12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CoastalCarbon@si.edu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CCRCN personel -&gt; please email </w:t>
      </w:r>
      <w:hyperlink r:id="rId13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CoastalCarbon@si.edu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and CCRCN </w:t>
      </w:r>
      <w:r w:rsidRPr="00490B1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personnel </w:t>
      </w:r>
    </w:p>
    <w:p w:rsidR="007452A9" w:rsidRDefault="007452A9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</w:p>
    <w:p w:rsidR="007452A9" w:rsidRDefault="007452A9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Database Structure and Vocabulary</w:t>
      </w:r>
    </w:p>
    <w:p w:rsidR="003819E6" w:rsidRDefault="003819E6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Overview</w:t>
      </w:r>
    </w:p>
    <w:p w:rsidR="003819E6" w:rsidRPr="005D4100" w:rsidRDefault="003819E6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page serves as guidence for the types and scope -&gt; This page serves as </w:t>
      </w:r>
      <w:r w:rsidRPr="003819E6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guidance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the types and scope</w:t>
      </w:r>
    </w:p>
    <w:p w:rsidR="005D4100" w:rsidRPr="00027C62" w:rsidRDefault="005D4100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 part of the Coastal carbon RCN’s -&gt; as part of the</w:t>
      </w:r>
      <w:r w:rsidRPr="00A16E5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 w:rsidR="00A16E50" w:rsidRPr="00A16E5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Network’s</w:t>
      </w:r>
    </w:p>
    <w:p w:rsidR="00027C62" w:rsidRPr="00DD783B" w:rsidRDefault="00027C62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We propose the following data structure, standardized attribute names for metadata and data -&gt;  We propose the following data structure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&lt;remove comma&gt; and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standardized attrib</w:t>
      </w:r>
      <w:r w:rsidR="00DD78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ute names for metadata and data</w:t>
      </w:r>
    </w:p>
    <w:p w:rsidR="00DD783B" w:rsidRPr="00DD783B" w:rsidRDefault="00DD783B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in order to make datasets machine readable and interoperable -&gt;  in order to make datasets </w:t>
      </w:r>
      <w:r w:rsidRPr="00DD783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machine-readable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interoperable</w:t>
      </w:r>
    </w:p>
    <w:p w:rsidR="00DD783B" w:rsidRPr="008F737E" w:rsidRDefault="003C225B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Each sub-heading lists a level of metadata -&gt; Each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sub</w:t>
      </w:r>
      <w:r w:rsidRPr="003C225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heading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lists a level of metadata</w:t>
      </w:r>
    </w:p>
    <w:p w:rsidR="008F737E" w:rsidRPr="006F1A1E" w:rsidRDefault="008F737E" w:rsidP="008F737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remain consistent with following sentence</w:t>
      </w:r>
    </w:p>
    <w:p w:rsidR="006F1A1E" w:rsidRPr="00B57F3B" w:rsidRDefault="006F1A1E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at which carbon relevant information is housed -&gt; at which </w:t>
      </w:r>
      <w:r w:rsidRPr="006F1A1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carbon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-</w:t>
      </w:r>
      <w:r w:rsidRPr="006F1A1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relevant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 is housed</w:t>
      </w:r>
    </w:p>
    <w:p w:rsidR="00B57F3B" w:rsidRPr="00ED6D7B" w:rsidRDefault="00B57F3B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These averages can be derrived from the database -&gt; These averages can be </w:t>
      </w:r>
      <w:r w:rsidRPr="00B57F3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derived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the database</w:t>
      </w:r>
    </w:p>
    <w:p w:rsidR="00ED6D7B" w:rsidRPr="0017055A" w:rsidRDefault="00ED6D7B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Flags are very machine readable but not very flexable -&gt; Flags are very </w:t>
      </w:r>
      <w:r w:rsidRPr="00ED6D7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machine-readable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but not very </w:t>
      </w:r>
      <w:r w:rsidRPr="00ED6D7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flexible</w:t>
      </w:r>
    </w:p>
    <w:p w:rsidR="0017055A" w:rsidRPr="003819E6" w:rsidRDefault="0017055A" w:rsidP="003819E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These are more flexable from the perspective of a submitter but are less machine readable</w:t>
      </w:r>
      <w:r w:rsidR="00D760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&gt; These are more </w:t>
      </w:r>
      <w:r w:rsidRPr="0017055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flexible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from the perspective of a submitter but are less </w:t>
      </w:r>
      <w:r w:rsidRPr="0017055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machine-readable</w:t>
      </w:r>
    </w:p>
    <w:p w:rsidR="00EF5C01" w:rsidRDefault="00EF5C01" w:rsidP="007452A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Development Process to Data</w:t>
      </w:r>
    </w:p>
    <w:p w:rsidR="00EF5C01" w:rsidRPr="00D63BFD" w:rsidRDefault="00EF5C01" w:rsidP="00EF5C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guidence is the culminations of three efforts -&gt; This </w:t>
      </w:r>
      <w:r w:rsidRPr="00EF5C0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guidance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 the culminations of three efforts</w:t>
      </w:r>
    </w:p>
    <w:p w:rsidR="00D63BFD" w:rsidRPr="00426525" w:rsidRDefault="00D63BFD" w:rsidP="00EF5C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hyperlink r:id="rId14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A meeting of 47 expert in Menlo Park, CA in January 2016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-&gt; </w:t>
      </w:r>
      <w:hyperlink r:id="rId1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 xml:space="preserve">A meeting of 47 </w:t>
        </w:r>
        <w:r w:rsidRPr="00D63BFD">
          <w:rPr>
            <w:rStyle w:val="Hyperlink"/>
            <w:rFonts w:ascii="Helvetica" w:hAnsi="Helvetica" w:cs="Helvetica"/>
            <w:color w:val="FF0000"/>
            <w:sz w:val="21"/>
            <w:szCs w:val="21"/>
            <w:shd w:val="clear" w:color="auto" w:fill="FFFFFF"/>
          </w:rPr>
          <w:t>experts</w:t>
        </w:r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 xml:space="preserve"> in Menlo Park, CA in January 2016</w:t>
        </w:r>
      </w:hyperlink>
    </w:p>
    <w:p w:rsidR="00426525" w:rsidRPr="00CE35A7" w:rsidRDefault="00426525" w:rsidP="00EF5C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 an </w:t>
      </w:r>
      <w:hyperlink r:id="rId16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initial draft of these reccomendations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put up for public comment in May and April 2018 -&gt; on an </w:t>
      </w:r>
      <w:hyperlink r:id="rId1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 xml:space="preserve">initial draft of these </w:t>
        </w:r>
        <w:r w:rsidRPr="00426525">
          <w:rPr>
            <w:rStyle w:val="Hyperlink"/>
            <w:rFonts w:ascii="Helvetica" w:hAnsi="Helvetica" w:cs="Helvetica"/>
            <w:color w:val="FF0000"/>
            <w:sz w:val="21"/>
            <w:szCs w:val="21"/>
            <w:shd w:val="clear" w:color="auto" w:fill="FFFFFF"/>
          </w:rPr>
          <w:t>recommendations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put up for public comment in </w:t>
      </w:r>
      <w:r w:rsidRPr="00426525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April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May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2018</w:t>
      </w:r>
    </w:p>
    <w:p w:rsidR="00CE35A7" w:rsidRDefault="00CE35A7" w:rsidP="00CE35A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Ongoing and Future Development</w:t>
      </w:r>
    </w:p>
    <w:p w:rsidR="00CE35A7" w:rsidRPr="008E0258" w:rsidRDefault="00CE35A7" w:rsidP="00CE35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do not want to imply &gt;100 attribtues are manditory -&gt; do not want to imply &gt;100 </w:t>
      </w:r>
      <w:r w:rsidRPr="00CE35A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attributes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are </w:t>
      </w:r>
      <w:r w:rsidRPr="00CE35A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mandatory</w:t>
      </w:r>
    </w:p>
    <w:p w:rsidR="008E0258" w:rsidRPr="005C39D1" w:rsidRDefault="008E0258" w:rsidP="00CE35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your answers to a questionaire about your dataset -&gt; your answers to a </w:t>
      </w:r>
      <w:r w:rsidRPr="008E025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questionnaire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about your dataset</w:t>
      </w:r>
    </w:p>
    <w:p w:rsidR="005C39D1" w:rsidRPr="009D4C22" w:rsidRDefault="005C39D1" w:rsidP="00CE35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CCRCN personel will accept and archive related -&gt; CCRCN </w:t>
      </w:r>
      <w:r w:rsidRPr="005C39D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personnel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 accept and archive related</w:t>
      </w:r>
    </w:p>
    <w:p w:rsidR="009D4C22" w:rsidRPr="00556872" w:rsidRDefault="009D4C22" w:rsidP="00CE35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outside the outlined guidence -&gt; outside the outlined </w:t>
      </w:r>
      <w:r w:rsidRPr="009D4C22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guidance</w:t>
      </w:r>
    </w:p>
    <w:p w:rsidR="00556872" w:rsidRPr="00B273AB" w:rsidRDefault="00556872" w:rsidP="00CE35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attributes or variables become commonly submitted and there is community coordination behind their inclusion, they could be integrated into periodic updates to this guidence -&gt; If attributes or variables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are submitted often</w:t>
      </w:r>
      <w:r w:rsidRPr="00556872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and there is community coordination behind their inclusion, they could be integrated into periodic updates to this </w:t>
      </w:r>
      <w:r w:rsidRPr="00556872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guidance</w:t>
      </w:r>
    </w:p>
    <w:p w:rsidR="00B273AB" w:rsidRPr="002D141A" w:rsidRDefault="00B273AB" w:rsidP="00CE35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anticipate that this guidence will evolve -&gt; We anticipate that this </w:t>
      </w:r>
      <w:r w:rsidRPr="00B273A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guidance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 evolve</w:t>
      </w:r>
    </w:p>
    <w:p w:rsidR="002D141A" w:rsidRPr="00231383" w:rsidRDefault="002D141A" w:rsidP="00CE35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 revisit this guidence  -&gt; to revisit this </w:t>
      </w:r>
      <w:r w:rsidRPr="002D141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guidance </w:t>
      </w:r>
    </w:p>
    <w:p w:rsidR="00231383" w:rsidRPr="00926D3E" w:rsidRDefault="00231383" w:rsidP="0023138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Several other “guidence” spellings. Will fix all.</w:t>
      </w:r>
    </w:p>
    <w:p w:rsidR="00926D3E" w:rsidRPr="00926D3E" w:rsidRDefault="00926D3E" w:rsidP="00926D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in the future there ends up being more than one acceptable redundent attribute or variable name -&gt; If an attribute or variable name ends up with more than one acceptable </w:t>
      </w:r>
      <w:r w:rsidRPr="00926D3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redundant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term,</w:t>
      </w:r>
    </w:p>
    <w:p w:rsidR="00926D3E" w:rsidRDefault="00926D3E" w:rsidP="00926D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Study Level Metadata</w:t>
      </w:r>
    </w:p>
    <w:p w:rsidR="00926D3E" w:rsidRPr="00673995" w:rsidRDefault="00926D3E" w:rsidP="00926D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="006739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 well as the second author’s…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-&gt; as well as the second author’s </w:t>
      </w:r>
      <w:r w:rsidRPr="00926D3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family name</w:t>
      </w:r>
      <w:r w:rsidR="006739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</w:t>
      </w:r>
    </w:p>
    <w:p w:rsidR="00673995" w:rsidRPr="006E0461" w:rsidRDefault="00673995" w:rsidP="0067399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 throughout</w:t>
      </w:r>
    </w:p>
    <w:p w:rsidR="006E0461" w:rsidRPr="006E0461" w:rsidRDefault="006E0461" w:rsidP="006E04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more than three, then publication year spearated by underscores. -&gt; if more than three, then publication year </w:t>
      </w:r>
      <w:r w:rsidRPr="006E046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separated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by underscores.</w:t>
      </w:r>
    </w:p>
    <w:p w:rsidR="006E0461" w:rsidRPr="006E0461" w:rsidRDefault="006E0461" w:rsidP="006E04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 throughout</w:t>
      </w:r>
    </w:p>
    <w:p w:rsidR="001938EF" w:rsidRPr="00FA6FFF" w:rsidRDefault="001938EF" w:rsidP="00926D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correct spelling of personnel throughout</w:t>
      </w:r>
    </w:p>
    <w:p w:rsidR="00FA6FFF" w:rsidRDefault="00FA6FFF" w:rsidP="00FA6FF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Authors</w:t>
      </w:r>
    </w:p>
    <w:p w:rsidR="00FA6FFF" w:rsidRPr="007A2330" w:rsidRDefault="00FA6FFF" w:rsidP="00FA6FF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Specifying author names will allow user’s -&gt;  Specifying author names will allow </w:t>
      </w:r>
      <w:r w:rsidRPr="00FA6FF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user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</w:t>
      </w:r>
    </w:p>
    <w:p w:rsidR="007A2330" w:rsidRDefault="007A2330" w:rsidP="007A233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Funding Sources</w:t>
      </w:r>
    </w:p>
    <w:p w:rsidR="00EA70B1" w:rsidRPr="00EA70B1" w:rsidRDefault="00EA70B1" w:rsidP="007A233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Your funders will love being aknowledged -&gt; Your funders will love being </w:t>
      </w:r>
      <w:r w:rsidRPr="00EA70B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acknowledged</w:t>
      </w:r>
    </w:p>
    <w:p w:rsidR="007A2330" w:rsidRPr="007A2330" w:rsidRDefault="007A2330" w:rsidP="007A233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Any other submitter generated notes about the project funding -&gt; Any other </w:t>
      </w:r>
      <w:r w:rsidRPr="007A233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submitter-generated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notes about the project funding</w:t>
      </w:r>
    </w:p>
    <w:p w:rsidR="00926D3E" w:rsidRDefault="006A0D0B" w:rsidP="00926D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Associate Publications</w:t>
      </w:r>
    </w:p>
    <w:p w:rsidR="006A0D0B" w:rsidRPr="00B56E98" w:rsidRDefault="006A0D0B" w:rsidP="006A0D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Submitter’s can simply add a bibtex style citation -&gt; </w:t>
      </w:r>
      <w:r w:rsidRPr="006A0D0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Submitters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 simply add a bibtex style citation</w:t>
      </w:r>
    </w:p>
    <w:p w:rsidR="008429D0" w:rsidRPr="004F4FAE" w:rsidRDefault="008429D0" w:rsidP="006A0D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more convinient thank Bibtex formatting -&gt; if more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convenient than</w:t>
      </w:r>
      <w:r w:rsidRPr="008429D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Bibtex formatting</w:t>
      </w:r>
    </w:p>
    <w:p w:rsidR="004F4FAE" w:rsidRPr="006A0D0B" w:rsidRDefault="004F4FAE" w:rsidP="006A0D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names of the author separated by and -&gt; The names of the author separated by </w:t>
      </w:r>
      <w:r w:rsidRPr="004F4FA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“and”</w:t>
      </w:r>
    </w:p>
    <w:p w:rsidR="00EF5C01" w:rsidRDefault="000D0165" w:rsidP="007452A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Materials and Methods</w:t>
      </w:r>
    </w:p>
    <w:p w:rsidR="00EF5C01" w:rsidRDefault="000D0165" w:rsidP="007322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924C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low carbonate soil = Organic carbon fraction were measured without removing -&gt;  low carbonate soil = Organic carbon fraction </w:t>
      </w:r>
      <w:r w:rsidRPr="00924CD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was </w:t>
      </w:r>
      <w:r w:rsidRPr="00924C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measured without removing</w:t>
      </w:r>
    </w:p>
    <w:p w:rsidR="00924CDD" w:rsidRPr="00025B51" w:rsidRDefault="00924CDD" w:rsidP="007322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predict fraction carbon as a funciton of fraction organic  -&gt; predict fraction carbon as a </w:t>
      </w:r>
      <w:r w:rsidRPr="00924CD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function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 fraction organic </w:t>
      </w:r>
      <w:r w:rsidR="00025B51" w:rsidRPr="00A9766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(make change throughout)</w:t>
      </w:r>
    </w:p>
    <w:p w:rsidR="00B4442F" w:rsidRPr="00B4442F" w:rsidRDefault="00025B51" w:rsidP="00B4442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Each sample presented was measured using Elemantal Analysis -&gt; </w:t>
      </w:r>
      <w:r w:rsidRPr="00025B5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Elemental Analysis</w:t>
      </w:r>
    </w:p>
    <w:p w:rsidR="00025B51" w:rsidRPr="00A9030E" w:rsidRDefault="00025B51" w:rsidP="00B4442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B4442F">
        <w:rPr>
          <w:rFonts w:ascii="Helvetica" w:eastAsia="Times New Roman" w:hAnsi="Helvetica" w:cs="Helvetica"/>
          <w:color w:val="333333"/>
          <w:sz w:val="21"/>
          <w:szCs w:val="21"/>
        </w:rPr>
        <w:t xml:space="preserve">no details = No additional </w:t>
      </w:r>
      <w:r w:rsidRPr="00B4442F">
        <w:rPr>
          <w:rFonts w:ascii="Helvetica" w:eastAsia="Times New Roman" w:hAnsi="Helvetica" w:cs="Helvetica"/>
          <w:color w:val="FF0000"/>
          <w:sz w:val="21"/>
          <w:szCs w:val="21"/>
        </w:rPr>
        <w:t>deta</w:t>
      </w:r>
      <w:r w:rsidR="00B4442F">
        <w:rPr>
          <w:rFonts w:ascii="Helvetica" w:eastAsia="Times New Roman" w:hAnsi="Helvetica" w:cs="Helvetica"/>
          <w:color w:val="FF0000"/>
          <w:sz w:val="21"/>
          <w:szCs w:val="21"/>
        </w:rPr>
        <w:t>i</w:t>
      </w:r>
      <w:r w:rsidRPr="00B4442F">
        <w:rPr>
          <w:rFonts w:ascii="Helvetica" w:eastAsia="Times New Roman" w:hAnsi="Helvetica" w:cs="Helvetica"/>
          <w:color w:val="FF0000"/>
          <w:sz w:val="21"/>
          <w:szCs w:val="21"/>
        </w:rPr>
        <w:t xml:space="preserve">ls </w:t>
      </w:r>
      <w:r w:rsidRPr="00B4442F">
        <w:rPr>
          <w:rFonts w:ascii="Helvetica" w:eastAsia="Times New Roman" w:hAnsi="Helvetica" w:cs="Helvetica"/>
          <w:color w:val="333333"/>
          <w:sz w:val="21"/>
          <w:szCs w:val="21"/>
        </w:rPr>
        <w:t>were provided regarding fraction carbon methodologies.</w:t>
      </w:r>
    </w:p>
    <w:p w:rsidR="00A9030E" w:rsidRPr="00B4442F" w:rsidRDefault="00A9030E" w:rsidP="00B4442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depth assymptote was assumed to be the background level of the core. -&gt; depth </w:t>
      </w:r>
      <w:r w:rsidRPr="00A9030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asymptote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 assumed to be the background level of the core (also misspelled as asymtote)</w:t>
      </w:r>
    </w:p>
    <w:p w:rsidR="00025B51" w:rsidRDefault="00094390" w:rsidP="00025B5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Core Data</w:t>
      </w:r>
    </w:p>
    <w:p w:rsidR="00094390" w:rsidRPr="00C24238" w:rsidRDefault="00094390" w:rsidP="0009439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Code indicating how elevationwas determined -&gt; Code indicating how </w:t>
      </w:r>
      <w:r w:rsidRPr="0009439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elevation was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determined</w:t>
      </w:r>
    </w:p>
    <w:p w:rsidR="00C24238" w:rsidRPr="00F97D24" w:rsidRDefault="00C24238" w:rsidP="00F97D24">
      <w:pPr>
        <w:pStyle w:val="ListParagraph"/>
        <w:numPr>
          <w:ilvl w:val="0"/>
          <w:numId w:val="5"/>
        </w:numPr>
        <w:spacing w:after="3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7D2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Vegetation method: </w:t>
      </w:r>
      <w:r w:rsidRPr="00F97D2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Indicate whether salinity_class was determined using a field observation or a measurement -&gt; change to </w:t>
      </w:r>
      <w:r w:rsidRPr="00F97D24">
        <w:rPr>
          <w:rFonts w:ascii="Helvetica" w:eastAsia="Times New Roman" w:hAnsi="Helvetica" w:cs="Helvetica"/>
          <w:color w:val="FF0000"/>
          <w:sz w:val="21"/>
          <w:szCs w:val="21"/>
        </w:rPr>
        <w:t>vegetation_class</w:t>
      </w:r>
    </w:p>
    <w:p w:rsidR="00C24238" w:rsidRPr="00F97D24" w:rsidRDefault="00C24238" w:rsidP="0009439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Indicate whether inundation_classwas determined using a field observation or a measurement -&gt; Indicate whether </w:t>
      </w:r>
      <w:r w:rsidRPr="00C2423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inundation_class was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determined using a field observation or a measurement</w:t>
      </w:r>
    </w:p>
    <w:p w:rsidR="00F97D24" w:rsidRPr="00167C9D" w:rsidRDefault="00F97D24" w:rsidP="0009439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measurement = Inundation class assesed from elevation and nearby tidegauge or other similar method. -&gt; measurement = Inundation class </w:t>
      </w:r>
      <w:r w:rsidRPr="00F97D2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assessed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from elevation and nearby </w:t>
      </w:r>
      <w:r w:rsidRPr="00F97D2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tide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 w:rsidRPr="00F97D2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gauge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 other similar method.</w:t>
      </w:r>
    </w:p>
    <w:p w:rsidR="00167C9D" w:rsidRPr="00087C2C" w:rsidRDefault="00167C9D" w:rsidP="0009439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Any relevant submitter generated notes on how elevation was determined -&gt; Any relevant submitter generated notes on how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inundation</w:t>
      </w:r>
      <w:r w:rsidRPr="00167C9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 determined</w:t>
      </w:r>
    </w:p>
    <w:p w:rsidR="00087C2C" w:rsidRDefault="00087C2C" w:rsidP="00087C2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Soil Depth Series</w:t>
      </w:r>
    </w:p>
    <w:p w:rsidR="00087C2C" w:rsidRPr="00087C2C" w:rsidRDefault="00087C2C" w:rsidP="00087C2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isotopic signiture  -&gt; The isotopic </w:t>
      </w:r>
      <w:r w:rsidRPr="00087C2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signature </w:t>
      </w:r>
    </w:p>
    <w:p w:rsidR="00EF5C01" w:rsidRDefault="00064F60" w:rsidP="007452A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Multiple Species Conditions…</w:t>
      </w:r>
    </w:p>
    <w:p w:rsidR="007452A9" w:rsidRDefault="007452A9" w:rsidP="00064F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 w:rsidRPr="00064F60">
        <w:rPr>
          <w:rFonts w:ascii="Arial" w:hAnsi="Arial" w:cs="Arial"/>
          <w:color w:val="000000"/>
          <w:sz w:val="20"/>
          <w:szCs w:val="20"/>
        </w:rPr>
        <w:t xml:space="preserve">Domiant Species Present -&gt; </w:t>
      </w:r>
      <w:r w:rsidRPr="00064F60">
        <w:rPr>
          <w:rFonts w:ascii="Arial" w:hAnsi="Arial" w:cs="Arial"/>
          <w:color w:val="FF0000"/>
          <w:sz w:val="20"/>
          <w:szCs w:val="20"/>
        </w:rPr>
        <w:t xml:space="preserve">Dominant </w:t>
      </w:r>
      <w:r w:rsidRPr="00064F60">
        <w:rPr>
          <w:rFonts w:ascii="Arial" w:hAnsi="Arial" w:cs="Arial"/>
          <w:color w:val="000000"/>
          <w:sz w:val="20"/>
          <w:szCs w:val="20"/>
        </w:rPr>
        <w:t xml:space="preserve">Species Present </w:t>
      </w:r>
      <w:r w:rsidRPr="00064F60">
        <w:rPr>
          <w:rFonts w:ascii="Arial" w:hAnsi="Arial" w:cs="Arial"/>
          <w:color w:val="FF0000"/>
          <w:sz w:val="20"/>
          <w:szCs w:val="20"/>
        </w:rPr>
        <w:t>(also correct in Contents)</w:t>
      </w:r>
    </w:p>
    <w:p w:rsidR="00064F60" w:rsidRPr="00064F60" w:rsidRDefault="00064F60" w:rsidP="00064F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Code associated with a species or a vegetation assembelage -&gt; Code associated with a species or a vegetation </w:t>
      </w:r>
      <w:r w:rsidRPr="00064F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assemblage</w:t>
      </w:r>
    </w:p>
    <w:p w:rsidR="003C493D" w:rsidRPr="007452A9" w:rsidRDefault="003C493D" w:rsidP="007452A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</w:p>
    <w:p w:rsidR="007452A9" w:rsidRPr="007452A9" w:rsidRDefault="003C493D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Study Level Species Table </w:t>
      </w:r>
      <w:r w:rsidRPr="003C493D">
        <w:rPr>
          <w:rFonts w:ascii="Arial" w:hAnsi="Arial" w:cs="Arial"/>
          <w:color w:val="FF0000"/>
          <w:sz w:val="20"/>
          <w:szCs w:val="20"/>
        </w:rPr>
        <w:t>(add Return to Top link)</w:t>
      </w:r>
    </w:p>
    <w:p w:rsidR="0006216B" w:rsidRDefault="0006216B" w:rsidP="00A965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Submitter Defined Attributes and Definitions</w:t>
      </w:r>
    </w:p>
    <w:p w:rsidR="0006216B" w:rsidRPr="007869FA" w:rsidRDefault="0006216B" w:rsidP="000621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Part of the reason we controll these attribute -&gt; Part of the reason we 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control</w:t>
      </w:r>
      <w:r w:rsidRPr="0006216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these attribute</w:t>
      </w:r>
    </w:p>
    <w:p w:rsidR="007869FA" w:rsidRPr="009E3EA6" w:rsidRDefault="007869FA" w:rsidP="000621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However we know that research is complicated -&gt;  However</w:t>
      </w:r>
      <w:r w:rsidRPr="007869F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&lt;insert comma&gt;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 know that research is complicated</w:t>
      </w:r>
    </w:p>
    <w:p w:rsidR="009E3EA6" w:rsidRPr="00BE5060" w:rsidRDefault="009E3EA6" w:rsidP="009E3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Other Attributes and variables -&gt; Other Attributes and </w:t>
      </w:r>
      <w:r w:rsidRPr="009E3EA6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Variables</w:t>
      </w:r>
    </w:p>
    <w:p w:rsidR="00BE5060" w:rsidRPr="00E35FF4" w:rsidRDefault="00BE5060" w:rsidP="009E3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follow good naming practices: self descriptive -&gt; follow good naming practices: </w:t>
      </w:r>
      <w:r w:rsidRPr="00BE50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self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r w:rsidRPr="00BE50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descriptive</w:t>
      </w:r>
    </w:p>
    <w:p w:rsidR="00E35FF4" w:rsidRPr="009E3EA6" w:rsidRDefault="00E35FF4" w:rsidP="009E3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Numberic values should have their units defined -&gt;  </w:t>
      </w:r>
      <w:r w:rsidRPr="00E35FF4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Numeric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values should have their units defined</w:t>
      </w:r>
    </w:p>
    <w:p w:rsidR="0006216B" w:rsidRDefault="0006216B" w:rsidP="00A9654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851818" w:rsidRDefault="00851818" w:rsidP="00A9654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851818" w:rsidRDefault="00851818" w:rsidP="00A9654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851818" w:rsidRPr="00851818" w:rsidRDefault="00851818" w:rsidP="00A9654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u w:val="single"/>
        </w:rPr>
      </w:pPr>
    </w:p>
    <w:sectPr w:rsidR="00851818" w:rsidRPr="008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DAE"/>
    <w:multiLevelType w:val="multilevel"/>
    <w:tmpl w:val="367C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8E8"/>
    <w:multiLevelType w:val="multilevel"/>
    <w:tmpl w:val="9B98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817CE"/>
    <w:multiLevelType w:val="multilevel"/>
    <w:tmpl w:val="EAE0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33CFC"/>
    <w:multiLevelType w:val="multilevel"/>
    <w:tmpl w:val="90B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A5F1A"/>
    <w:multiLevelType w:val="hybridMultilevel"/>
    <w:tmpl w:val="60A4D000"/>
    <w:lvl w:ilvl="0" w:tplc="308CCBB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40"/>
    <w:rsid w:val="00025B51"/>
    <w:rsid w:val="00027C62"/>
    <w:rsid w:val="0006216B"/>
    <w:rsid w:val="00064F60"/>
    <w:rsid w:val="00087C2C"/>
    <w:rsid w:val="00094390"/>
    <w:rsid w:val="000A0FE3"/>
    <w:rsid w:val="000B5C0B"/>
    <w:rsid w:val="000D0165"/>
    <w:rsid w:val="000D44A9"/>
    <w:rsid w:val="001624BD"/>
    <w:rsid w:val="00167C9D"/>
    <w:rsid w:val="0017055A"/>
    <w:rsid w:val="001938EF"/>
    <w:rsid w:val="001A2EAF"/>
    <w:rsid w:val="001B32C3"/>
    <w:rsid w:val="001D6844"/>
    <w:rsid w:val="00230840"/>
    <w:rsid w:val="00231383"/>
    <w:rsid w:val="002B7260"/>
    <w:rsid w:val="002D141A"/>
    <w:rsid w:val="003819E6"/>
    <w:rsid w:val="003C225B"/>
    <w:rsid w:val="003C493D"/>
    <w:rsid w:val="0042515F"/>
    <w:rsid w:val="00426525"/>
    <w:rsid w:val="00490B1E"/>
    <w:rsid w:val="004A7AED"/>
    <w:rsid w:val="004B1AB3"/>
    <w:rsid w:val="004F4FAE"/>
    <w:rsid w:val="00541AF6"/>
    <w:rsid w:val="00556872"/>
    <w:rsid w:val="0057625C"/>
    <w:rsid w:val="00577B58"/>
    <w:rsid w:val="005A16AF"/>
    <w:rsid w:val="005C39D1"/>
    <w:rsid w:val="005D4100"/>
    <w:rsid w:val="0061042B"/>
    <w:rsid w:val="00650C19"/>
    <w:rsid w:val="00673995"/>
    <w:rsid w:val="006A0D0B"/>
    <w:rsid w:val="006A7722"/>
    <w:rsid w:val="006E0461"/>
    <w:rsid w:val="006E2679"/>
    <w:rsid w:val="006F1A1E"/>
    <w:rsid w:val="00732270"/>
    <w:rsid w:val="0073356C"/>
    <w:rsid w:val="007452A9"/>
    <w:rsid w:val="00756AED"/>
    <w:rsid w:val="007869FA"/>
    <w:rsid w:val="007A2330"/>
    <w:rsid w:val="007E1ADB"/>
    <w:rsid w:val="008429D0"/>
    <w:rsid w:val="00851818"/>
    <w:rsid w:val="008627F5"/>
    <w:rsid w:val="008A4ABF"/>
    <w:rsid w:val="008E0258"/>
    <w:rsid w:val="008F737E"/>
    <w:rsid w:val="00924CDD"/>
    <w:rsid w:val="00926D3E"/>
    <w:rsid w:val="00986F2C"/>
    <w:rsid w:val="009D4C22"/>
    <w:rsid w:val="009E3EA6"/>
    <w:rsid w:val="00A16E50"/>
    <w:rsid w:val="00A9030E"/>
    <w:rsid w:val="00A96543"/>
    <w:rsid w:val="00A9766E"/>
    <w:rsid w:val="00AB5414"/>
    <w:rsid w:val="00B273AB"/>
    <w:rsid w:val="00B4442F"/>
    <w:rsid w:val="00B56E98"/>
    <w:rsid w:val="00B57F3B"/>
    <w:rsid w:val="00BE5060"/>
    <w:rsid w:val="00C01CA1"/>
    <w:rsid w:val="00C24238"/>
    <w:rsid w:val="00C656AD"/>
    <w:rsid w:val="00CE35A7"/>
    <w:rsid w:val="00CF6240"/>
    <w:rsid w:val="00D01F31"/>
    <w:rsid w:val="00D074F6"/>
    <w:rsid w:val="00D620CC"/>
    <w:rsid w:val="00D63BFD"/>
    <w:rsid w:val="00D760EE"/>
    <w:rsid w:val="00D979C5"/>
    <w:rsid w:val="00DB59B4"/>
    <w:rsid w:val="00DD0F27"/>
    <w:rsid w:val="00DD783B"/>
    <w:rsid w:val="00DE2781"/>
    <w:rsid w:val="00DE6111"/>
    <w:rsid w:val="00E1479E"/>
    <w:rsid w:val="00E30D6E"/>
    <w:rsid w:val="00E35FF4"/>
    <w:rsid w:val="00E407EF"/>
    <w:rsid w:val="00EA70B1"/>
    <w:rsid w:val="00EC184B"/>
    <w:rsid w:val="00ED6D7B"/>
    <w:rsid w:val="00ED71C8"/>
    <w:rsid w:val="00EF5C01"/>
    <w:rsid w:val="00F42BC3"/>
    <w:rsid w:val="00F97D24"/>
    <w:rsid w:val="00FA6FFF"/>
    <w:rsid w:val="00FC539E"/>
    <w:rsid w:val="00FF16A1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122A"/>
  <w15:chartTrackingRefBased/>
  <w15:docId w15:val="{428400BA-6984-4907-B862-4F97F891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2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62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96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lingesd\Desktop\KlingesD\GitHub\CCRCN-Public-Comment\docs\index.html" TargetMode="External"/><Relationship Id="rId13" Type="http://schemas.openxmlformats.org/officeDocument/2006/relationships/hyperlink" Target="mailto:CoastalCarbon@si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lingesd\Desktop\KlingesD\GitHub\CCRCN-Public-Comment\docs\index.html" TargetMode="External"/><Relationship Id="rId12" Type="http://schemas.openxmlformats.org/officeDocument/2006/relationships/hyperlink" Target="mailto:CoastalCarbon@si.edu" TargetMode="External"/><Relationship Id="rId17" Type="http://schemas.openxmlformats.org/officeDocument/2006/relationships/hyperlink" Target="https://smithsonian.github.io/CCRCN-Public-Comment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mithsonian.github.io/CCRCN-Public-Comment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klingesd\Desktop\KlingesD\GitHub\CCRCN-Public-Comment\docs\index.html" TargetMode="External"/><Relationship Id="rId11" Type="http://schemas.openxmlformats.org/officeDocument/2006/relationships/hyperlink" Target="https://english.stackexchange.com/questions/340209/is-there-a-comma-after-a-list-with-an-oxford-comma" TargetMode="External"/><Relationship Id="rId5" Type="http://schemas.openxmlformats.org/officeDocument/2006/relationships/hyperlink" Target="file:///C:\Users\klingesd\Desktop\KlingesD\GitHub\CCRCN-Public-Comment\docs\index.html" TargetMode="External"/><Relationship Id="rId15" Type="http://schemas.openxmlformats.org/officeDocument/2006/relationships/hyperlink" Target="https://www.carboncyclescience.us/news/global-science-and-data-network-coastal-blue-carbon-workshop-completed" TargetMode="External"/><Relationship Id="rId10" Type="http://schemas.openxmlformats.org/officeDocument/2006/relationships/hyperlink" Target="https://serc.si.edu/coastalcarbon/working-group-applic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rc.si.edu/coastalcarbon/working-group-application" TargetMode="External"/><Relationship Id="rId14" Type="http://schemas.openxmlformats.org/officeDocument/2006/relationships/hyperlink" Target="https://www.carboncyclescience.us/news/global-science-and-data-network-coastal-blue-carbon-workshop-comple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Klinges, David</dc:creator>
  <cp:keywords/>
  <dc:description/>
  <cp:lastModifiedBy>Klinges, David</cp:lastModifiedBy>
  <cp:revision>96</cp:revision>
  <dcterms:created xsi:type="dcterms:W3CDTF">2018-07-03T15:36:00Z</dcterms:created>
  <dcterms:modified xsi:type="dcterms:W3CDTF">2018-07-03T21:47:00Z</dcterms:modified>
</cp:coreProperties>
</file>