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707078" w:rsidRDefault="00707078">
      <w:r>
        <w:t>1. The belowground biomass data was from text on page 321.</w:t>
      </w:r>
    </w:p>
    <w:p w:rsidR="00707078" w:rsidRDefault="00707078">
      <w:r>
        <w:rPr>
          <w:noProof/>
        </w:rPr>
        <w:drawing>
          <wp:inline distT="0" distB="0" distL="0" distR="0">
            <wp:extent cx="4578717" cy="4047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55" cy="4050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078" w:rsidRDefault="00707078"/>
    <w:p w:rsidR="00A25E4F" w:rsidRDefault="00707078">
      <w:r>
        <w:t xml:space="preserve">2. </w:t>
      </w:r>
      <w:r w:rsidR="00E00935">
        <w:t>The unit for soil C concentration is ‘</w:t>
      </w:r>
      <w:r w:rsidR="00E00935" w:rsidRPr="00E00935">
        <w:t>mmol</w:t>
      </w:r>
      <w:r w:rsidR="00E00935">
        <w:t xml:space="preserve"> C/</w:t>
      </w:r>
      <w:r w:rsidR="00E00935" w:rsidRPr="00E00935">
        <w:t>g</w:t>
      </w:r>
      <w:r w:rsidR="00E00935">
        <w:t xml:space="preserve"> </w:t>
      </w:r>
      <w:r w:rsidR="00E00935" w:rsidRPr="00E00935">
        <w:t>soil</w:t>
      </w:r>
      <w:r w:rsidR="00E00935">
        <w:t>’ for this study</w:t>
      </w:r>
      <w:r>
        <w:t>, data “0.28” was found from text on page 322</w:t>
      </w:r>
      <w:r w:rsidR="00E00935">
        <w:t>.</w:t>
      </w:r>
    </w:p>
    <w:p w:rsidR="00707078" w:rsidRPr="000A346F" w:rsidRDefault="00707078">
      <w:r>
        <w:rPr>
          <w:noProof/>
        </w:rPr>
        <w:drawing>
          <wp:inline distT="0" distB="0" distL="0" distR="0">
            <wp:extent cx="4492487" cy="188219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240" cy="188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078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D7B48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078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06A5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19</cp:revision>
  <dcterms:created xsi:type="dcterms:W3CDTF">2016-06-29T19:57:00Z</dcterms:created>
  <dcterms:modified xsi:type="dcterms:W3CDTF">2017-09-26T21:10:00Z</dcterms:modified>
</cp:coreProperties>
</file>