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2DA9" w14:textId="77777777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 w:rsidRPr="00C44CB1">
        <w:rPr>
          <w:rFonts w:ascii="Calibri" w:eastAsia="Calibri" w:hAnsi="Calibri" w:cs="Times New Roman"/>
        </w:rPr>
        <w:t>The naming convention for Phragmites species in the Phragmites experiment census files is:</w:t>
      </w:r>
    </w:p>
    <w:p w14:paraId="7D678422" w14:textId="25132941" w:rsidR="00C44CB1" w:rsidRPr="00C44CB1" w:rsidRDefault="00C44CB1" w:rsidP="00C44CB1">
      <w:pPr>
        <w:pBdr>
          <w:bottom w:val="dotted" w:sz="24" w:space="1" w:color="auto"/>
        </w:pBd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(#)</w:t>
      </w:r>
    </w:p>
    <w:p w14:paraId="07450118" w14:textId="77777777" w:rsidR="00C44CB1" w:rsidRPr="00C44CB1" w:rsidRDefault="00C44CB1" w:rsidP="00C44CB1">
      <w:pPr>
        <w:pBdr>
          <w:bottom w:val="dotted" w:sz="24" w:space="1" w:color="auto"/>
        </w:pBdr>
        <w:spacing w:line="256" w:lineRule="auto"/>
        <w:rPr>
          <w:rFonts w:ascii="Calibri" w:eastAsia="Calibri" w:hAnsi="Calibri" w:cs="Times New Roman"/>
        </w:rPr>
      </w:pPr>
    </w:p>
    <w:p w14:paraId="7D47A931" w14:textId="77777777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</w:p>
    <w:p w14:paraId="4132B4D6" w14:textId="2372324F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 w:rsidRPr="00C44CB1">
        <w:rPr>
          <w:rFonts w:ascii="Calibri" w:eastAsia="Calibri" w:hAnsi="Calibri" w:cs="Times New Roman"/>
        </w:rPr>
        <w:t xml:space="preserve">Where </w:t>
      </w: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>=Year and # = chamber number</w:t>
      </w:r>
    </w:p>
    <w:p w14:paraId="51504F48" w14:textId="3A156AAF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(1)</w:t>
      </w:r>
    </w:p>
    <w:p w14:paraId="10FE5952" w14:textId="4660A79A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(2)</w:t>
      </w:r>
    </w:p>
    <w:p w14:paraId="08B5624E" w14:textId="00E7DBF7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(3)</w:t>
      </w:r>
    </w:p>
    <w:p w14:paraId="3188F0B3" w14:textId="24FF9151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(4)</w:t>
      </w:r>
    </w:p>
    <w:p w14:paraId="6D86DCDD" w14:textId="102FDE3E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(5)</w:t>
      </w:r>
    </w:p>
    <w:p w14:paraId="69D40251" w14:textId="66F6C61D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(6)</w:t>
      </w:r>
    </w:p>
    <w:p w14:paraId="0569DD55" w14:textId="442DE113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(7)</w:t>
      </w:r>
    </w:p>
    <w:p w14:paraId="495CBBAD" w14:textId="0BC48E2E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(8)</w:t>
      </w:r>
    </w:p>
    <w:p w14:paraId="0598C5BA" w14:textId="267B72A5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(9)</w:t>
      </w:r>
    </w:p>
    <w:p w14:paraId="50E616EF" w14:textId="71864CAC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(10)</w:t>
      </w:r>
    </w:p>
    <w:p w14:paraId="260AA8AA" w14:textId="366E08D7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(11)</w:t>
      </w:r>
    </w:p>
    <w:p w14:paraId="01F5536F" w14:textId="1A45F764" w:rsidR="00C44CB1" w:rsidRPr="00C44CB1" w:rsidRDefault="00C44CB1" w:rsidP="00C44CB1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2026</w:t>
      </w:r>
      <w:r w:rsidRPr="00C44CB1">
        <w:rPr>
          <w:rFonts w:ascii="Calibri" w:eastAsia="Calibri" w:hAnsi="Calibri" w:cs="Times New Roman"/>
        </w:rPr>
        <w:t xml:space="preserve"> PHRAG </w:t>
      </w:r>
      <w:proofErr w:type="spellStart"/>
      <w:r w:rsidRPr="00C44CB1">
        <w:rPr>
          <w:rFonts w:ascii="Calibri" w:eastAsia="Calibri" w:hAnsi="Calibri" w:cs="Times New Roman"/>
        </w:rPr>
        <w:t>Chamber+Reference</w:t>
      </w:r>
      <w:proofErr w:type="spellEnd"/>
      <w:r w:rsidRPr="00C44CB1">
        <w:rPr>
          <w:rFonts w:ascii="Calibri" w:eastAsia="Calibri" w:hAnsi="Calibri" w:cs="Times New Roman"/>
        </w:rPr>
        <w:t xml:space="preserve"> (12)</w:t>
      </w:r>
    </w:p>
    <w:p w14:paraId="5B666693" w14:textId="26BA9557" w:rsidR="00946B94" w:rsidRPr="00C44CB1" w:rsidRDefault="00946B94" w:rsidP="00C44CB1"/>
    <w:sectPr w:rsidR="00946B94" w:rsidRPr="00C44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784833"/>
    <w:rsid w:val="00946B94"/>
    <w:rsid w:val="00963BD7"/>
    <w:rsid w:val="00C4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3</cp:revision>
  <dcterms:created xsi:type="dcterms:W3CDTF">2023-08-02T13:33:00Z</dcterms:created>
  <dcterms:modified xsi:type="dcterms:W3CDTF">2025-08-04T17:14:00Z</dcterms:modified>
</cp:coreProperties>
</file>