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3FD1F6D3"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sidR="000A638E">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lastRenderedPageBreak/>
        <w:t>Data dictionary:</w:t>
      </w:r>
    </w:p>
    <w:tbl>
      <w:tblPr>
        <w:tblStyle w:val="TableGrid"/>
        <w:tblW w:w="0" w:type="auto"/>
        <w:tblLook w:val="04A0" w:firstRow="1" w:lastRow="0" w:firstColumn="1" w:lastColumn="0" w:noHBand="0" w:noVBand="1"/>
      </w:tblPr>
      <w:tblGrid>
        <w:gridCol w:w="1474"/>
        <w:gridCol w:w="1310"/>
        <w:gridCol w:w="1817"/>
        <w:gridCol w:w="1442"/>
        <w:gridCol w:w="1450"/>
        <w:gridCol w:w="1523"/>
      </w:tblGrid>
      <w:tr w:rsidR="00481EE3" w14:paraId="55C9B39F" w14:textId="77777777" w:rsidTr="00481EE3">
        <w:tc>
          <w:tcPr>
            <w:tcW w:w="1474"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t>Field</w:t>
            </w:r>
          </w:p>
        </w:tc>
        <w:tc>
          <w:tcPr>
            <w:tcW w:w="1310"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42"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5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481EE3">
        <w:tc>
          <w:tcPr>
            <w:tcW w:w="1474" w:type="dxa"/>
          </w:tcPr>
          <w:p w14:paraId="1A519791" w14:textId="76E83A81" w:rsidR="00B004BE" w:rsidRDefault="00B004BE" w:rsidP="00085119">
            <w:pPr>
              <w:rPr>
                <w:rFonts w:ascii="Times New Roman" w:hAnsi="Times New Roman" w:cs="Times New Roman"/>
                <w:lang w:val="en-US"/>
              </w:rPr>
            </w:pPr>
            <w:proofErr w:type="spellStart"/>
            <w:r>
              <w:rPr>
                <w:rFonts w:ascii="Times New Roman" w:hAnsi="Times New Roman" w:cs="Times New Roman"/>
                <w:lang w:val="en-US"/>
              </w:rPr>
              <w:t>SongID</w:t>
            </w:r>
            <w:proofErr w:type="spellEnd"/>
          </w:p>
        </w:tc>
        <w:tc>
          <w:tcPr>
            <w:tcW w:w="1310"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42"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5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481EE3">
        <w:tc>
          <w:tcPr>
            <w:tcW w:w="1474"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310"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42"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5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481EE3">
        <w:tc>
          <w:tcPr>
            <w:tcW w:w="1474"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 xml:space="preserve">Song </w:t>
            </w:r>
            <w:proofErr w:type="spellStart"/>
            <w:r>
              <w:rPr>
                <w:rFonts w:ascii="Times New Roman" w:hAnsi="Times New Roman" w:cs="Times New Roman"/>
                <w:lang w:val="en-US"/>
              </w:rPr>
              <w:t>ReleaseDate</w:t>
            </w:r>
            <w:proofErr w:type="spellEnd"/>
          </w:p>
        </w:tc>
        <w:tc>
          <w:tcPr>
            <w:tcW w:w="1310"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42"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5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481EE3">
        <w:tc>
          <w:tcPr>
            <w:tcW w:w="1474"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310"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42" w:type="dxa"/>
          </w:tcPr>
          <w:p w14:paraId="17572A8C" w14:textId="2BABEBB8" w:rsidR="00481EE3" w:rsidRDefault="00481EE3" w:rsidP="00085119">
            <w:pPr>
              <w:rPr>
                <w:rFonts w:ascii="Times New Roman" w:hAnsi="Times New Roman" w:cs="Times New Roman"/>
                <w:lang w:val="en-US"/>
              </w:rPr>
            </w:pPr>
          </w:p>
        </w:tc>
        <w:tc>
          <w:tcPr>
            <w:tcW w:w="145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481EE3">
        <w:tc>
          <w:tcPr>
            <w:tcW w:w="1474"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310"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42"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5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481EE3">
        <w:tc>
          <w:tcPr>
            <w:tcW w:w="1474" w:type="dxa"/>
          </w:tcPr>
          <w:p w14:paraId="2DAE0E8F" w14:textId="75285363" w:rsidR="00481EE3" w:rsidRDefault="00481EE3" w:rsidP="00481EE3">
            <w:pPr>
              <w:rPr>
                <w:rFonts w:ascii="Times New Roman" w:hAnsi="Times New Roman" w:cs="Times New Roman"/>
                <w:lang w:val="en-US"/>
              </w:rPr>
            </w:pPr>
            <w:proofErr w:type="spellStart"/>
            <w:r>
              <w:rPr>
                <w:rFonts w:ascii="Times New Roman" w:hAnsi="Times New Roman" w:cs="Times New Roman"/>
                <w:lang w:val="en-US"/>
              </w:rPr>
              <w:t>ArtistID</w:t>
            </w:r>
            <w:proofErr w:type="spellEnd"/>
          </w:p>
        </w:tc>
        <w:tc>
          <w:tcPr>
            <w:tcW w:w="1310"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42"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5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481EE3">
        <w:tc>
          <w:tcPr>
            <w:tcW w:w="1474"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310"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42"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5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481EE3">
        <w:tc>
          <w:tcPr>
            <w:tcW w:w="1474" w:type="dxa"/>
          </w:tcPr>
          <w:p w14:paraId="2F3C0CCC" w14:textId="51ACBA6F"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AlbumID</w:t>
            </w:r>
            <w:proofErr w:type="spellEnd"/>
          </w:p>
        </w:tc>
        <w:tc>
          <w:tcPr>
            <w:tcW w:w="1310"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42"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w:t>
            </w:r>
            <w:r>
              <w:rPr>
                <w:rFonts w:ascii="Times New Roman" w:hAnsi="Times New Roman" w:cs="Times New Roman"/>
                <w:lang w:val="en-US"/>
              </w:rPr>
              <w:t>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5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481EE3">
        <w:tc>
          <w:tcPr>
            <w:tcW w:w="1474"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310"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42"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5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481EE3">
        <w:tc>
          <w:tcPr>
            <w:tcW w:w="1474" w:type="dxa"/>
          </w:tcPr>
          <w:p w14:paraId="4613283C" w14:textId="08BBAEB6"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GenreID</w:t>
            </w:r>
            <w:proofErr w:type="spellEnd"/>
          </w:p>
        </w:tc>
        <w:tc>
          <w:tcPr>
            <w:tcW w:w="1310"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42"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5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481EE3">
        <w:tc>
          <w:tcPr>
            <w:tcW w:w="1474"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310"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42"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5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481EE3">
        <w:tc>
          <w:tcPr>
            <w:tcW w:w="1474" w:type="dxa"/>
          </w:tcPr>
          <w:p w14:paraId="6533CD60" w14:textId="51B6F455" w:rsidR="00E14F7A"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MusicFileID</w:t>
            </w:r>
            <w:proofErr w:type="spellEnd"/>
          </w:p>
        </w:tc>
        <w:tc>
          <w:tcPr>
            <w:tcW w:w="1310"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42"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5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 xml:space="preserve">The unique identifier of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481EE3">
        <w:tc>
          <w:tcPr>
            <w:tcW w:w="1474" w:type="dxa"/>
          </w:tcPr>
          <w:p w14:paraId="6498BB68" w14:textId="3C1586F0" w:rsidR="000A638E" w:rsidRDefault="000A638E" w:rsidP="00481EE3">
            <w:pPr>
              <w:rPr>
                <w:rFonts w:ascii="Times New Roman" w:hAnsi="Times New Roman" w:cs="Times New Roman"/>
                <w:lang w:val="en-US"/>
              </w:rPr>
            </w:pPr>
            <w:proofErr w:type="spellStart"/>
            <w:r>
              <w:rPr>
                <w:rFonts w:ascii="Times New Roman" w:hAnsi="Times New Roman" w:cs="Times New Roman"/>
                <w:lang w:val="en-US"/>
              </w:rPr>
              <w:lastRenderedPageBreak/>
              <w:t>MusicFile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p>
        </w:tc>
        <w:tc>
          <w:tcPr>
            <w:tcW w:w="1310"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42"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5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t>The name of 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481EE3">
        <w:tc>
          <w:tcPr>
            <w:tcW w:w="1474" w:type="dxa"/>
          </w:tcPr>
          <w:p w14:paraId="039F246A" w14:textId="77777777" w:rsidR="00AB4D46" w:rsidRDefault="00AB4D46" w:rsidP="00481EE3">
            <w:pPr>
              <w:rPr>
                <w:rFonts w:ascii="Times New Roman" w:hAnsi="Times New Roman" w:cs="Times New Roman"/>
                <w:lang w:val="en-US"/>
              </w:rPr>
            </w:pPr>
          </w:p>
        </w:tc>
        <w:tc>
          <w:tcPr>
            <w:tcW w:w="1310" w:type="dxa"/>
          </w:tcPr>
          <w:p w14:paraId="0B44A318" w14:textId="77777777" w:rsidR="00AB4D46" w:rsidRDefault="00AB4D46" w:rsidP="00481EE3">
            <w:pPr>
              <w:rPr>
                <w:rFonts w:ascii="Times New Roman" w:hAnsi="Times New Roman" w:cs="Times New Roman"/>
                <w:lang w:val="en-US"/>
              </w:rPr>
            </w:pPr>
          </w:p>
        </w:tc>
        <w:tc>
          <w:tcPr>
            <w:tcW w:w="1817" w:type="dxa"/>
          </w:tcPr>
          <w:p w14:paraId="6331861D" w14:textId="77777777" w:rsidR="00AB4D46" w:rsidRDefault="00AB4D46" w:rsidP="00481EE3">
            <w:pPr>
              <w:rPr>
                <w:rFonts w:ascii="Times New Roman" w:hAnsi="Times New Roman" w:cs="Times New Roman"/>
                <w:lang w:val="en-US"/>
              </w:rPr>
            </w:pPr>
          </w:p>
        </w:tc>
        <w:tc>
          <w:tcPr>
            <w:tcW w:w="1442" w:type="dxa"/>
          </w:tcPr>
          <w:p w14:paraId="7DF301CA" w14:textId="77777777" w:rsidR="00AB4D46" w:rsidRDefault="00AB4D46" w:rsidP="000A638E">
            <w:pPr>
              <w:rPr>
                <w:rFonts w:ascii="Times New Roman" w:hAnsi="Times New Roman" w:cs="Times New Roman"/>
                <w:lang w:val="en-US"/>
              </w:rPr>
            </w:pPr>
          </w:p>
        </w:tc>
        <w:tc>
          <w:tcPr>
            <w:tcW w:w="1450" w:type="dxa"/>
          </w:tcPr>
          <w:p w14:paraId="6E989ADD" w14:textId="77777777" w:rsidR="00AB4D46" w:rsidRDefault="00AB4D46" w:rsidP="00481EE3">
            <w:pPr>
              <w:rPr>
                <w:rFonts w:ascii="Times New Roman" w:hAnsi="Times New Roman" w:cs="Times New Roman"/>
                <w:lang w:val="en-US"/>
              </w:rPr>
            </w:pPr>
          </w:p>
        </w:tc>
        <w:tc>
          <w:tcPr>
            <w:tcW w:w="1523" w:type="dxa"/>
          </w:tcPr>
          <w:p w14:paraId="6F7A137B" w14:textId="77777777" w:rsidR="00AB4D46" w:rsidRDefault="00AB4D46" w:rsidP="00481EE3">
            <w:pPr>
              <w:rPr>
                <w:rFonts w:ascii="Times New Roman" w:hAnsi="Times New Roman" w:cs="Times New Roman"/>
                <w:lang w:val="en-US"/>
              </w:rPr>
            </w:pPr>
          </w:p>
        </w:tc>
      </w:tr>
    </w:tbl>
    <w:p w14:paraId="0A0A3778" w14:textId="133E1728" w:rsidR="000071A1" w:rsidRPr="009653B6" w:rsidRDefault="000071A1" w:rsidP="00085119">
      <w:pPr>
        <w:rPr>
          <w:rFonts w:ascii="Times New Roman" w:hAnsi="Times New Roman" w:cs="Times New Roman"/>
          <w:lang w:val="en-US"/>
        </w:rPr>
      </w:pP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lastRenderedPageBreak/>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2D8399D7" w14:textId="77777777" w:rsidR="007F4EA4" w:rsidRDefault="007F4EA4" w:rsidP="00085119">
      <w:pPr>
        <w:rPr>
          <w:rFonts w:ascii="Times New Roman" w:hAnsi="Times New Roman" w:cs="Times New Roman"/>
          <w:lang w:val="en-US"/>
        </w:rPr>
      </w:pPr>
    </w:p>
    <w:p w14:paraId="3364BCDD" w14:textId="77777777" w:rsidR="007F4EA4" w:rsidRPr="00C70F39" w:rsidRDefault="007F4EA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5"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BD748" w14:textId="77777777" w:rsidR="00E47FCC" w:rsidRDefault="00E47FCC" w:rsidP="00682207">
      <w:pPr>
        <w:spacing w:after="0" w:line="240" w:lineRule="auto"/>
      </w:pPr>
      <w:r>
        <w:separator/>
      </w:r>
    </w:p>
  </w:endnote>
  <w:endnote w:type="continuationSeparator" w:id="0">
    <w:p w14:paraId="7C8071E9" w14:textId="77777777" w:rsidR="00E47FCC" w:rsidRDefault="00E47FCC"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36207" w14:textId="77777777" w:rsidR="00E47FCC" w:rsidRDefault="00E47FCC" w:rsidP="00682207">
      <w:pPr>
        <w:spacing w:after="0" w:line="240" w:lineRule="auto"/>
      </w:pPr>
      <w:r>
        <w:separator/>
      </w:r>
    </w:p>
  </w:footnote>
  <w:footnote w:type="continuationSeparator" w:id="0">
    <w:p w14:paraId="7041CF7F" w14:textId="77777777" w:rsidR="00E47FCC" w:rsidRDefault="00E47FCC"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071A1"/>
    <w:rsid w:val="00073DD1"/>
    <w:rsid w:val="00085119"/>
    <w:rsid w:val="000A638E"/>
    <w:rsid w:val="00121D78"/>
    <w:rsid w:val="001771A1"/>
    <w:rsid w:val="001A545F"/>
    <w:rsid w:val="001B19DB"/>
    <w:rsid w:val="001F68DD"/>
    <w:rsid w:val="0021116E"/>
    <w:rsid w:val="002302C3"/>
    <w:rsid w:val="002E2E96"/>
    <w:rsid w:val="00343726"/>
    <w:rsid w:val="003C7EFE"/>
    <w:rsid w:val="00405BAA"/>
    <w:rsid w:val="004478AD"/>
    <w:rsid w:val="00481EE3"/>
    <w:rsid w:val="004866D2"/>
    <w:rsid w:val="00491256"/>
    <w:rsid w:val="00554235"/>
    <w:rsid w:val="005A76DB"/>
    <w:rsid w:val="005C4F74"/>
    <w:rsid w:val="005E61DC"/>
    <w:rsid w:val="0060336D"/>
    <w:rsid w:val="00616E58"/>
    <w:rsid w:val="006558C2"/>
    <w:rsid w:val="00682207"/>
    <w:rsid w:val="006B0CD8"/>
    <w:rsid w:val="006D3BF8"/>
    <w:rsid w:val="006E4E56"/>
    <w:rsid w:val="007F44EE"/>
    <w:rsid w:val="007F4EA4"/>
    <w:rsid w:val="008433C7"/>
    <w:rsid w:val="00864444"/>
    <w:rsid w:val="00882D09"/>
    <w:rsid w:val="00886325"/>
    <w:rsid w:val="008C2F13"/>
    <w:rsid w:val="008E5510"/>
    <w:rsid w:val="008F245F"/>
    <w:rsid w:val="008F6034"/>
    <w:rsid w:val="009653B6"/>
    <w:rsid w:val="009A0EE4"/>
    <w:rsid w:val="00A40D00"/>
    <w:rsid w:val="00AB4D46"/>
    <w:rsid w:val="00AE6341"/>
    <w:rsid w:val="00AF44D1"/>
    <w:rsid w:val="00B004BE"/>
    <w:rsid w:val="00B30C3C"/>
    <w:rsid w:val="00B769E8"/>
    <w:rsid w:val="00BF5AF3"/>
    <w:rsid w:val="00C407C9"/>
    <w:rsid w:val="00C673FB"/>
    <w:rsid w:val="00C70F39"/>
    <w:rsid w:val="00D31039"/>
    <w:rsid w:val="00D412F8"/>
    <w:rsid w:val="00E14F7A"/>
    <w:rsid w:val="00E45C31"/>
    <w:rsid w:val="00E47FCC"/>
    <w:rsid w:val="00E5409C"/>
    <w:rsid w:val="00E93FF7"/>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imgur.com/qvMJzsP.jpe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undcharts.com/blog/music-meta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1A545F"/>
    <w:rsid w:val="001F68DD"/>
    <w:rsid w:val="0020266D"/>
    <w:rsid w:val="0021116E"/>
    <w:rsid w:val="002209F4"/>
    <w:rsid w:val="003F64F6"/>
    <w:rsid w:val="00405BAA"/>
    <w:rsid w:val="00406949"/>
    <w:rsid w:val="004478AD"/>
    <w:rsid w:val="0049729B"/>
    <w:rsid w:val="00547344"/>
    <w:rsid w:val="00554235"/>
    <w:rsid w:val="00577E4A"/>
    <w:rsid w:val="0060336D"/>
    <w:rsid w:val="0072288C"/>
    <w:rsid w:val="008433C7"/>
    <w:rsid w:val="008E5510"/>
    <w:rsid w:val="00903A7F"/>
    <w:rsid w:val="009A0EE4"/>
    <w:rsid w:val="00B1232B"/>
    <w:rsid w:val="00C94206"/>
    <w:rsid w:val="00D62C3A"/>
    <w:rsid w:val="00E12929"/>
    <w:rsid w:val="00E93FF7"/>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21</cp:revision>
  <dcterms:created xsi:type="dcterms:W3CDTF">2024-08-06T04:16:00Z</dcterms:created>
  <dcterms:modified xsi:type="dcterms:W3CDTF">2024-08-13T04:57:00Z</dcterms:modified>
</cp:coreProperties>
</file>