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Seneca College School of Information and Communications Technology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 Participants List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Allison Kim,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Chris Di Matteo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Saeed Mohiti,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Sinan Can Imamoglu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Alejandro Mesa Suarez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: Tevin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Apenteng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Code :SYS366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 Submitted: March 17, 2017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Team Number and Name: Group One: Rogue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afafa" w:val="clear"/>
          <w:rtl w:val="0"/>
        </w:rPr>
        <w:t xml:space="preserve">1. Updated Stakeholder's 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Alejandro)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afafa" w:val="clear"/>
          <w:rtl w:val="0"/>
        </w:rPr>
        <w:t xml:space="preserve">2. Contract 'signed by' all team members.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Alejandro)</w:t>
      </w:r>
    </w:p>
    <w:p w:rsidR="00000000" w:rsidDel="00000000" w:rsidP="00000000" w:rsidRDefault="00000000" w:rsidRPr="00000000">
      <w:pPr>
        <w:pBdr/>
        <w:spacing w:after="280" w:before="2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afafa" w:val="clear"/>
          <w:rtl w:val="0"/>
        </w:rPr>
        <w:t xml:space="preserve">3. PID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Positioning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Problem Statement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Participants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Chris, Saeed, Alejandro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Stakeholders and Users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Stakeholders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Participants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Allison, Chris, Saeed, Sinan, Alejandro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Key Stakeholder and User Needs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Participants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Saeed)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 Position Statement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Participants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Allison, Chris, Saeed, Sinan,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Scope of System Being Developed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Participants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Allison, Chris, Saeed, Sinan,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