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216" w:rsidRDefault="002E6679" w:rsidP="00C33355">
      <w:pPr>
        <w:pStyle w:val="a3"/>
        <w:jc w:val="center"/>
        <w:rPr>
          <w:rFonts w:ascii="楷体" w:eastAsia="楷体" w:hAnsi="楷体"/>
          <w:sz w:val="44"/>
          <w:szCs w:val="44"/>
        </w:rPr>
      </w:pPr>
      <w:r w:rsidRPr="002E6679">
        <w:rPr>
          <w:rFonts w:ascii="楷体" w:eastAsia="楷体" w:hAnsi="楷体" w:hint="eastAsia"/>
          <w:sz w:val="44"/>
          <w:szCs w:val="44"/>
        </w:rPr>
        <w:t>技能鉴定信息处理系统学生使用手册</w:t>
      </w:r>
    </w:p>
    <w:p w:rsidR="00B73B62" w:rsidRDefault="00B73B62" w:rsidP="00B73B62">
      <w:pPr>
        <w:pStyle w:val="a3"/>
        <w:numPr>
          <w:ilvl w:val="0"/>
          <w:numId w:val="1"/>
        </w:numPr>
      </w:pPr>
      <w:r>
        <w:rPr>
          <w:rFonts w:hint="eastAsia"/>
        </w:rPr>
        <w:t>主界面</w:t>
      </w:r>
    </w:p>
    <w:p w:rsidR="00B73B62" w:rsidRDefault="00B73B62" w:rsidP="00B73B62">
      <w:r>
        <w:rPr>
          <w:rFonts w:hint="eastAsia"/>
          <w:noProof/>
        </w:rPr>
        <w:drawing>
          <wp:inline distT="0" distB="0" distL="0" distR="0">
            <wp:extent cx="5274310" cy="31267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首页.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126740"/>
                    </a:xfrm>
                    <a:prstGeom prst="rect">
                      <a:avLst/>
                    </a:prstGeom>
                  </pic:spPr>
                </pic:pic>
              </a:graphicData>
            </a:graphic>
          </wp:inline>
        </w:drawing>
      </w:r>
    </w:p>
    <w:p w:rsidR="00B73B62" w:rsidRDefault="00B73B62" w:rsidP="00B73B62">
      <w:r>
        <w:tab/>
      </w:r>
      <w:r>
        <w:t>技能鉴定信息处理系统是一款专门为计算机等级考试而服务的在线信息处理系统。</w:t>
      </w:r>
      <w:r>
        <w:rPr>
          <w:rFonts w:hint="eastAsia"/>
        </w:rPr>
        <w:t>用户可通过在浏览器中输入技能鉴定信息处理系统网址来使用本系统，目前系统支持</w:t>
      </w:r>
      <w:r w:rsidRPr="001D270B">
        <w:rPr>
          <w:rFonts w:hint="eastAsia"/>
          <w:b/>
          <w:color w:val="FF0000"/>
        </w:rPr>
        <w:t>IE10+,</w:t>
      </w:r>
      <w:r w:rsidRPr="001D270B">
        <w:rPr>
          <w:b/>
          <w:color w:val="FF0000"/>
        </w:rPr>
        <w:t>G</w:t>
      </w:r>
      <w:r w:rsidRPr="001D270B">
        <w:rPr>
          <w:rFonts w:hint="eastAsia"/>
          <w:b/>
          <w:color w:val="FF0000"/>
        </w:rPr>
        <w:t>oo</w:t>
      </w:r>
      <w:r w:rsidRPr="001D270B">
        <w:rPr>
          <w:b/>
          <w:color w:val="FF0000"/>
        </w:rPr>
        <w:t>gle Chrome</w:t>
      </w:r>
      <w:r w:rsidRPr="001D270B">
        <w:rPr>
          <w:rFonts w:hint="eastAsia"/>
          <w:b/>
          <w:color w:val="FF0000"/>
        </w:rPr>
        <w:t>浏览器,</w:t>
      </w:r>
      <w:r w:rsidR="001D270B" w:rsidRPr="001D270B">
        <w:rPr>
          <w:b/>
          <w:color w:val="FF0000"/>
        </w:rPr>
        <w:t xml:space="preserve"> Mozilla Firefox</w:t>
      </w:r>
      <w:r w:rsidR="001D270B">
        <w:rPr>
          <w:rFonts w:hint="eastAsia"/>
        </w:rPr>
        <w:t>等新版浏览器，也支持</w:t>
      </w:r>
      <w:r w:rsidR="001D270B" w:rsidRPr="001D270B">
        <w:rPr>
          <w:rFonts w:hint="eastAsia"/>
          <w:b/>
        </w:rPr>
        <w:t>基于IE内核与Chrome内核</w:t>
      </w:r>
      <w:r w:rsidR="001D270B">
        <w:rPr>
          <w:rFonts w:hint="eastAsia"/>
        </w:rPr>
        <w:t>的浏览器，如：</w:t>
      </w:r>
      <w:r w:rsidR="001D270B" w:rsidRPr="001D270B">
        <w:rPr>
          <w:rFonts w:hint="eastAsia"/>
          <w:b/>
        </w:rPr>
        <w:t>360浏览器，QQ浏览器，UC浏览器等双核浏览器</w:t>
      </w:r>
      <w:r w:rsidR="001D270B">
        <w:rPr>
          <w:rFonts w:hint="eastAsia"/>
        </w:rPr>
        <w:t>，</w:t>
      </w:r>
      <w:r>
        <w:rPr>
          <w:rFonts w:hint="eastAsia"/>
        </w:rPr>
        <w:t>如果您在使用过程中能发现网页</w:t>
      </w:r>
      <w:r w:rsidR="001D270B">
        <w:rPr>
          <w:rFonts w:hint="eastAsia"/>
        </w:rPr>
        <w:t>显示不正常或者无法显示，请更换浏览器或者更新浏览器版本，如果您使用的是多核浏览器，请尝试</w:t>
      </w:r>
      <w:r w:rsidR="001D270B" w:rsidRPr="001D270B">
        <w:rPr>
          <w:rFonts w:hint="eastAsia"/>
          <w:b/>
        </w:rPr>
        <w:t>切换浏览器浏览模式为极速模式</w:t>
      </w:r>
      <w:r w:rsidR="001D270B">
        <w:rPr>
          <w:rFonts w:hint="eastAsia"/>
        </w:rPr>
        <w:t>。</w:t>
      </w:r>
    </w:p>
    <w:p w:rsidR="00C33355" w:rsidRDefault="00C33355" w:rsidP="00C33355">
      <w:r>
        <w:tab/>
      </w:r>
      <w:r>
        <w:rPr>
          <w:rFonts w:hint="eastAsia"/>
        </w:rPr>
        <w:t>技能鉴定信息处理系统分为用户登录、个人信息修改、强化班预报名、信息查询、资源下载等模块。</w:t>
      </w:r>
    </w:p>
    <w:p w:rsidR="00C33355" w:rsidRDefault="00C33355" w:rsidP="00C33355">
      <w:pPr>
        <w:pStyle w:val="a3"/>
        <w:numPr>
          <w:ilvl w:val="0"/>
          <w:numId w:val="1"/>
        </w:numPr>
      </w:pPr>
      <w:r>
        <w:rPr>
          <w:rFonts w:hint="eastAsia"/>
        </w:rPr>
        <w:t>用户登录</w:t>
      </w:r>
    </w:p>
    <w:p w:rsidR="00C33355" w:rsidRDefault="00C33355" w:rsidP="00C33355">
      <w:r>
        <w:tab/>
      </w:r>
      <w:r>
        <w:rPr>
          <w:rFonts w:hint="eastAsia"/>
        </w:rPr>
        <w:t>学生首次登录时，</w:t>
      </w:r>
      <w:r w:rsidRPr="00C33355">
        <w:rPr>
          <w:rFonts w:hint="eastAsia"/>
          <w:b/>
          <w:color w:val="FF0000"/>
        </w:rPr>
        <w:t>用户名为学号，密码为身份证后六位或者六个0</w:t>
      </w:r>
      <w:r>
        <w:rPr>
          <w:rFonts w:hint="eastAsia"/>
        </w:rPr>
        <w:t>，如果无法登录，请及时到学工处进行修改。用户登录成功后将显示学生的个人信息。</w:t>
      </w:r>
    </w:p>
    <w:p w:rsidR="00C33355" w:rsidRDefault="00C33355" w:rsidP="00C33355">
      <w:pPr>
        <w:pStyle w:val="a3"/>
        <w:numPr>
          <w:ilvl w:val="0"/>
          <w:numId w:val="1"/>
        </w:numPr>
      </w:pPr>
      <w:r>
        <w:rPr>
          <w:rFonts w:hint="eastAsia"/>
        </w:rPr>
        <w:t>强化班预报名</w:t>
      </w:r>
    </w:p>
    <w:p w:rsidR="00C11531" w:rsidRPr="00C11531" w:rsidRDefault="00C11531" w:rsidP="00C11531">
      <w:pPr>
        <w:rPr>
          <w:rFonts w:hint="eastAsia"/>
        </w:rPr>
      </w:pPr>
      <w:r>
        <w:tab/>
      </w:r>
      <w:r>
        <w:rPr>
          <w:rFonts w:hint="eastAsia"/>
        </w:rPr>
        <w:t>学生在指定时间进行预报名时，系统将首先需要学生确认个人信息，如果手机号码未填写，必须先填写完整手机号码，然后点击保存后才能进行预报名。</w:t>
      </w:r>
      <w:r w:rsidRPr="00C11531">
        <w:rPr>
          <w:rFonts w:hint="eastAsia"/>
          <w:b/>
        </w:rPr>
        <w:t>学生在预报名之前应确认个人信息无误</w:t>
      </w:r>
      <w:r>
        <w:rPr>
          <w:rFonts w:hint="eastAsia"/>
        </w:rPr>
        <w:t>，如果有误请及时到学工处进行修改，否则将影响计算机等级考试报名。</w:t>
      </w:r>
    </w:p>
    <w:p w:rsidR="00C33355" w:rsidRDefault="00C33355" w:rsidP="00C33355">
      <w:r>
        <w:lastRenderedPageBreak/>
        <w:tab/>
      </w:r>
      <w:r w:rsidR="00C11531">
        <w:rPr>
          <w:rFonts w:hint="eastAsia"/>
          <w:noProof/>
        </w:rPr>
        <w:drawing>
          <wp:inline distT="0" distB="0" distL="0" distR="0">
            <wp:extent cx="4335780" cy="363943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预报名.png"/>
                    <pic:cNvPicPr/>
                  </pic:nvPicPr>
                  <pic:blipFill>
                    <a:blip r:embed="rId6">
                      <a:extLst>
                        <a:ext uri="{28A0092B-C50C-407E-A947-70E740481C1C}">
                          <a14:useLocalDpi xmlns:a14="http://schemas.microsoft.com/office/drawing/2010/main" val="0"/>
                        </a:ext>
                      </a:extLst>
                    </a:blip>
                    <a:stretch>
                      <a:fillRect/>
                    </a:stretch>
                  </pic:blipFill>
                  <pic:spPr>
                    <a:xfrm>
                      <a:off x="0" y="0"/>
                      <a:ext cx="4344120" cy="3646434"/>
                    </a:xfrm>
                    <a:prstGeom prst="rect">
                      <a:avLst/>
                    </a:prstGeom>
                  </pic:spPr>
                </pic:pic>
              </a:graphicData>
            </a:graphic>
          </wp:inline>
        </w:drawing>
      </w:r>
    </w:p>
    <w:p w:rsidR="00C11531" w:rsidRDefault="00C11531" w:rsidP="00C33355"/>
    <w:p w:rsidR="00C11531" w:rsidRDefault="00C11531" w:rsidP="00C33355"/>
    <w:p w:rsidR="00DF2733" w:rsidRDefault="006A29C1" w:rsidP="00C33355">
      <w:r>
        <w:rPr>
          <w:rFonts w:hint="eastAsia"/>
          <w:noProof/>
        </w:rPr>
        <w:drawing>
          <wp:anchor distT="0" distB="0" distL="114300" distR="114300" simplePos="0" relativeHeight="251658240" behindDoc="0" locked="0" layoutInCell="1" allowOverlap="1" wp14:anchorId="58A70E10" wp14:editId="1BD37340">
            <wp:simplePos x="0" y="0"/>
            <wp:positionH relativeFrom="margin">
              <wp:posOffset>382270</wp:posOffset>
            </wp:positionH>
            <wp:positionV relativeFrom="margin">
              <wp:align>bottom</wp:align>
            </wp:positionV>
            <wp:extent cx="4831080" cy="3943350"/>
            <wp:effectExtent l="0" t="0" r="762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预报名成功.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31080" cy="3943350"/>
                    </a:xfrm>
                    <a:prstGeom prst="rect">
                      <a:avLst/>
                    </a:prstGeom>
                  </pic:spPr>
                </pic:pic>
              </a:graphicData>
            </a:graphic>
            <wp14:sizeRelH relativeFrom="margin">
              <wp14:pctWidth>0</wp14:pctWidth>
            </wp14:sizeRelH>
            <wp14:sizeRelV relativeFrom="margin">
              <wp14:pctHeight>0</wp14:pctHeight>
            </wp14:sizeRelV>
          </wp:anchor>
        </w:drawing>
      </w:r>
      <w:r w:rsidR="00C11531">
        <w:tab/>
      </w:r>
      <w:r w:rsidR="00C11531">
        <w:rPr>
          <w:rFonts w:hint="eastAsia"/>
        </w:rPr>
        <w:t>学生信息确认无误后点击确定按钮，系统将开始进行预报名，当提示预报名成功后，系统将自动显示学生所在的强化班信息。学生也可以在快捷应用---&gt;预报名分班信息中查询</w:t>
      </w:r>
      <w:r>
        <w:rPr>
          <w:rFonts w:hint="eastAsia"/>
        </w:rPr>
        <w:t>，强化班信息</w:t>
      </w:r>
      <w:r w:rsidR="00C11531">
        <w:rPr>
          <w:rFonts w:hint="eastAsia"/>
        </w:rPr>
        <w:t>如图：</w:t>
      </w:r>
    </w:p>
    <w:p w:rsidR="00DF2733" w:rsidRPr="00DF2733" w:rsidRDefault="00DF2733" w:rsidP="00DF2733"/>
    <w:p w:rsidR="00DF2733" w:rsidRPr="00DF2733" w:rsidRDefault="00DF2733" w:rsidP="00DF2733"/>
    <w:p w:rsidR="00DF2733" w:rsidRPr="00DF2733" w:rsidRDefault="00DF2733" w:rsidP="00DF2733"/>
    <w:p w:rsidR="00DF2733" w:rsidRPr="00DF2733" w:rsidRDefault="00DF2733" w:rsidP="00DF2733"/>
    <w:p w:rsidR="00DF2733" w:rsidRPr="00DF2733" w:rsidRDefault="00DF2733" w:rsidP="00DF2733"/>
    <w:p w:rsidR="00DF2733" w:rsidRPr="00DF2733" w:rsidRDefault="00DF2733" w:rsidP="00DF2733"/>
    <w:p w:rsidR="00DF2733" w:rsidRPr="00DF2733" w:rsidRDefault="00DF2733" w:rsidP="00DF2733"/>
    <w:p w:rsidR="00DF2733" w:rsidRPr="00DF2733" w:rsidRDefault="00DF2733" w:rsidP="00DF2733"/>
    <w:p w:rsidR="00DF2733" w:rsidRPr="00DF2733" w:rsidRDefault="00DF2733" w:rsidP="00DF2733"/>
    <w:p w:rsidR="00DF2733" w:rsidRPr="00DF2733" w:rsidRDefault="00DF2733" w:rsidP="00DF2733"/>
    <w:p w:rsidR="00DF2733" w:rsidRPr="00DF2733" w:rsidRDefault="00DF2733" w:rsidP="00DF2733"/>
    <w:p w:rsidR="00DF2733" w:rsidRPr="00DF2733" w:rsidRDefault="00DF2733" w:rsidP="00DF2733"/>
    <w:p w:rsidR="00DF2733" w:rsidRPr="00DF2733" w:rsidRDefault="00DF2733" w:rsidP="00DF2733"/>
    <w:p w:rsidR="00DF2733" w:rsidRPr="00DF2733" w:rsidRDefault="00DF2733" w:rsidP="00DF2733"/>
    <w:p w:rsidR="00DF2733" w:rsidRPr="00DF2733" w:rsidRDefault="00DF2733" w:rsidP="00DF2733"/>
    <w:p w:rsidR="00DF2733" w:rsidRPr="00DF2733" w:rsidRDefault="00DF2733" w:rsidP="00DF2733"/>
    <w:p w:rsidR="00DF2733" w:rsidRPr="00DF2733" w:rsidRDefault="00DF2733" w:rsidP="00DF2733"/>
    <w:p w:rsidR="00DF2733" w:rsidRPr="00DF2733" w:rsidRDefault="00DF2733" w:rsidP="00DF2733"/>
    <w:p w:rsidR="00DF2733" w:rsidRPr="00DF2733" w:rsidRDefault="00DF2733" w:rsidP="00DF2733"/>
    <w:p w:rsidR="00DF2733" w:rsidRDefault="00DF2733" w:rsidP="00DF2733"/>
    <w:p w:rsidR="00DF2733" w:rsidRDefault="00DF2733" w:rsidP="00DF2733">
      <w:pPr>
        <w:pStyle w:val="a3"/>
        <w:numPr>
          <w:ilvl w:val="0"/>
          <w:numId w:val="1"/>
        </w:numPr>
      </w:pPr>
      <w:r>
        <w:rPr>
          <w:rFonts w:hint="eastAsia"/>
        </w:rPr>
        <w:lastRenderedPageBreak/>
        <w:t>模拟成绩/考证成绩查询</w:t>
      </w:r>
    </w:p>
    <w:p w:rsidR="00DF2733" w:rsidRDefault="00DF2733" w:rsidP="00DF2733">
      <w:r>
        <w:tab/>
      </w:r>
      <w:r>
        <w:rPr>
          <w:rFonts w:hint="eastAsia"/>
        </w:rPr>
        <w:t>学生可在模拟成绩或者考证成绩发布时登录本系统进行查询。</w:t>
      </w:r>
    </w:p>
    <w:p w:rsidR="00DF2733" w:rsidRDefault="00DF2733" w:rsidP="00DF2733">
      <w:r>
        <w:tab/>
      </w:r>
      <w:r>
        <w:rPr>
          <w:rFonts w:hint="eastAsia"/>
          <w:noProof/>
        </w:rPr>
        <w:drawing>
          <wp:inline distT="0" distB="0" distL="0" distR="0">
            <wp:extent cx="5274310" cy="35604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成绩查询.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560445"/>
                    </a:xfrm>
                    <a:prstGeom prst="rect">
                      <a:avLst/>
                    </a:prstGeom>
                  </pic:spPr>
                </pic:pic>
              </a:graphicData>
            </a:graphic>
          </wp:inline>
        </w:drawing>
      </w:r>
    </w:p>
    <w:p w:rsidR="00DF2733" w:rsidRDefault="00DF2733" w:rsidP="00DF2733">
      <w:pPr>
        <w:pStyle w:val="a3"/>
        <w:numPr>
          <w:ilvl w:val="0"/>
          <w:numId w:val="1"/>
        </w:numPr>
      </w:pPr>
      <w:r>
        <w:rPr>
          <w:rFonts w:hint="eastAsia"/>
        </w:rPr>
        <w:t>资源下载</w:t>
      </w:r>
    </w:p>
    <w:p w:rsidR="00DF2733" w:rsidRDefault="00DF2733" w:rsidP="00DF2733">
      <w:r>
        <w:tab/>
      </w:r>
      <w:r>
        <w:rPr>
          <w:rFonts w:hint="eastAsia"/>
        </w:rPr>
        <w:t>为方便学生使用计算机等级考试所需资源，系统提供了资源下载选项。学生可根据需要进行下载。</w:t>
      </w:r>
    </w:p>
    <w:p w:rsidR="00DF2733" w:rsidRDefault="00DF2733" w:rsidP="00DF2733"/>
    <w:p w:rsidR="00DF2733" w:rsidRDefault="00DF2733" w:rsidP="00DF2733"/>
    <w:p w:rsidR="00DF2733" w:rsidRPr="00DF2733" w:rsidRDefault="00DF2733" w:rsidP="00DF2733">
      <w:pPr>
        <w:rPr>
          <w:rFonts w:hint="eastAsia"/>
          <w:b/>
        </w:rPr>
      </w:pPr>
      <w:r w:rsidRPr="00DF2733">
        <w:rPr>
          <w:rFonts w:hint="eastAsia"/>
          <w:b/>
        </w:rPr>
        <w:t>如果您在使用过程中出现任何问题，请及时联系相关</w:t>
      </w:r>
      <w:bookmarkStart w:id="0" w:name="_GoBack"/>
      <w:bookmarkEnd w:id="0"/>
      <w:r w:rsidRPr="00DF2733">
        <w:rPr>
          <w:rFonts w:hint="eastAsia"/>
          <w:b/>
        </w:rPr>
        <w:t>负责人。</w:t>
      </w:r>
    </w:p>
    <w:sectPr w:rsidR="00DF2733" w:rsidRPr="00DF27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F2645"/>
    <w:multiLevelType w:val="hybridMultilevel"/>
    <w:tmpl w:val="5072A734"/>
    <w:lvl w:ilvl="0" w:tplc="CCAECFD8">
      <w:start w:val="1"/>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F2B"/>
    <w:rsid w:val="001D270B"/>
    <w:rsid w:val="00293216"/>
    <w:rsid w:val="002E6679"/>
    <w:rsid w:val="00647F2B"/>
    <w:rsid w:val="006A29C1"/>
    <w:rsid w:val="00B73B62"/>
    <w:rsid w:val="00C11531"/>
    <w:rsid w:val="00C33355"/>
    <w:rsid w:val="00DF2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61D8"/>
  <w15:chartTrackingRefBased/>
  <w15:docId w15:val="{9669AA84-CDCF-4104-8E18-443492FD9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E667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6679"/>
    <w:rPr>
      <w:b/>
      <w:bCs/>
      <w:kern w:val="44"/>
      <w:sz w:val="44"/>
      <w:szCs w:val="44"/>
    </w:rPr>
  </w:style>
  <w:style w:type="paragraph" w:styleId="a3">
    <w:name w:val="Subtitle"/>
    <w:basedOn w:val="a"/>
    <w:next w:val="a"/>
    <w:link w:val="a4"/>
    <w:uiPriority w:val="11"/>
    <w:qFormat/>
    <w:rsid w:val="00C33355"/>
    <w:pPr>
      <w:spacing w:before="240" w:after="60" w:line="312" w:lineRule="auto"/>
      <w:jc w:val="left"/>
      <w:outlineLvl w:val="1"/>
    </w:pPr>
    <w:rPr>
      <w:b/>
      <w:bCs/>
      <w:kern w:val="28"/>
      <w:sz w:val="32"/>
      <w:szCs w:val="32"/>
    </w:rPr>
  </w:style>
  <w:style w:type="character" w:customStyle="1" w:styleId="a4">
    <w:name w:val="副标题 字符"/>
    <w:basedOn w:val="a0"/>
    <w:link w:val="a3"/>
    <w:uiPriority w:val="11"/>
    <w:rsid w:val="00C33355"/>
    <w:rPr>
      <w:b/>
      <w:bCs/>
      <w:kern w:val="28"/>
      <w:sz w:val="32"/>
      <w:szCs w:val="32"/>
    </w:rPr>
  </w:style>
  <w:style w:type="paragraph" w:styleId="a5">
    <w:name w:val="List Paragraph"/>
    <w:basedOn w:val="a"/>
    <w:uiPriority w:val="34"/>
    <w:qFormat/>
    <w:rsid w:val="00C333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龚焕龙</dc:creator>
  <cp:keywords/>
  <dc:description/>
  <cp:lastModifiedBy>龚焕龙</cp:lastModifiedBy>
  <cp:revision>3</cp:revision>
  <dcterms:created xsi:type="dcterms:W3CDTF">2017-05-14T02:03:00Z</dcterms:created>
  <dcterms:modified xsi:type="dcterms:W3CDTF">2017-05-14T10:45:00Z</dcterms:modified>
</cp:coreProperties>
</file>