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360" w:lineRule="auto"/>
        <w:rPr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Task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NASA TLX papers to get an idea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Study about thematic analysis, correlation networks, maximum clique, bayesian regulatory networks , benjamini hochberg correction</w:t>
      </w:r>
    </w:p>
    <w:p w:rsidR="00000000" w:rsidDel="00000000" w:rsidP="00000000" w:rsidRDefault="00000000" w:rsidRPr="00000000" w14:paraId="00000004">
      <w:pPr>
        <w:pStyle w:val="Title"/>
        <w:spacing w:line="360" w:lineRule="auto"/>
        <w:rPr>
          <w:sz w:val="42"/>
          <w:szCs w:val="42"/>
        </w:rPr>
      </w:pPr>
      <w:bookmarkStart w:colFirst="0" w:colLast="0" w:name="_heading=h.30j0zll" w:id="1"/>
      <w:bookmarkEnd w:id="1"/>
      <w:r w:rsidDel="00000000" w:rsidR="00000000" w:rsidRPr="00000000">
        <w:rPr>
          <w:sz w:val="42"/>
          <w:szCs w:val="42"/>
          <w:rtl w:val="0"/>
        </w:rPr>
        <w:t xml:space="preserve">Research Questions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can NLP techniques be employed to</w:t>
      </w:r>
      <w:r w:rsidDel="00000000" w:rsidR="00000000" w:rsidRPr="00000000">
        <w:rPr>
          <w:b w:val="1"/>
          <w:rtl w:val="0"/>
        </w:rPr>
        <w:t xml:space="preserve"> analyze textual data from social media platforms and academic communications to identify specific linguistic patterns and categorize mental disorders. </w:t>
      </w:r>
      <w:r w:rsidDel="00000000" w:rsidR="00000000" w:rsidRPr="00000000">
        <w:rPr>
          <w:rtl w:val="0"/>
        </w:rPr>
        <w:t xml:space="preserve">associated with prevalent mental disorders among undergraduate students?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To what extent can predictive models, leveraging NLP-derived features such as </w:t>
      </w:r>
      <w:r w:rsidDel="00000000" w:rsidR="00000000" w:rsidRPr="00000000">
        <w:rPr>
          <w:b w:val="1"/>
          <w:rtl w:val="0"/>
        </w:rPr>
        <w:t xml:space="preserve">sentiment analysis and language patterns, accurately forecast stress levels or mental health conditions among undergraduates</w:t>
      </w:r>
      <w:r w:rsidDel="00000000" w:rsidR="00000000" w:rsidRPr="00000000">
        <w:rPr>
          <w:rtl w:val="0"/>
        </w:rPr>
        <w:t xml:space="preserve">, paving the way for the development of personalized stress management plans?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accuracy and reliability of NLP-based approaches in categorizing mental disorders and predicting stress levels</w:t>
      </w:r>
      <w:r w:rsidDel="00000000" w:rsidR="00000000" w:rsidRPr="00000000">
        <w:rPr>
          <w:rtl w:val="0"/>
        </w:rPr>
        <w:t xml:space="preserve">, and how can these insights inform the creation of tailored stress management plans for individual undergraduate students?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the integration of NLP and HCI facilitate the real-time monitoring of students' online interactions</w:t>
      </w:r>
      <w:r w:rsidDel="00000000" w:rsidR="00000000" w:rsidRPr="00000000">
        <w:rPr>
          <w:rtl w:val="0"/>
        </w:rPr>
        <w:t xml:space="preserve">, enabling proactive interventions and personalized recommendations to manage stress and enhance mental well-being among undergraduates?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effective is NLP at categorizing mental disorders and predicting their stress levels</w:t>
      </w:r>
      <w:r w:rsidDel="00000000" w:rsidR="00000000" w:rsidRPr="00000000">
        <w:rPr>
          <w:rtl w:val="0"/>
        </w:rPr>
        <w:t xml:space="preserve"> for personalized stress management plans?</w:t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sz w:val="42"/>
          <w:szCs w:val="42"/>
          <w:rtl w:val="0"/>
        </w:rPr>
        <w:t xml:space="preserve">Research </w:t>
      </w:r>
      <w:r w:rsidDel="00000000" w:rsidR="00000000" w:rsidRPr="00000000">
        <w:rPr>
          <w:rtl w:val="0"/>
        </w:rPr>
        <w:t xml:space="preserve">Questions (Old)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How will Natural Language Processing (NLP) techniques discern and categorize prevalent mental disorders among undergraduate students?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well can predictive models using NLP-derived data correctly predict undergraduates' stress levels or mental health conditions, making it easier to create individualized stress management plans?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does the integration of Natural Language Processing (NLP) and Human-Computer Interaction (HCI) help in managing stress and </w:t>
      </w:r>
      <w:r w:rsidDel="00000000" w:rsidR="00000000" w:rsidRPr="00000000">
        <w:rPr>
          <w:color w:val="c64500"/>
          <w:rtl w:val="0"/>
        </w:rPr>
        <w:t xml:space="preserve">mental </w:t>
      </w:r>
      <w:r w:rsidDel="00000000" w:rsidR="00000000" w:rsidRPr="00000000">
        <w:rPr>
          <w:rtl w:val="0"/>
        </w:rPr>
        <w:t xml:space="preserve">well-being of undergraduate students?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How can improving Human-Computer Interaction (HCI) methods help provide more tailored stress management programs to college students, taking into account their known psychological challenges and personal preferences?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color w:val="ff00ff"/>
          <w:sz w:val="24"/>
          <w:szCs w:val="24"/>
          <w:rtl w:val="0"/>
        </w:rPr>
        <w:t xml:space="preserve">Sample RQ</w:t>
      </w:r>
      <w:r w:rsidDel="00000000" w:rsidR="00000000" w:rsidRPr="00000000">
        <w:rPr>
          <w:sz w:val="24"/>
          <w:szCs w:val="24"/>
          <w:rtl w:val="0"/>
        </w:rPr>
        <w:t xml:space="preserve"> -------------------------------------------------------------------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RQ1</w:t>
      </w:r>
      <w:r w:rsidDel="00000000" w:rsidR="00000000" w:rsidRPr="00000000">
        <w:rPr>
          <w:sz w:val="24"/>
          <w:szCs w:val="24"/>
          <w:rtl w:val="0"/>
        </w:rPr>
        <w:t xml:space="preserve">. Can Graph-based Analysis be utilized to identify correlations between de-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 and its symptoms?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RQ2</w:t>
      </w:r>
      <w:r w:rsidDel="00000000" w:rsidR="00000000" w:rsidRPr="00000000">
        <w:rPr>
          <w:sz w:val="24"/>
          <w:szCs w:val="24"/>
          <w:rtl w:val="0"/>
        </w:rPr>
        <w:t xml:space="preserve">. Does the EEG data of cancer patients reveal any neurobiological signatures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associated with depression?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RQ3</w:t>
      </w:r>
      <w:r w:rsidDel="00000000" w:rsidR="00000000" w:rsidRPr="00000000">
        <w:rPr>
          <w:sz w:val="24"/>
          <w:szCs w:val="24"/>
          <w:rtl w:val="0"/>
        </w:rPr>
        <w:t xml:space="preserve">. Can non-invasively collected data uncover potential connections between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sketch features and the mental states of cancer patients?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 01</w:t>
      </w:r>
      <w:r w:rsidDel="00000000" w:rsidR="00000000" w:rsidRPr="00000000">
        <w:rPr>
          <w:sz w:val="24"/>
          <w:szCs w:val="24"/>
          <w:rtl w:val="0"/>
        </w:rPr>
        <w:t xml:space="preserve">: how can we develop a non-verbal communication medium to screen the potential ADHD among students of different disciplines?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 02:</w:t>
      </w:r>
      <w:r w:rsidDel="00000000" w:rsidR="00000000" w:rsidRPr="00000000">
        <w:rPr>
          <w:sz w:val="24"/>
          <w:szCs w:val="24"/>
          <w:rtl w:val="0"/>
        </w:rPr>
        <w:t xml:space="preserve"> how can we apply a self-assessment-based questionnaire method for ADHD patients to find out the prevalence and severity of ADHD  among university students?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Question 03: </w:t>
      </w:r>
      <w:r w:rsidDel="00000000" w:rsidR="00000000" w:rsidRPr="00000000">
        <w:rPr>
          <w:sz w:val="24"/>
          <w:szCs w:val="24"/>
          <w:rtl w:val="0"/>
        </w:rPr>
        <w:t xml:space="preserve">Do excessive online education and digital media usage contribute to impairments in ADHD symptoms among students?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Refined Question:</w:t>
      </w:r>
      <w:r w:rsidDel="00000000" w:rsidR="00000000" w:rsidRPr="00000000">
        <w:rPr>
          <w:sz w:val="24"/>
          <w:szCs w:val="24"/>
          <w:rtl w:val="0"/>
        </w:rPr>
        <w:t xml:space="preserve"> How can NLP techniques be employed to analyze textual data from social media platforms and academic communications to identify specific linguistic patterns associated with prevalent mental disorders among undergraduate students?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Refined Question: </w:t>
      </w:r>
      <w:r w:rsidDel="00000000" w:rsidR="00000000" w:rsidRPr="00000000">
        <w:rPr>
          <w:sz w:val="24"/>
          <w:szCs w:val="24"/>
          <w:rtl w:val="0"/>
        </w:rPr>
        <w:t xml:space="preserve">To what extent can predictive models, leveraging NLP-derived features such as sentiment analysis and language patterns, accurately forecast stress levels or mental health conditions among undergraduates, paving the way for the development of personalized stress management plans?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Refined Question:</w:t>
      </w:r>
      <w:r w:rsidDel="00000000" w:rsidR="00000000" w:rsidRPr="00000000">
        <w:rPr>
          <w:sz w:val="24"/>
          <w:szCs w:val="24"/>
          <w:rtl w:val="0"/>
        </w:rPr>
        <w:t xml:space="preserve"> What is the accuracy and reliability of NLP-based approaches in categorizing mental disorders and predicting stress levels, and how can these insights inform the creation of tailored stress management plans for individual undergraduate students?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Refined Question:</w:t>
      </w:r>
      <w:r w:rsidDel="00000000" w:rsidR="00000000" w:rsidRPr="00000000">
        <w:rPr>
          <w:sz w:val="24"/>
          <w:szCs w:val="24"/>
          <w:rtl w:val="0"/>
        </w:rPr>
        <w:t xml:space="preserve"> How does the integration of NLP and HCI facilitate the real-time monitoring of students' online interactions, enabling proactive interventions and personalized recommendations to manage stress and enhance mental well-being among undergraduates?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spacing w:line="360" w:lineRule="auto"/>
        <w:rPr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sz w:val="40"/>
          <w:szCs w:val="40"/>
          <w:rtl w:val="0"/>
        </w:rPr>
        <w:t xml:space="preserve">Resources - </w:t>
      </w:r>
      <w:r w:rsidDel="00000000" w:rsidR="00000000" w:rsidRPr="00000000">
        <w:rPr>
          <w:sz w:val="24"/>
          <w:szCs w:val="24"/>
          <w:rtl w:val="0"/>
        </w:rPr>
        <w:t xml:space="preserve">Important Papers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770"/>
        <w:tblGridChange w:id="0">
          <w:tblGrid>
            <w:gridCol w:w="4590"/>
            <w:gridCol w:w="477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Style w:val="Heading4"/>
              <w:spacing w:line="360" w:lineRule="auto"/>
              <w:rPr>
                <w:color w:val="000000"/>
                <w:sz w:val="18"/>
                <w:szCs w:val="18"/>
              </w:rPr>
            </w:pPr>
            <w:bookmarkStart w:colFirst="0" w:colLast="0" w:name="_heading=h.tyjcwt" w:id="4"/>
            <w:bookmarkEnd w:id="4"/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Academic Stress and Mental Well-Being in College Students: Correlations, Affected Groups, and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Academic Stress and Mental Well-Being in College Students: Correlations, Affected Groups, and COVID-19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Style w:val="Heading4"/>
              <w:spacing w:line="3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Student demographic Questionnaire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https://blog.hubspot.com/service/survey-demographic-questions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Style w:val="Heading4"/>
              <w:spacing w:line="36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Questionnaire to Follow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ind w:left="0" w:firstLine="0"/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STRESS QUESTIONNAIRE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spacing w:line="360" w:lineRule="auto"/>
        <w:rPr>
          <w:sz w:val="26"/>
          <w:szCs w:val="26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6"/>
          <w:szCs w:val="26"/>
          <w:rtl w:val="0"/>
        </w:rPr>
        <w:t xml:space="preserve">Datasets</w:t>
      </w:r>
      <w:r w:rsidDel="00000000" w:rsidR="00000000" w:rsidRPr="00000000">
        <w:rPr>
          <w:sz w:val="26"/>
          <w:szCs w:val="26"/>
          <w:rtl w:val="0"/>
        </w:rPr>
        <w:t xml:space="preserve">: (OLD)[Used in pre-thesis 2]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Dataset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Dataset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Style w:val="Heading4"/>
              <w:spacing w:line="360" w:lineRule="auto"/>
              <w:rPr>
                <w:color w:val="000000"/>
                <w:sz w:val="20"/>
                <w:szCs w:val="20"/>
              </w:rPr>
            </w:pPr>
            <w:bookmarkStart w:colFirst="0" w:colLast="0" w:name="_heading=h.1t3h5sf" w:id="6"/>
            <w:bookmarkEnd w:id="6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COVID-19 and its Impact on Students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https://shorturl.at/bzCLT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https://shorturl.at/goqtP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for Mental 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https://shorturl.at/hiqAE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spacing w:line="360" w:lineRule="auto"/>
        <w:jc w:val="left"/>
        <w:rPr>
          <w:b w:val="1"/>
        </w:rPr>
      </w:pPr>
      <w:bookmarkStart w:colFirst="0" w:colLast="0" w:name="_heading=h.4d34og8" w:id="7"/>
      <w:bookmarkEnd w:id="7"/>
      <w:r w:rsidDel="00000000" w:rsidR="00000000" w:rsidRPr="00000000">
        <w:rPr>
          <w:b w:val="1"/>
          <w:rtl w:val="0"/>
        </w:rPr>
        <w:t xml:space="preserve">Questionnaire Link: </w:t>
      </w:r>
      <w:hyperlink r:id="rId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Survey Questionnaire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SuEEmiXfPhJs6i-lN2oSx-3uWd-YEWmIpvv6BQNNp4/edit#heading=h.co6sfwj64wq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rontiersin.org/articles/10.3389/fpsyg.2022.886344/full" TargetMode="External"/><Relationship Id="rId8" Type="http://schemas.openxmlformats.org/officeDocument/2006/relationships/hyperlink" Target="http://www.hcei.org/uploads/5/2/4/3/52438643/stress-questionnair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XaURRFUwtUFFv/sY90BGv1IV0Q==">CgMxLjAyCGguZ2pkZ3hzMgloLjMwajB6bGwyCWguMWZvYjl0ZTIJaC4zem55c2g3MghoLnR5amN3dDIJaC4zZHk2dmttMgloLjF0M2g1c2YyCWguNGQzNG9nODgAciExNzZQZmRPem1qNGNyVlpxRi1CN3l1RjF3ZHIwNEVDN3Q=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