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Future Work Suggestions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pPr>
      <w:r w:rsidDel="00000000" w:rsidR="00000000" w:rsidRPr="00000000">
        <w:rPr>
          <w:b w:val="1"/>
          <w:rtl w:val="0"/>
        </w:rPr>
        <w:t xml:space="preserve">Development of new methods:</w:t>
      </w:r>
      <w:r w:rsidDel="00000000" w:rsidR="00000000" w:rsidRPr="00000000">
        <w:rPr>
          <w:rtl w:val="0"/>
        </w:rPr>
        <w:t xml:space="preserve"> enhance mental illness detection capabilities.</w:t>
      </w:r>
    </w:p>
    <w:p w:rsidR="00000000" w:rsidDel="00000000" w:rsidP="00000000" w:rsidRDefault="00000000" w:rsidRPr="00000000" w14:paraId="00000004">
      <w:pPr>
        <w:numPr>
          <w:ilvl w:val="0"/>
          <w:numId w:val="3"/>
        </w:numPr>
        <w:spacing w:line="360" w:lineRule="auto"/>
        <w:ind w:left="720" w:hanging="360"/>
        <w:rPr/>
      </w:pPr>
      <w:r w:rsidDel="00000000" w:rsidR="00000000" w:rsidRPr="00000000">
        <w:rPr>
          <w:rtl w:val="0"/>
        </w:rPr>
        <w:t xml:space="preserve">Multi-modal methods: </w:t>
      </w:r>
      <w:r w:rsidDel="00000000" w:rsidR="00000000" w:rsidRPr="00000000">
        <w:rPr>
          <w:rtl w:val="0"/>
        </w:rPr>
        <w:t xml:space="preserve">improve the accuracy and robustness of mental illness detection systems.</w:t>
      </w:r>
    </w:p>
    <w:p w:rsidR="00000000" w:rsidDel="00000000" w:rsidP="00000000" w:rsidRDefault="00000000" w:rsidRPr="00000000" w14:paraId="00000005">
      <w:pPr>
        <w:numPr>
          <w:ilvl w:val="0"/>
          <w:numId w:val="3"/>
        </w:numPr>
        <w:spacing w:line="360" w:lineRule="auto"/>
        <w:ind w:left="720" w:hanging="360"/>
        <w:rPr/>
      </w:pPr>
      <w:r w:rsidDel="00000000" w:rsidR="00000000" w:rsidRPr="00000000">
        <w:rPr>
          <w:b w:val="1"/>
          <w:rtl w:val="0"/>
        </w:rPr>
        <w:t xml:space="preserve">Investigation of Factors:</w:t>
      </w:r>
      <w:r w:rsidDel="00000000" w:rsidR="00000000" w:rsidRPr="00000000">
        <w:rPr>
          <w:rtl w:val="0"/>
        </w:rPr>
        <w:t xml:space="preserve"> </w:t>
      </w:r>
      <w:r w:rsidDel="00000000" w:rsidR="00000000" w:rsidRPr="00000000">
        <w:rPr>
          <w:rtl w:val="0"/>
        </w:rPr>
        <w:t xml:space="preserve">Further research in precise factors to differences in depression and anxiety levels</w:t>
      </w:r>
      <w:r w:rsidDel="00000000" w:rsidR="00000000" w:rsidRPr="00000000">
        <w:rPr>
          <w:rtl w:val="0"/>
        </w:rPr>
        <w:t xml:space="preserve"> </w:t>
      </w:r>
    </w:p>
    <w:p w:rsidR="00000000" w:rsidDel="00000000" w:rsidP="00000000" w:rsidRDefault="00000000" w:rsidRPr="00000000" w14:paraId="00000006">
      <w:pPr>
        <w:numPr>
          <w:ilvl w:val="0"/>
          <w:numId w:val="3"/>
        </w:numPr>
        <w:spacing w:line="360" w:lineRule="auto"/>
        <w:ind w:left="720" w:hanging="360"/>
        <w:rPr/>
      </w:pPr>
      <w:r w:rsidDel="00000000" w:rsidR="00000000" w:rsidRPr="00000000">
        <w:rPr>
          <w:rtl w:val="0"/>
        </w:rPr>
        <w:t xml:space="preserve">Examining social interactions and community engagement in improving mental health outcomes</w:t>
      </w:r>
      <w:r w:rsidDel="00000000" w:rsidR="00000000" w:rsidRPr="00000000">
        <w:rPr>
          <w:rtl w:val="0"/>
        </w:rPr>
        <w:t xml:space="preserve"> </w:t>
      </w:r>
    </w:p>
    <w:p w:rsidR="00000000" w:rsidDel="00000000" w:rsidP="00000000" w:rsidRDefault="00000000" w:rsidRPr="00000000" w14:paraId="00000007">
      <w:pPr>
        <w:numPr>
          <w:ilvl w:val="0"/>
          <w:numId w:val="3"/>
        </w:numPr>
        <w:spacing w:line="360" w:lineRule="auto"/>
        <w:ind w:left="720" w:hanging="360"/>
        <w:rPr/>
      </w:pPr>
      <w:r w:rsidDel="00000000" w:rsidR="00000000" w:rsidRPr="00000000">
        <w:rPr>
          <w:rtl w:val="0"/>
        </w:rPr>
        <w:t xml:space="preserve">collaboration with mental health professionals</w:t>
      </w:r>
      <w:r w:rsidDel="00000000" w:rsidR="00000000" w:rsidRPr="00000000">
        <w:rPr>
          <w:rtl w:val="0"/>
        </w:rPr>
        <w:t xml:space="preserve">, </w:t>
      </w:r>
      <w:r w:rsidDel="00000000" w:rsidR="00000000" w:rsidRPr="00000000">
        <w:rPr>
          <w:rtl w:val="0"/>
        </w:rPr>
        <w:t xml:space="preserve">to develop effective interventions for addressing mental health challenges</w:t>
      </w:r>
      <w:r w:rsidDel="00000000" w:rsidR="00000000" w:rsidRPr="00000000">
        <w:rPr>
          <w:rtl w:val="0"/>
        </w:rPr>
        <w:t xml:space="preserve">.</w:t>
      </w:r>
    </w:p>
    <w:p w:rsidR="00000000" w:rsidDel="00000000" w:rsidP="00000000" w:rsidRDefault="00000000" w:rsidRPr="00000000" w14:paraId="00000008">
      <w:pPr>
        <w:numPr>
          <w:ilvl w:val="0"/>
          <w:numId w:val="3"/>
        </w:numPr>
        <w:spacing w:line="360" w:lineRule="auto"/>
        <w:ind w:left="720" w:hanging="360"/>
        <w:rPr/>
      </w:pPr>
      <w:r w:rsidDel="00000000" w:rsidR="00000000" w:rsidRPr="00000000">
        <w:rPr>
          <w:b w:val="1"/>
          <w:rtl w:val="0"/>
        </w:rPr>
        <w:t xml:space="preserve">Information Relay: </w:t>
      </w:r>
      <w:r w:rsidDel="00000000" w:rsidR="00000000" w:rsidRPr="00000000">
        <w:rPr>
          <w:rtl w:val="0"/>
        </w:rPr>
        <w:t xml:space="preserve">how the </w:t>
      </w:r>
      <w:r w:rsidDel="00000000" w:rsidR="00000000" w:rsidRPr="00000000">
        <w:rPr>
          <w:rtl w:val="0"/>
        </w:rPr>
        <w:t xml:space="preserve">information extracted through NLP techniques (text analysis)</w:t>
      </w:r>
      <w:r w:rsidDel="00000000" w:rsidR="00000000" w:rsidRPr="00000000">
        <w:rPr>
          <w:rtl w:val="0"/>
        </w:rPr>
        <w:t xml:space="preserve"> </w:t>
      </w:r>
    </w:p>
    <w:p w:rsidR="00000000" w:rsidDel="00000000" w:rsidP="00000000" w:rsidRDefault="00000000" w:rsidRPr="00000000" w14:paraId="00000009">
      <w:pPr>
        <w:numPr>
          <w:ilvl w:val="0"/>
          <w:numId w:val="3"/>
        </w:numPr>
        <w:spacing w:line="360" w:lineRule="auto"/>
        <w:ind w:left="720" w:hanging="360"/>
        <w:rPr/>
      </w:pPr>
      <w:r w:rsidDel="00000000" w:rsidR="00000000" w:rsidRPr="00000000">
        <w:rPr>
          <w:rtl w:val="0"/>
        </w:rPr>
        <w:t xml:space="preserve">Develop a self-learning expert system for detecting symptoms and providing suggestions to remove student stress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A">
      <w:pPr>
        <w:numPr>
          <w:ilvl w:val="0"/>
          <w:numId w:val="3"/>
        </w:numPr>
        <w:spacing w:line="360" w:lineRule="auto"/>
        <w:ind w:left="720" w:hanging="360"/>
        <w:rPr/>
      </w:pPr>
      <w:r w:rsidDel="00000000" w:rsidR="00000000" w:rsidRPr="00000000">
        <w:rPr>
          <w:b w:val="1"/>
          <w:rtl w:val="0"/>
        </w:rPr>
        <w:t xml:space="preserve">Comparative Analysis with Other Methods:</w:t>
      </w:r>
      <w:r w:rsidDel="00000000" w:rsidR="00000000" w:rsidRPr="00000000">
        <w:rPr>
          <w:b w:val="1"/>
          <w:rtl w:val="0"/>
        </w:rPr>
        <w:t xml:space="preserve"> </w:t>
      </w:r>
      <w:r w:rsidDel="00000000" w:rsidR="00000000" w:rsidRPr="00000000">
        <w:rPr>
          <w:rtl w:val="0"/>
        </w:rPr>
        <w:t xml:space="preserve">Conducting a comparative analysis to identify insights into the effectiveness and efficiency of different approaches.</w:t>
      </w:r>
    </w:p>
    <w:p w:rsidR="00000000" w:rsidDel="00000000" w:rsidP="00000000" w:rsidRDefault="00000000" w:rsidRPr="00000000" w14:paraId="0000000B">
      <w:pPr>
        <w:numPr>
          <w:ilvl w:val="0"/>
          <w:numId w:val="3"/>
        </w:numPr>
        <w:spacing w:line="360" w:lineRule="auto"/>
        <w:ind w:left="720" w:hanging="360"/>
        <w:rPr/>
      </w:pPr>
      <w:r w:rsidDel="00000000" w:rsidR="00000000" w:rsidRPr="00000000">
        <w:rPr>
          <w:rtl w:val="0"/>
        </w:rPr>
        <w:t xml:space="preserve">Collaborating with mental health professionals, and students to gather feedback and insights for optimizing the chatbot for better user engagement and outcomes.</w:t>
      </w:r>
    </w:p>
    <w:p w:rsidR="00000000" w:rsidDel="00000000" w:rsidP="00000000" w:rsidRDefault="00000000" w:rsidRPr="00000000" w14:paraId="0000000C">
      <w:pPr>
        <w:numPr>
          <w:ilvl w:val="0"/>
          <w:numId w:val="3"/>
        </w:numPr>
        <w:spacing w:line="360" w:lineRule="auto"/>
        <w:ind w:left="720" w:hanging="360"/>
        <w:rPr/>
      </w:pPr>
      <w:r w:rsidDel="00000000" w:rsidR="00000000" w:rsidRPr="00000000">
        <w:rPr>
          <w:rtl w:val="0"/>
        </w:rPr>
        <w:t xml:space="preserve">Increasing accuracy for text classification methods to enhance the performance of the chatbot.</w:t>
      </w:r>
    </w:p>
    <w:p w:rsidR="00000000" w:rsidDel="00000000" w:rsidP="00000000" w:rsidRDefault="00000000" w:rsidRPr="00000000" w14:paraId="0000000D">
      <w:pPr>
        <w:numPr>
          <w:ilvl w:val="0"/>
          <w:numId w:val="3"/>
        </w:numPr>
        <w:spacing w:line="360" w:lineRule="auto"/>
        <w:ind w:left="720" w:hanging="360"/>
        <w:rPr/>
      </w:pPr>
      <w:r w:rsidDel="00000000" w:rsidR="00000000" w:rsidRPr="00000000">
        <w:rPr>
          <w:rtl w:val="0"/>
        </w:rPr>
        <w:t xml:space="preserve">Focusing on gathering more information about users to provide more efficient and desired outputs.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b w:val="1"/>
          <w:sz w:val="34"/>
          <w:szCs w:val="34"/>
          <w:rtl w:val="0"/>
        </w:rPr>
        <w:t xml:space="preserve">Other papers Limitations</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b w:val="1"/>
          <w:color w:val="ff00ff"/>
          <w:rtl w:val="0"/>
        </w:rPr>
        <w:t xml:space="preserve">Generalizability:</w:t>
      </w:r>
      <w:r w:rsidDel="00000000" w:rsidR="00000000" w:rsidRPr="00000000">
        <w:rPr>
          <w:rtl w:val="0"/>
        </w:rPr>
        <w:t xml:space="preserve"> The findings and methodologies discussed in the paper may not be universally applicable across different populations,regions, languages, or cultural contexts, limiting the generalizability of the research.</w:t>
      </w:r>
      <w:r w:rsidDel="00000000" w:rsidR="00000000" w:rsidRPr="00000000">
        <w:rPr>
          <w:b w:val="1"/>
          <w:sz w:val="30"/>
          <w:szCs w:val="30"/>
          <w:rtl w:val="0"/>
        </w:rPr>
        <w:t xml:space="preserve"> </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color w:val="ff00ff"/>
          <w:rtl w:val="0"/>
        </w:rPr>
        <w:t xml:space="preserve">Limited generalizability:</w:t>
      </w:r>
      <w:r w:rsidDel="00000000" w:rsidR="00000000" w:rsidRPr="00000000">
        <w:rPr>
          <w:rtl w:val="0"/>
        </w:rPr>
        <w:t xml:space="preserve"> The study focuses on first-year undergraduate students, and the findings may not be directly applicable to students in other academic levels or settings.</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color w:val="ff00ff"/>
          <w:rtl w:val="0"/>
        </w:rPr>
        <w:t xml:space="preserve">Small sample size:</w:t>
      </w:r>
      <w:r w:rsidDel="00000000" w:rsidR="00000000" w:rsidRPr="00000000">
        <w:rPr>
          <w:rtl w:val="0"/>
        </w:rPr>
        <w:t xml:space="preserve"> The study involved a limited number of respondents, which may impact the generalizability of the results.</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color w:val="ff00ff"/>
          <w:rtl w:val="0"/>
        </w:rPr>
        <w:t xml:space="preserve">Short-term follow-up:</w:t>
      </w:r>
      <w:r w:rsidDel="00000000" w:rsidR="00000000" w:rsidRPr="00000000">
        <w:rPr>
          <w:rtl w:val="0"/>
        </w:rPr>
        <w:t xml:space="preserve"> The study primarily focused on short-term outcomes, and the long-term effects of the chatbot intervention on stress management were not extensively explored</w:t>
      </w:r>
    </w:p>
    <w:p w:rsidR="00000000" w:rsidDel="00000000" w:rsidP="00000000" w:rsidRDefault="00000000" w:rsidRPr="00000000" w14:paraId="00000015">
      <w:pPr>
        <w:numPr>
          <w:ilvl w:val="0"/>
          <w:numId w:val="4"/>
        </w:numPr>
        <w:ind w:left="720" w:hanging="360"/>
        <w:rPr>
          <w:u w:val="none"/>
        </w:rPr>
      </w:pPr>
      <w:r w:rsidDel="00000000" w:rsidR="00000000" w:rsidRPr="00000000">
        <w:rPr>
          <w:b w:val="1"/>
          <w:color w:val="ff00ff"/>
          <w:rtl w:val="0"/>
        </w:rPr>
        <w:t xml:space="preserve">Collaboration Challenges: </w:t>
      </w:r>
      <w:r w:rsidDel="00000000" w:rsidR="00000000" w:rsidRPr="00000000">
        <w:rPr>
          <w:rtl w:val="0"/>
        </w:rPr>
        <w:t xml:space="preserve">While collaboration between HCI and MHC professionals is proposed as a model for design and evaluation, the paper recognizes that working in MHC settings poses challenges that require awareness and close collaboration to overcome.</w:t>
      </w:r>
    </w:p>
    <w:p w:rsidR="00000000" w:rsidDel="00000000" w:rsidP="00000000" w:rsidRDefault="00000000" w:rsidRPr="00000000" w14:paraId="00000016">
      <w:pPr>
        <w:numPr>
          <w:ilvl w:val="0"/>
          <w:numId w:val="4"/>
        </w:numPr>
        <w:ind w:left="720" w:hanging="360"/>
        <w:rPr>
          <w:u w:val="none"/>
        </w:rPr>
      </w:pPr>
      <w:r w:rsidDel="00000000" w:rsidR="00000000" w:rsidRPr="00000000">
        <w:rPr>
          <w:b w:val="1"/>
          <w:color w:val="ff00ff"/>
          <w:rtl w:val="0"/>
        </w:rPr>
        <w:t xml:space="preserve">Model Performance:</w:t>
      </w:r>
      <w:r w:rsidDel="00000000" w:rsidR="00000000" w:rsidRPr="00000000">
        <w:rPr>
          <w:b w:val="1"/>
          <w:color w:val="6aa84f"/>
          <w:rtl w:val="0"/>
        </w:rPr>
        <w:t xml:space="preserve"> </w:t>
      </w:r>
      <w:r w:rsidDel="00000000" w:rsidR="00000000" w:rsidRPr="00000000">
        <w:rPr>
          <w:rtl w:val="0"/>
        </w:rPr>
        <w:t xml:space="preserve">Effectivenessin accurately detecting stress levels and emotions may vary based on the complexity of the data and the quality of the training dataset.</w:t>
      </w:r>
    </w:p>
    <w:p w:rsidR="00000000" w:rsidDel="00000000" w:rsidP="00000000" w:rsidRDefault="00000000" w:rsidRPr="00000000" w14:paraId="00000017">
      <w:pPr>
        <w:numPr>
          <w:ilvl w:val="0"/>
          <w:numId w:val="4"/>
        </w:numPr>
        <w:ind w:left="720" w:hanging="360"/>
        <w:rPr>
          <w:u w:val="none"/>
        </w:rPr>
      </w:pPr>
      <w:r w:rsidDel="00000000" w:rsidR="00000000" w:rsidRPr="00000000">
        <w:rPr>
          <w:b w:val="1"/>
          <w:color w:val="ff00ff"/>
          <w:rtl w:val="0"/>
        </w:rPr>
        <w:t xml:space="preserve">Interpretability</w:t>
      </w:r>
      <w:r w:rsidDel="00000000" w:rsidR="00000000" w:rsidRPr="00000000">
        <w:rPr>
          <w:b w:val="1"/>
          <w:color w:val="6aa84f"/>
          <w:rtl w:val="0"/>
        </w:rPr>
        <w:t xml:space="preserve">: </w:t>
      </w:r>
      <w:r w:rsidDel="00000000" w:rsidR="00000000" w:rsidRPr="00000000">
        <w:rPr>
          <w:rtl w:val="0"/>
        </w:rPr>
        <w:t xml:space="preserve">The interpretability of the models used for sentiment analysis and stress detection may be limited, making it challenging to understand the reasoning behind the model's predictions.</w:t>
      </w:r>
    </w:p>
    <w:p w:rsidR="00000000" w:rsidDel="00000000" w:rsidP="00000000" w:rsidRDefault="00000000" w:rsidRPr="00000000" w14:paraId="00000018">
      <w:pPr>
        <w:numPr>
          <w:ilvl w:val="0"/>
          <w:numId w:val="4"/>
        </w:numPr>
        <w:ind w:left="720" w:hanging="360"/>
        <w:rPr>
          <w:u w:val="none"/>
        </w:rPr>
      </w:pPr>
      <w:r w:rsidDel="00000000" w:rsidR="00000000" w:rsidRPr="00000000">
        <w:rPr>
          <w:b w:val="1"/>
          <w:color w:val="ff00ff"/>
          <w:rtl w:val="0"/>
        </w:rPr>
        <w:t xml:space="preserve">Self-Selection Bias:</w:t>
      </w:r>
      <w:r w:rsidDel="00000000" w:rsidR="00000000" w:rsidRPr="00000000">
        <w:rPr>
          <w:rtl w:val="0"/>
        </w:rPr>
        <w:t xml:space="preserve"> Some findings may be biased due to self-selection by respondents.</w:t>
      </w:r>
    </w:p>
    <w:p w:rsidR="00000000" w:rsidDel="00000000" w:rsidP="00000000" w:rsidRDefault="00000000" w:rsidRPr="00000000" w14:paraId="00000019">
      <w:pPr>
        <w:numPr>
          <w:ilvl w:val="0"/>
          <w:numId w:val="4"/>
        </w:numPr>
        <w:ind w:left="720" w:hanging="360"/>
        <w:rPr>
          <w:u w:val="none"/>
        </w:rPr>
      </w:pPr>
      <w:r w:rsidDel="00000000" w:rsidR="00000000" w:rsidRPr="00000000">
        <w:rPr>
          <w:b w:val="1"/>
          <w:color w:val="ff00ff"/>
          <w:rtl w:val="0"/>
        </w:rPr>
        <w:t xml:space="preserve">Lack of specific intervention examples:</w:t>
      </w:r>
      <w:r w:rsidDel="00000000" w:rsidR="00000000" w:rsidRPr="00000000">
        <w:rPr>
          <w:b w:val="1"/>
          <w:color w:val="6aa84f"/>
          <w:rtl w:val="0"/>
        </w:rPr>
        <w:t xml:space="preserve"> </w:t>
      </w:r>
      <w:r w:rsidDel="00000000" w:rsidR="00000000" w:rsidRPr="00000000">
        <w:rPr>
          <w:rtl w:val="0"/>
        </w:rPr>
        <w:t xml:space="preserve">While the paper discusses the importance of mental health considerations, it may not provide detailed examples or case studies of successful implementations in practice.</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color w:val="ff00ff"/>
          <w:rtl w:val="0"/>
        </w:rPr>
        <w:t xml:space="preserve">Scope</w:t>
      </w:r>
      <w:r w:rsidDel="00000000" w:rsidR="00000000" w:rsidRPr="00000000">
        <w:rPr>
          <w:b w:val="1"/>
          <w:color w:val="6aa84f"/>
          <w:rtl w:val="0"/>
        </w:rPr>
        <w:t xml:space="preserve">:</w:t>
      </w:r>
      <w:r w:rsidDel="00000000" w:rsidR="00000000" w:rsidRPr="00000000">
        <w:rPr>
          <w:rtl w:val="0"/>
        </w:rPr>
        <w:t xml:space="preserve"> the paper does not cover all the work in NLP and mental health. It focuses on specific aspects of NLP techniques applied to mental health support, and there may be other relevant studies.</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color w:val="ff00ff"/>
          <w:rtl w:val="0"/>
        </w:rPr>
        <w:t xml:space="preserve">Rapidly Evolving Field:</w:t>
      </w:r>
      <w:r w:rsidDel="00000000" w:rsidR="00000000" w:rsidRPr="00000000">
        <w:rPr>
          <w:rtl w:val="0"/>
        </w:rPr>
        <w:t xml:space="preserve"> leading to new studies being published regularly. The paper may not capture the most recent advancements in the intersection.</w:t>
      </w:r>
    </w:p>
    <w:p w:rsidR="00000000" w:rsidDel="00000000" w:rsidP="00000000" w:rsidRDefault="00000000" w:rsidRPr="00000000" w14:paraId="0000001C">
      <w:pPr>
        <w:numPr>
          <w:ilvl w:val="0"/>
          <w:numId w:val="4"/>
        </w:numPr>
        <w:ind w:left="720" w:hanging="360"/>
        <w:rPr>
          <w:u w:val="none"/>
        </w:rPr>
      </w:pPr>
      <w:r w:rsidDel="00000000" w:rsidR="00000000" w:rsidRPr="00000000">
        <w:rPr>
          <w:b w:val="1"/>
          <w:color w:val="ff00ff"/>
          <w:rtl w:val="0"/>
        </w:rPr>
        <w:t xml:space="preserve">Data Bias</w:t>
      </w:r>
      <w:r w:rsidDel="00000000" w:rsidR="00000000" w:rsidRPr="00000000">
        <w:rPr>
          <w:color w:val="ff00ff"/>
          <w:rtl w:val="0"/>
        </w:rPr>
        <w:t xml:space="preserve">:</w:t>
      </w:r>
      <w:r w:rsidDel="00000000" w:rsidR="00000000" w:rsidRPr="00000000">
        <w:rPr>
          <w:rtl w:val="0"/>
        </w:rPr>
        <w:t xml:space="preserve"> The research may be limited by biases present in the social media data, such as demographic biases, sampling biases, or platform-specific biases.Potential bias or inaccuracies in emotion detection and mental state identification.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spacing w:line="360" w:lineRule="auto"/>
        <w:jc w:val="center"/>
        <w:rPr>
          <w:b w:val="1"/>
          <w:sz w:val="30"/>
          <w:szCs w:val="30"/>
        </w:rPr>
      </w:pPr>
      <w:r w:rsidDel="00000000" w:rsidR="00000000" w:rsidRPr="00000000">
        <w:rPr>
          <w:b w:val="1"/>
          <w:sz w:val="30"/>
          <w:szCs w:val="30"/>
          <w:rtl w:val="0"/>
        </w:rPr>
        <w:t xml:space="preserve">Other paper Objectives</w:t>
      </w:r>
    </w:p>
    <w:p w:rsidR="00000000" w:rsidDel="00000000" w:rsidP="00000000" w:rsidRDefault="00000000" w:rsidRPr="00000000" w14:paraId="00000020">
      <w:pPr>
        <w:spacing w:line="360" w:lineRule="auto"/>
        <w:jc w:val="center"/>
        <w:rPr>
          <w:b w:val="1"/>
          <w:sz w:val="18"/>
          <w:szCs w:val="18"/>
        </w:rPr>
      </w:pPr>
      <w:r w:rsidDel="00000000" w:rsidR="00000000" w:rsidRPr="00000000">
        <w:rPr>
          <w:rtl w:val="0"/>
        </w:rPr>
      </w:r>
    </w:p>
    <w:p w:rsidR="00000000" w:rsidDel="00000000" w:rsidP="00000000" w:rsidRDefault="00000000" w:rsidRPr="00000000" w14:paraId="00000021">
      <w:pPr>
        <w:numPr>
          <w:ilvl w:val="0"/>
          <w:numId w:val="8"/>
        </w:numPr>
        <w:spacing w:line="360" w:lineRule="auto"/>
        <w:ind w:left="720" w:hanging="360"/>
        <w:rPr/>
      </w:pPr>
      <w:r w:rsidDel="00000000" w:rsidR="00000000" w:rsidRPr="00000000">
        <w:rPr>
          <w:rtl w:val="0"/>
        </w:rPr>
        <w:t xml:space="preserve">detecting, assessing and preventio mental health conditions</w:t>
      </w:r>
    </w:p>
    <w:p w:rsidR="00000000" w:rsidDel="00000000" w:rsidP="00000000" w:rsidRDefault="00000000" w:rsidRPr="00000000" w14:paraId="00000022">
      <w:pPr>
        <w:numPr>
          <w:ilvl w:val="0"/>
          <w:numId w:val="8"/>
        </w:numPr>
        <w:spacing w:line="360" w:lineRule="auto"/>
        <w:ind w:left="720" w:hanging="360"/>
        <w:rPr/>
      </w:pPr>
      <w:r w:rsidDel="00000000" w:rsidR="00000000" w:rsidRPr="00000000">
        <w:rPr>
          <w:rtl w:val="0"/>
        </w:rPr>
        <w:t xml:space="preserve">survey the mental health status, depression, and anxiety of college students </w:t>
      </w:r>
    </w:p>
    <w:p w:rsidR="00000000" w:rsidDel="00000000" w:rsidP="00000000" w:rsidRDefault="00000000" w:rsidRPr="00000000" w14:paraId="00000023">
      <w:pPr>
        <w:numPr>
          <w:ilvl w:val="0"/>
          <w:numId w:val="8"/>
        </w:numPr>
        <w:spacing w:line="360" w:lineRule="auto"/>
        <w:ind w:left="720" w:hanging="360"/>
        <w:rPr/>
      </w:pPr>
      <w:r w:rsidDel="00000000" w:rsidR="00000000" w:rsidRPr="00000000">
        <w:rPr>
          <w:rtl w:val="0"/>
        </w:rPr>
        <w:t xml:space="preserve">detect emotions, identify individuals' psychological assistance, apply computational techniques for diagnosis, and generate personalized mental health interventions.</w:t>
      </w:r>
    </w:p>
    <w:p w:rsidR="00000000" w:rsidDel="00000000" w:rsidP="00000000" w:rsidRDefault="00000000" w:rsidRPr="00000000" w14:paraId="00000024">
      <w:pPr>
        <w:numPr>
          <w:ilvl w:val="0"/>
          <w:numId w:val="8"/>
        </w:numPr>
        <w:spacing w:line="360" w:lineRule="auto"/>
        <w:ind w:left="720" w:hanging="360"/>
        <w:rPr/>
      </w:pPr>
      <w:r w:rsidDel="00000000" w:rsidR="00000000" w:rsidRPr="00000000">
        <w:rPr>
          <w:rtl w:val="0"/>
        </w:rPr>
        <w:t xml:space="preserve">assist students in managing stress effectively</w:t>
      </w:r>
      <w:r w:rsidDel="00000000" w:rsidR="00000000" w:rsidRPr="00000000">
        <w:rPr>
          <w:rtl w:val="0"/>
        </w:rPr>
        <w:t xml:space="preserve">. </w:t>
      </w:r>
      <w:r w:rsidDel="00000000" w:rsidR="00000000" w:rsidRPr="00000000">
        <w:rPr>
          <w:rtl w:val="0"/>
        </w:rPr>
        <w:t xml:space="preserve">provide a Chatbot that can offer support and guidance during stressful periods. </w:t>
      </w:r>
      <w:r w:rsidDel="00000000" w:rsidR="00000000" w:rsidRPr="00000000">
        <w:rPr>
          <w:rtl w:val="0"/>
        </w:rPr>
      </w:r>
    </w:p>
    <w:p w:rsidR="00000000" w:rsidDel="00000000" w:rsidP="00000000" w:rsidRDefault="00000000" w:rsidRPr="00000000" w14:paraId="00000025">
      <w:pPr>
        <w:numPr>
          <w:ilvl w:val="0"/>
          <w:numId w:val="8"/>
        </w:numPr>
        <w:spacing w:line="360" w:lineRule="auto"/>
        <w:ind w:left="720" w:hanging="360"/>
        <w:rPr/>
      </w:pPr>
      <w:r w:rsidDel="00000000" w:rsidR="00000000" w:rsidRPr="00000000">
        <w:rPr>
          <w:rtl w:val="0"/>
        </w:rPr>
        <w:t xml:space="preserve">chatbots in providing support and interventions for individuals with mental health concerns. </w:t>
      </w:r>
      <w:r w:rsidDel="00000000" w:rsidR="00000000" w:rsidRPr="00000000">
        <w:rPr>
          <w:rtl w:val="0"/>
        </w:rPr>
      </w:r>
    </w:p>
    <w:p w:rsidR="00000000" w:rsidDel="00000000" w:rsidP="00000000" w:rsidRDefault="00000000" w:rsidRPr="00000000" w14:paraId="00000026">
      <w:pPr>
        <w:numPr>
          <w:ilvl w:val="0"/>
          <w:numId w:val="8"/>
        </w:numPr>
        <w:spacing w:line="360" w:lineRule="auto"/>
        <w:ind w:left="720" w:hanging="360"/>
        <w:rPr/>
      </w:pPr>
      <w:r w:rsidDel="00000000" w:rsidR="00000000" w:rsidRPr="00000000">
        <w:rPr>
          <w:rtl w:val="0"/>
        </w:rPr>
        <w:t xml:space="preserve">develop an intelligent chatbot that can assist in reducing mental illness, such as stress and depression, among students. The chatbot aims to engage with users, understand their problems through conversation, identify their emotions, calculate the percentage of negativity in their chat, and classify their mental status as normal, stressed, or depressed based on the content of their interactions.</w:t>
      </w:r>
    </w:p>
    <w:p w:rsidR="00000000" w:rsidDel="00000000" w:rsidP="00000000" w:rsidRDefault="00000000" w:rsidRPr="00000000" w14:paraId="00000027">
      <w:pPr>
        <w:rPr>
          <w:color w:val="0000ff"/>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b w:val="1"/>
          <w:sz w:val="30"/>
          <w:szCs w:val="30"/>
          <w:rtl w:val="0"/>
        </w:rPr>
        <w:t xml:space="preserve">Other papers Use this model</w:t>
      </w:r>
    </w:p>
    <w:p w:rsidR="00000000" w:rsidDel="00000000" w:rsidP="00000000" w:rsidRDefault="00000000" w:rsidRPr="00000000" w14:paraId="0000002B">
      <w:pPr>
        <w:jc w:val="center"/>
        <w:rPr>
          <w:b w:val="1"/>
          <w:sz w:val="30"/>
          <w:szCs w:val="30"/>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Transformer-based models</w:t>
      </w:r>
      <w:r w:rsidDel="00000000" w:rsidR="00000000" w:rsidRPr="00000000">
        <w:rPr>
          <w:rtl w:val="0"/>
        </w:rPr>
        <w:t xml:space="preserve">: such as BERT, DistilBERT, Roberta, ALBERT, BioClinical BERT, XLNET, and the GPT model in the application of mental illness detection.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Hybrid-based methods: </w:t>
      </w:r>
      <w:r w:rsidDel="00000000" w:rsidR="00000000" w:rsidRPr="00000000">
        <w:rPr>
          <w:rtl w:val="0"/>
        </w:rPr>
        <w:t xml:space="preserve">combine different neural networks for mental illness detection, such as CNN and LSTM models, to capture both local and long-dependency features.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Various computational techniques:</w:t>
      </w:r>
      <w:r w:rsidDel="00000000" w:rsidR="00000000" w:rsidRPr="00000000">
        <w:rPr>
          <w:rtl w:val="0"/>
        </w:rPr>
        <w:t xml:space="preserve"> techniques likely include text classification, sentiment analysis, and application of NLP methods to extract insights from user-generated data in the mental health domain.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Rule-based conversational agent (CA) model:</w:t>
      </w:r>
      <w:r w:rsidDel="00000000" w:rsidR="00000000" w:rsidRPr="00000000">
        <w:rPr>
          <w:rtl w:val="0"/>
        </w:rPr>
        <w:t xml:space="preserve"> The CA model is designed specifically for students and aims to offer personalized guidance and strategies for coping with stress,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Natural Language Processing (NLP) models: </w:t>
      </w:r>
      <w:r w:rsidDel="00000000" w:rsidR="00000000" w:rsidRPr="00000000">
        <w:rPr>
          <w:rtl w:val="0"/>
        </w:rPr>
        <w:t xml:space="preserve">the chatbot employs a mix of instruction and feedback, open-ended and multiple-choice follow-up questions, and social dialogue features like empathy and meta-relational communication to improve the user experience. </w:t>
      </w:r>
    </w:p>
    <w:p w:rsidR="00000000" w:rsidDel="00000000" w:rsidP="00000000" w:rsidRDefault="00000000" w:rsidRPr="00000000" w14:paraId="00000035">
      <w:pPr>
        <w:rPr>
          <w:b w:val="1"/>
          <w:color w:val="ff00ff"/>
        </w:rPr>
      </w:pPr>
      <w:r w:rsidDel="00000000" w:rsidR="00000000" w:rsidRPr="00000000">
        <w:rPr>
          <w:rtl w:val="0"/>
        </w:rPr>
      </w:r>
    </w:p>
    <w:p w:rsidR="00000000" w:rsidDel="00000000" w:rsidP="00000000" w:rsidRDefault="00000000" w:rsidRPr="00000000" w14:paraId="00000036">
      <w:pPr>
        <w:rPr/>
      </w:pPr>
      <w:r w:rsidDel="00000000" w:rsidR="00000000" w:rsidRPr="00000000">
        <w:rPr>
          <w:b w:val="1"/>
          <w:color w:val="6aa84f"/>
          <w:rtl w:val="0"/>
        </w:rPr>
        <w:t xml:space="preserve">Model</w:t>
      </w:r>
      <w:r w:rsidDel="00000000" w:rsidR="00000000" w:rsidRPr="00000000">
        <w:rPr>
          <w:b w:val="1"/>
          <w:rtl w:val="0"/>
        </w:rPr>
        <w:t xml:space="preserve">:</w:t>
      </w:r>
      <w:r w:rsidDel="00000000" w:rsidR="00000000" w:rsidRPr="00000000">
        <w:rPr>
          <w:rtl w:val="0"/>
        </w:rPr>
        <w:t xml:space="preserve"> utilizes various machine learning and deep learning models for sentiment analysis, emotion classification, and stress detection: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Support Vector Machine (SVM)</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Naïve Bayesian</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Gradient Boosting Machine (GBM)</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K-Nearest Neighbors (KNN)</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Random Forest</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Latent Dirichlet Allocation (LDA)</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BERT model (Bidirectional Encoder Representations from Transformers)</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Convolutional Neural Network (CNN)</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Recurrent Neural Network (RNN)</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Hierarchical Attention Network (HAN)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LDA is a popular probabilistic model: </w:t>
      </w:r>
      <w:r w:rsidDel="00000000" w:rsidR="00000000" w:rsidRPr="00000000">
        <w:rPr>
          <w:rtl w:val="0"/>
        </w:rPr>
        <w:t xml:space="preserve">used for uncovering latent topics within a collection of text documents. the study aims to automatically label topics with persuasive strategies in the primary task support category of the Persuasive Systems Design (PSD) framework. Latent Dirichlet Allocation algorithm for topic modeling to deconstruct the persuasive strategies by mental health apps based on user reviews. This approach allows for the automated detection and analysis of persuasive strategies in a large number of mental health apps, providing valuable insights for researchers and developers in the field of mobile health 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t>
      </w:r>
    </w:p>
    <w:p w:rsidR="00000000" w:rsidDel="00000000" w:rsidP="00000000" w:rsidRDefault="00000000" w:rsidRPr="00000000" w14:paraId="00000048">
      <w:pPr>
        <w:jc w:val="center"/>
        <w:rPr>
          <w:b w:val="1"/>
          <w:sz w:val="30"/>
          <w:szCs w:val="30"/>
        </w:rPr>
      </w:pPr>
      <w:r w:rsidDel="00000000" w:rsidR="00000000" w:rsidRPr="00000000">
        <w:rPr>
          <w:b w:val="1"/>
          <w:sz w:val="30"/>
          <w:szCs w:val="30"/>
          <w:rtl w:val="0"/>
        </w:rPr>
        <w:t xml:space="preserve">We try to find this Final Result from our paper</w:t>
      </w:r>
    </w:p>
    <w:p w:rsidR="00000000" w:rsidDel="00000000" w:rsidP="00000000" w:rsidRDefault="00000000" w:rsidRPr="00000000" w14:paraId="00000049">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6aa84f"/>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Development of a chatbot designed to identify users' mental states, such as stress or depression, through emotional analysis of their chat data.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Implementation of three deep learning classifiers - Convolutional Neural Network (CNN), Recurrent Neural Network (RNN), and Hierarchical Attention Network (HAN) - for emotion detection and mental state identification.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The chatbot's ability to distribute text into emotion labels (Happy, Joy, Shame, Anger, Disgust, Sadness, Guilt, Fear) and classify users' mental states based on their interactions.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 Highlighting the importance of a social therapeutic chatbot for students and emphasizing the potential benefits of using such technology to address mental health issues among the youth.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rtl w:val="0"/>
        </w:rPr>
      </w:r>
    </w:p>
    <w:p w:rsidR="00000000" w:rsidDel="00000000" w:rsidP="00000000" w:rsidRDefault="00000000" w:rsidRPr="00000000" w14:paraId="00000055">
      <w:pPr>
        <w:rPr>
          <w:color w:val="0000ff"/>
        </w:rPr>
      </w:pPr>
      <w:r w:rsidDel="00000000" w:rsidR="00000000" w:rsidRPr="00000000">
        <w:rPr>
          <w:rtl w:val="0"/>
        </w:rPr>
      </w:r>
    </w:p>
    <w:p w:rsidR="00000000" w:rsidDel="00000000" w:rsidP="00000000" w:rsidRDefault="00000000" w:rsidRPr="00000000" w14:paraId="00000056">
      <w:pPr>
        <w:rPr>
          <w:b w:val="1"/>
          <w:color w:val="0000ff"/>
          <w:sz w:val="28"/>
          <w:szCs w:val="28"/>
        </w:rPr>
      </w:pPr>
      <w:r w:rsidDel="00000000" w:rsidR="00000000" w:rsidRPr="00000000">
        <w:rPr>
          <w:b w:val="1"/>
          <w:color w:val="0000ff"/>
          <w:sz w:val="28"/>
          <w:szCs w:val="28"/>
          <w:rtl w:val="0"/>
        </w:rPr>
        <w:t xml:space="preserve">Papers Link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hyperlink r:id="rId6">
        <w:r w:rsidDel="00000000" w:rsidR="00000000" w:rsidRPr="00000000">
          <w:rPr>
            <w:color w:val="1155cc"/>
            <w:u w:val="single"/>
            <w:rtl w:val="0"/>
          </w:rPr>
          <w:t xml:space="preserve">https://www.zora.uzh.ch/id/eprint/251430/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numPr>
          <w:ilvl w:val="0"/>
          <w:numId w:val="7"/>
        </w:numPr>
        <w:ind w:left="720" w:hanging="360"/>
        <w:rPr>
          <w:u w:val="none"/>
        </w:rPr>
      </w:pPr>
      <w:hyperlink r:id="rId7">
        <w:r w:rsidDel="00000000" w:rsidR="00000000" w:rsidRPr="00000000">
          <w:rPr>
            <w:color w:val="1155cc"/>
            <w:u w:val="single"/>
            <w:rtl w:val="0"/>
          </w:rPr>
          <w:t xml:space="preserve">https://link.springer.com/article/10.1186/s40537-022-00575-6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hyperlink r:id="rId8">
        <w:r w:rsidDel="00000000" w:rsidR="00000000" w:rsidRPr="00000000">
          <w:rPr>
            <w:color w:val="1155cc"/>
            <w:u w:val="single"/>
            <w:rtl w:val="0"/>
          </w:rPr>
          <w:t xml:space="preserve">https://www.tandfonline.com/doi/full/10.1080/17434440.2021.2013200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hyperlink r:id="rId9">
        <w:r w:rsidDel="00000000" w:rsidR="00000000" w:rsidRPr="00000000">
          <w:rPr>
            <w:color w:val="1155cc"/>
            <w:u w:val="single"/>
            <w:rtl w:val="0"/>
          </w:rPr>
          <w:t xml:space="preserve">https://ieeexplore.ieee.org/abstract/document/9030346</w:t>
        </w:r>
      </w:hyperlink>
      <w:r w:rsidDel="00000000" w:rsidR="00000000" w:rsidRPr="00000000">
        <w:rPr>
          <w:rtl w:val="0"/>
        </w:rPr>
        <w:t xml:space="preserve"> </w:t>
      </w:r>
    </w:p>
    <w:p w:rsidR="00000000" w:rsidDel="00000000" w:rsidP="00000000" w:rsidRDefault="00000000" w:rsidRPr="00000000" w14:paraId="0000005C">
      <w:pPr>
        <w:numPr>
          <w:ilvl w:val="0"/>
          <w:numId w:val="7"/>
        </w:numPr>
        <w:ind w:left="720" w:hanging="360"/>
        <w:rPr>
          <w:u w:val="none"/>
        </w:rPr>
      </w:pPr>
      <w:hyperlink r:id="rId10">
        <w:r w:rsidDel="00000000" w:rsidR="00000000" w:rsidRPr="00000000">
          <w:rPr>
            <w:color w:val="1155cc"/>
            <w:u w:val="single"/>
            <w:rtl w:val="0"/>
          </w:rPr>
          <w:t xml:space="preserve">https://dl.acm.org/doi/abs/10.1145/2559206.2580931</w:t>
        </w:r>
      </w:hyperlink>
      <w:r w:rsidDel="00000000" w:rsidR="00000000" w:rsidRPr="00000000">
        <w:rPr>
          <w:rtl w:val="0"/>
        </w:rPr>
        <w:t xml:space="preserve"> </w:t>
      </w:r>
    </w:p>
    <w:p w:rsidR="00000000" w:rsidDel="00000000" w:rsidP="00000000" w:rsidRDefault="00000000" w:rsidRPr="00000000" w14:paraId="0000005D">
      <w:pPr>
        <w:numPr>
          <w:ilvl w:val="0"/>
          <w:numId w:val="7"/>
        </w:numPr>
        <w:ind w:left="720" w:hanging="360"/>
        <w:rPr>
          <w:u w:val="none"/>
        </w:rPr>
      </w:pPr>
      <w:hyperlink r:id="rId11">
        <w:r w:rsidDel="00000000" w:rsidR="00000000" w:rsidRPr="00000000">
          <w:rPr>
            <w:color w:val="1155cc"/>
            <w:u w:val="single"/>
            <w:rtl w:val="0"/>
          </w:rPr>
          <w:t xml:space="preserve">https://www.jrtdd.com/index.php/journal/article/view/698</w:t>
        </w:r>
      </w:hyperlink>
      <w:r w:rsidDel="00000000" w:rsidR="00000000" w:rsidRPr="00000000">
        <w:rPr>
          <w:rtl w:val="0"/>
        </w:rPr>
        <w:t xml:space="preserve"> </w:t>
      </w:r>
    </w:p>
    <w:p w:rsidR="00000000" w:rsidDel="00000000" w:rsidP="00000000" w:rsidRDefault="00000000" w:rsidRPr="00000000" w14:paraId="0000005E">
      <w:pPr>
        <w:numPr>
          <w:ilvl w:val="0"/>
          <w:numId w:val="7"/>
        </w:numPr>
        <w:ind w:left="720" w:hanging="360"/>
        <w:rPr>
          <w:u w:val="none"/>
        </w:rPr>
      </w:pPr>
      <w:hyperlink r:id="rId12">
        <w:r w:rsidDel="00000000" w:rsidR="00000000" w:rsidRPr="00000000">
          <w:rPr>
            <w:color w:val="1155cc"/>
            <w:u w:val="single"/>
            <w:rtl w:val="0"/>
          </w:rPr>
          <w:t xml:space="preserve">https://trepo.tuni.fi/handle/10024/133218</w:t>
        </w:r>
      </w:hyperlink>
      <w:r w:rsidDel="00000000" w:rsidR="00000000" w:rsidRPr="00000000">
        <w:rPr>
          <w:rtl w:val="0"/>
        </w:rPr>
        <w:t xml:space="preserve"> </w:t>
      </w:r>
    </w:p>
    <w:p w:rsidR="00000000" w:rsidDel="00000000" w:rsidP="00000000" w:rsidRDefault="00000000" w:rsidRPr="00000000" w14:paraId="0000005F">
      <w:pPr>
        <w:numPr>
          <w:ilvl w:val="0"/>
          <w:numId w:val="7"/>
        </w:numPr>
        <w:ind w:left="720" w:hanging="360"/>
        <w:rPr>
          <w:u w:val="none"/>
        </w:rPr>
      </w:pPr>
      <w:hyperlink r:id="rId13">
        <w:r w:rsidDel="00000000" w:rsidR="00000000" w:rsidRPr="00000000">
          <w:rPr>
            <w:color w:val="1155cc"/>
            <w:u w:val="single"/>
            <w:rtl w:val="0"/>
          </w:rPr>
          <w:t xml:space="preserve">https://ieeexplore.ieee.org/abstract/document/8147285</w:t>
        </w:r>
      </w:hyperlink>
      <w:r w:rsidDel="00000000" w:rsidR="00000000" w:rsidRPr="00000000">
        <w:rPr>
          <w:rtl w:val="0"/>
        </w:rPr>
        <w:t xml:space="preserve"> </w:t>
      </w:r>
    </w:p>
    <w:p w:rsidR="00000000" w:rsidDel="00000000" w:rsidP="00000000" w:rsidRDefault="00000000" w:rsidRPr="00000000" w14:paraId="00000060">
      <w:pPr>
        <w:numPr>
          <w:ilvl w:val="0"/>
          <w:numId w:val="7"/>
        </w:numPr>
        <w:ind w:left="720" w:hanging="360"/>
        <w:rPr>
          <w:u w:val="none"/>
        </w:rPr>
      </w:pPr>
      <w:hyperlink r:id="rId14">
        <w:r w:rsidDel="00000000" w:rsidR="00000000" w:rsidRPr="00000000">
          <w:rPr>
            <w:color w:val="1155cc"/>
            <w:u w:val="single"/>
            <w:rtl w:val="0"/>
          </w:rPr>
          <w:t xml:space="preserve">https://link.springer.com/chapter/10.1007/978-3-030-44267-5_35</w:t>
        </w:r>
      </w:hyperlink>
      <w:r w:rsidDel="00000000" w:rsidR="00000000" w:rsidRPr="00000000">
        <w:rPr>
          <w:rtl w:val="0"/>
        </w:rPr>
        <w:t xml:space="preserve"> </w:t>
      </w:r>
    </w:p>
    <w:p w:rsidR="00000000" w:rsidDel="00000000" w:rsidP="00000000" w:rsidRDefault="00000000" w:rsidRPr="00000000" w14:paraId="00000061">
      <w:pPr>
        <w:numPr>
          <w:ilvl w:val="0"/>
          <w:numId w:val="7"/>
        </w:numPr>
        <w:ind w:left="720" w:hanging="360"/>
        <w:rPr>
          <w:u w:val="none"/>
        </w:rPr>
      </w:pPr>
      <w:hyperlink r:id="rId15">
        <w:r w:rsidDel="00000000" w:rsidR="00000000" w:rsidRPr="00000000">
          <w:rPr>
            <w:color w:val="1155cc"/>
            <w:u w:val="single"/>
            <w:rtl w:val="0"/>
          </w:rPr>
          <w:t xml:space="preserve">https://www.nature.com/articles/s41746-023-00979-5</w:t>
        </w:r>
      </w:hyperlink>
      <w:r w:rsidDel="00000000" w:rsidR="00000000" w:rsidRPr="00000000">
        <w:rPr>
          <w:rtl w:val="0"/>
        </w:rPr>
        <w:t xml:space="preserve"> </w:t>
      </w:r>
    </w:p>
    <w:p w:rsidR="00000000" w:rsidDel="00000000" w:rsidP="00000000" w:rsidRDefault="00000000" w:rsidRPr="00000000" w14:paraId="00000062">
      <w:pPr>
        <w:numPr>
          <w:ilvl w:val="0"/>
          <w:numId w:val="7"/>
        </w:numPr>
        <w:ind w:left="720" w:hanging="360"/>
        <w:rPr>
          <w:u w:val="none"/>
        </w:rPr>
      </w:pPr>
      <w:hyperlink r:id="rId16">
        <w:r w:rsidDel="00000000" w:rsidR="00000000" w:rsidRPr="00000000">
          <w:rPr>
            <w:color w:val="1155cc"/>
            <w:u w:val="single"/>
            <w:rtl w:val="0"/>
          </w:rPr>
          <w:t xml:space="preserve">https://ieeexplore.ieee.org/abstract/document/9183294</w:t>
        </w:r>
      </w:hyperlink>
      <w:r w:rsidDel="00000000" w:rsidR="00000000" w:rsidRPr="00000000">
        <w:rPr>
          <w:rtl w:val="0"/>
        </w:rPr>
        <w:t xml:space="preserve"> </w:t>
      </w:r>
    </w:p>
    <w:p w:rsidR="00000000" w:rsidDel="00000000" w:rsidP="00000000" w:rsidRDefault="00000000" w:rsidRPr="00000000" w14:paraId="00000063">
      <w:pPr>
        <w:numPr>
          <w:ilvl w:val="0"/>
          <w:numId w:val="7"/>
        </w:numPr>
        <w:ind w:left="720" w:hanging="360"/>
        <w:rPr>
          <w:u w:val="none"/>
        </w:rPr>
      </w:pPr>
      <w:hyperlink r:id="rId17">
        <w:r w:rsidDel="00000000" w:rsidR="00000000" w:rsidRPr="00000000">
          <w:rPr>
            <w:color w:val="1155cc"/>
            <w:u w:val="single"/>
            <w:rtl w:val="0"/>
          </w:rPr>
          <w:t xml:space="preserve">https://www.sciencedirect.com/science/article/abs/pii/S215582562100017X</w:t>
        </w:r>
      </w:hyperlink>
      <w:r w:rsidDel="00000000" w:rsidR="00000000" w:rsidRPr="00000000">
        <w:rPr>
          <w:rtl w:val="0"/>
        </w:rPr>
        <w:t xml:space="preserve"> </w:t>
      </w:r>
    </w:p>
    <w:p w:rsidR="00000000" w:rsidDel="00000000" w:rsidP="00000000" w:rsidRDefault="00000000" w:rsidRPr="00000000" w14:paraId="00000064">
      <w:pPr>
        <w:numPr>
          <w:ilvl w:val="0"/>
          <w:numId w:val="7"/>
        </w:numPr>
        <w:ind w:left="720" w:hanging="360"/>
        <w:rPr>
          <w:u w:val="none"/>
        </w:rPr>
      </w:pPr>
      <w:hyperlink r:id="rId18">
        <w:r w:rsidDel="00000000" w:rsidR="00000000" w:rsidRPr="00000000">
          <w:rPr>
            <w:color w:val="1155cc"/>
            <w:u w:val="single"/>
            <w:rtl w:val="0"/>
          </w:rPr>
          <w:t xml:space="preserve">https://www.sciencedirect.com/science/article/abs/pii/S0169260715000620</w:t>
        </w:r>
      </w:hyperlink>
      <w:r w:rsidDel="00000000" w:rsidR="00000000" w:rsidRPr="00000000">
        <w:rPr>
          <w:rtl w:val="0"/>
        </w:rPr>
        <w:t xml:space="preserve"> </w:t>
      </w:r>
    </w:p>
    <w:p w:rsidR="00000000" w:rsidDel="00000000" w:rsidP="00000000" w:rsidRDefault="00000000" w:rsidRPr="00000000" w14:paraId="00000065">
      <w:pPr>
        <w:numPr>
          <w:ilvl w:val="0"/>
          <w:numId w:val="7"/>
        </w:numPr>
        <w:ind w:left="720" w:hanging="360"/>
        <w:rPr>
          <w:u w:val="none"/>
        </w:rPr>
      </w:pPr>
      <w:hyperlink r:id="rId19">
        <w:r w:rsidDel="00000000" w:rsidR="00000000" w:rsidRPr="00000000">
          <w:rPr>
            <w:color w:val="1155cc"/>
            <w:u w:val="single"/>
            <w:rtl w:val="0"/>
          </w:rPr>
          <w:t xml:space="preserve">https://ieeexplore.ieee.org/abstract/document/9162435</w:t>
        </w:r>
      </w:hyperlink>
      <w:r w:rsidDel="00000000" w:rsidR="00000000" w:rsidRPr="00000000">
        <w:rPr>
          <w:rtl w:val="0"/>
        </w:rPr>
        <w:t xml:space="preserve"> </w:t>
      </w:r>
    </w:p>
    <w:p w:rsidR="00000000" w:rsidDel="00000000" w:rsidP="00000000" w:rsidRDefault="00000000" w:rsidRPr="00000000" w14:paraId="00000066">
      <w:pPr>
        <w:numPr>
          <w:ilvl w:val="0"/>
          <w:numId w:val="7"/>
        </w:numPr>
        <w:ind w:left="720" w:hanging="360"/>
        <w:rPr>
          <w:u w:val="none"/>
        </w:rPr>
      </w:pPr>
      <w:hyperlink r:id="rId20">
        <w:r w:rsidDel="00000000" w:rsidR="00000000" w:rsidRPr="00000000">
          <w:rPr>
            <w:color w:val="1155cc"/>
            <w:u w:val="single"/>
            <w:rtl w:val="0"/>
          </w:rPr>
          <w:t xml:space="preserve">https://link.springer.com/chapter/10.1007/978-981-19-3679-1_16</w:t>
        </w:r>
      </w:hyperlink>
      <w:r w:rsidDel="00000000" w:rsidR="00000000" w:rsidRPr="00000000">
        <w:rPr>
          <w:rtl w:val="0"/>
        </w:rPr>
      </w:r>
    </w:p>
    <w:p w:rsidR="00000000" w:rsidDel="00000000" w:rsidP="00000000" w:rsidRDefault="00000000" w:rsidRPr="00000000" w14:paraId="00000067">
      <w:pPr>
        <w:numPr>
          <w:ilvl w:val="0"/>
          <w:numId w:val="5"/>
        </w:numPr>
        <w:ind w:left="720" w:hanging="360"/>
      </w:pPr>
      <w:hyperlink r:id="rId21">
        <w:r w:rsidDel="00000000" w:rsidR="00000000" w:rsidRPr="00000000">
          <w:rPr>
            <w:color w:val="1155cc"/>
            <w:u w:val="single"/>
            <w:rtl w:val="0"/>
          </w:rPr>
          <w:t xml:space="preserve">https://ieeexplore.ieee.org/abstract/document/10417149</w:t>
        </w:r>
      </w:hyperlink>
      <w:r w:rsidDel="00000000" w:rsidR="00000000" w:rsidRPr="00000000">
        <w:rPr>
          <w:rtl w:val="0"/>
        </w:rPr>
      </w:r>
    </w:p>
    <w:p w:rsidR="00000000" w:rsidDel="00000000" w:rsidP="00000000" w:rsidRDefault="00000000" w:rsidRPr="00000000" w14:paraId="00000068">
      <w:pPr>
        <w:numPr>
          <w:ilvl w:val="0"/>
          <w:numId w:val="5"/>
        </w:numPr>
        <w:ind w:left="720" w:hanging="360"/>
      </w:pPr>
      <w:hyperlink r:id="rId22">
        <w:r w:rsidDel="00000000" w:rsidR="00000000" w:rsidRPr="00000000">
          <w:rPr>
            <w:color w:val="1155cc"/>
            <w:u w:val="single"/>
            <w:rtl w:val="0"/>
          </w:rPr>
          <w:t xml:space="preserve">https://link.springer.com/chapter/10.1007/978-3-031-17902-0_8</w:t>
        </w:r>
      </w:hyperlink>
      <w:r w:rsidDel="00000000" w:rsidR="00000000" w:rsidRPr="00000000">
        <w:rPr>
          <w:rtl w:val="0"/>
        </w:rPr>
        <w:t xml:space="preserve"> </w:t>
      </w:r>
    </w:p>
    <w:p w:rsidR="00000000" w:rsidDel="00000000" w:rsidP="00000000" w:rsidRDefault="00000000" w:rsidRPr="00000000" w14:paraId="00000069">
      <w:pPr>
        <w:numPr>
          <w:ilvl w:val="0"/>
          <w:numId w:val="5"/>
        </w:numPr>
        <w:ind w:left="720" w:hanging="360"/>
      </w:pPr>
      <w:hyperlink r:id="rId23">
        <w:r w:rsidDel="00000000" w:rsidR="00000000" w:rsidRPr="00000000">
          <w:rPr>
            <w:color w:val="1155cc"/>
            <w:u w:val="single"/>
            <w:rtl w:val="0"/>
          </w:rPr>
          <w:t xml:space="preserve">https://link.springer.com/chapter/10.1007/978-3-031-14832-3_4</w:t>
        </w:r>
      </w:hyperlink>
      <w:r w:rsidDel="00000000" w:rsidR="00000000" w:rsidRPr="00000000">
        <w:rPr>
          <w:rtl w:val="0"/>
        </w:rPr>
      </w:r>
    </w:p>
    <w:p w:rsidR="00000000" w:rsidDel="00000000" w:rsidP="00000000" w:rsidRDefault="00000000" w:rsidRPr="00000000" w14:paraId="0000006A">
      <w:pPr>
        <w:numPr>
          <w:ilvl w:val="0"/>
          <w:numId w:val="5"/>
        </w:numPr>
        <w:ind w:left="720" w:hanging="360"/>
      </w:pPr>
      <w:hyperlink r:id="rId24">
        <w:r w:rsidDel="00000000" w:rsidR="00000000" w:rsidRPr="00000000">
          <w:rPr>
            <w:color w:val="1155cc"/>
            <w:u w:val="single"/>
            <w:rtl w:val="0"/>
          </w:rPr>
          <w:t xml:space="preserve">https://ieeexplore.ieee.org/abstract/document/9992860</w:t>
        </w:r>
      </w:hyperlink>
      <w:r w:rsidDel="00000000" w:rsidR="00000000" w:rsidRPr="00000000">
        <w:rPr>
          <w:rtl w:val="0"/>
        </w:rPr>
        <w:t xml:space="preserve"> </w:t>
      </w:r>
    </w:p>
    <w:p w:rsidR="00000000" w:rsidDel="00000000" w:rsidP="00000000" w:rsidRDefault="00000000" w:rsidRPr="00000000" w14:paraId="0000006B">
      <w:pPr>
        <w:numPr>
          <w:ilvl w:val="0"/>
          <w:numId w:val="5"/>
        </w:numPr>
        <w:ind w:left="720" w:hanging="360"/>
      </w:pPr>
      <w:hyperlink r:id="rId25">
        <w:r w:rsidDel="00000000" w:rsidR="00000000" w:rsidRPr="00000000">
          <w:rPr>
            <w:color w:val="1155cc"/>
            <w:u w:val="single"/>
            <w:rtl w:val="0"/>
          </w:rPr>
          <w:t xml:space="preserve">https://ieeexplore.ieee.org/abstract/document/9674993</w:t>
        </w:r>
      </w:hyperlink>
      <w:r w:rsidDel="00000000" w:rsidR="00000000" w:rsidRPr="00000000">
        <w:rPr>
          <w:rtl w:val="0"/>
        </w:rPr>
      </w:r>
    </w:p>
    <w:p w:rsidR="00000000" w:rsidDel="00000000" w:rsidP="00000000" w:rsidRDefault="00000000" w:rsidRPr="00000000" w14:paraId="0000006C">
      <w:pPr>
        <w:numPr>
          <w:ilvl w:val="0"/>
          <w:numId w:val="5"/>
        </w:numPr>
        <w:ind w:left="720" w:hanging="360"/>
      </w:pPr>
      <w:hyperlink r:id="rId26">
        <w:r w:rsidDel="00000000" w:rsidR="00000000" w:rsidRPr="00000000">
          <w:rPr>
            <w:color w:val="1155cc"/>
            <w:u w:val="single"/>
            <w:rtl w:val="0"/>
          </w:rPr>
          <w:t xml:space="preserve">https://www.emerald.com/insight/content/doi/10.1108/ET-04-2023-0165/full/html</w:t>
        </w:r>
      </w:hyperlink>
      <w:r w:rsidDel="00000000" w:rsidR="00000000" w:rsidRPr="00000000">
        <w:rPr>
          <w:rtl w:val="0"/>
        </w:rPr>
        <w:t xml:space="preserve"> </w:t>
      </w:r>
    </w:p>
    <w:p w:rsidR="00000000" w:rsidDel="00000000" w:rsidP="00000000" w:rsidRDefault="00000000" w:rsidRPr="00000000" w14:paraId="0000006D">
      <w:pPr>
        <w:numPr>
          <w:ilvl w:val="0"/>
          <w:numId w:val="5"/>
        </w:numPr>
        <w:ind w:left="720" w:hanging="360"/>
      </w:pPr>
      <w:hyperlink r:id="rId27">
        <w:r w:rsidDel="00000000" w:rsidR="00000000" w:rsidRPr="00000000">
          <w:rPr>
            <w:color w:val="1155cc"/>
            <w:u w:val="single"/>
            <w:rtl w:val="0"/>
          </w:rPr>
          <w:t xml:space="preserve">https://link.springer.com/article/10.1007/s41870-022-00999-6</w:t>
        </w:r>
      </w:hyperlink>
      <w:r w:rsidDel="00000000" w:rsidR="00000000" w:rsidRPr="00000000">
        <w:rPr>
          <w:rtl w:val="0"/>
        </w:rPr>
        <w:t xml:space="preserve"> </w:t>
      </w:r>
    </w:p>
    <w:p w:rsidR="00000000" w:rsidDel="00000000" w:rsidP="00000000" w:rsidRDefault="00000000" w:rsidRPr="00000000" w14:paraId="0000006E">
      <w:pPr>
        <w:numPr>
          <w:ilvl w:val="0"/>
          <w:numId w:val="5"/>
        </w:numPr>
        <w:ind w:left="720" w:hanging="360"/>
      </w:pPr>
      <w:hyperlink r:id="rId28">
        <w:r w:rsidDel="00000000" w:rsidR="00000000" w:rsidRPr="00000000">
          <w:rPr>
            <w:color w:val="1155cc"/>
            <w:u w:val="single"/>
            <w:rtl w:val="0"/>
          </w:rPr>
          <w:t xml:space="preserve">https://ieeexplore.ieee.org/abstract/document/10216523</w:t>
        </w:r>
      </w:hyperlink>
      <w:r w:rsidDel="00000000" w:rsidR="00000000" w:rsidRPr="00000000">
        <w:rPr>
          <w:rtl w:val="0"/>
        </w:rPr>
        <w:t xml:space="preserve"> </w:t>
      </w:r>
    </w:p>
    <w:p w:rsidR="00000000" w:rsidDel="00000000" w:rsidP="00000000" w:rsidRDefault="00000000" w:rsidRPr="00000000" w14:paraId="0000006F">
      <w:pPr>
        <w:numPr>
          <w:ilvl w:val="0"/>
          <w:numId w:val="5"/>
        </w:numPr>
        <w:ind w:left="720" w:hanging="360"/>
      </w:pPr>
      <w:hyperlink r:id="rId29">
        <w:r w:rsidDel="00000000" w:rsidR="00000000" w:rsidRPr="00000000">
          <w:rPr>
            <w:color w:val="1155cc"/>
            <w:u w:val="single"/>
            <w:rtl w:val="0"/>
          </w:rPr>
          <w:t xml:space="preserve">https://dl.acm.org/doi/abs/10.1145/3554364.3559119</w:t>
        </w:r>
      </w:hyperlink>
      <w:r w:rsidDel="00000000" w:rsidR="00000000" w:rsidRPr="00000000">
        <w:rPr>
          <w:rtl w:val="0"/>
        </w:rPr>
      </w:r>
    </w:p>
    <w:p w:rsidR="00000000" w:rsidDel="00000000" w:rsidP="00000000" w:rsidRDefault="00000000" w:rsidRPr="00000000" w14:paraId="00000070">
      <w:pPr>
        <w:rPr>
          <w:b w:val="1"/>
          <w:color w:val="ff00ff"/>
        </w:rPr>
      </w:pPr>
      <w:r w:rsidDel="00000000" w:rsidR="00000000" w:rsidRPr="00000000">
        <w:rPr>
          <w:rtl w:val="0"/>
        </w:rPr>
      </w:r>
    </w:p>
    <w:p w:rsidR="00000000" w:rsidDel="00000000" w:rsidP="00000000" w:rsidRDefault="00000000" w:rsidRPr="00000000" w14:paraId="00000071">
      <w:pPr>
        <w:rPr>
          <w:b w:val="1"/>
          <w:color w:val="ff00ff"/>
        </w:rPr>
      </w:pPr>
      <w:r w:rsidDel="00000000" w:rsidR="00000000" w:rsidRPr="00000000">
        <w:rPr>
          <w:rtl w:val="0"/>
        </w:rPr>
      </w:r>
    </w:p>
    <w:p w:rsidR="00000000" w:rsidDel="00000000" w:rsidP="00000000" w:rsidRDefault="00000000" w:rsidRPr="00000000" w14:paraId="00000072">
      <w:pPr>
        <w:spacing w:line="276" w:lineRule="auto"/>
        <w:rPr>
          <w:sz w:val="20"/>
          <w:szCs w:val="20"/>
        </w:rPr>
      </w:pPr>
      <w:r w:rsidDel="00000000" w:rsidR="00000000" w:rsidRPr="00000000">
        <w:rPr>
          <w:sz w:val="20"/>
          <w:szCs w:val="20"/>
          <w:rtl w:val="0"/>
        </w:rPr>
        <w:t xml:space="preserve">Papers link </w:t>
      </w:r>
    </w:p>
    <w:p w:rsidR="00000000" w:rsidDel="00000000" w:rsidP="00000000" w:rsidRDefault="00000000" w:rsidRPr="00000000" w14:paraId="00000073">
      <w:pPr>
        <w:spacing w:line="276" w:lineRule="auto"/>
        <w:rPr>
          <w:sz w:val="20"/>
          <w:szCs w:val="20"/>
        </w:rPr>
      </w:pPr>
      <w:r w:rsidDel="00000000" w:rsidR="00000000" w:rsidRPr="00000000">
        <w:rPr>
          <w:rtl w:val="0"/>
        </w:rPr>
      </w:r>
    </w:p>
    <w:p w:rsidR="00000000" w:rsidDel="00000000" w:rsidP="00000000" w:rsidRDefault="00000000" w:rsidRPr="00000000" w14:paraId="00000074">
      <w:pPr>
        <w:numPr>
          <w:ilvl w:val="0"/>
          <w:numId w:val="2"/>
        </w:numPr>
        <w:spacing w:line="276" w:lineRule="auto"/>
        <w:ind w:left="720" w:hanging="360"/>
        <w:rPr>
          <w:sz w:val="16"/>
          <w:szCs w:val="16"/>
        </w:rPr>
      </w:pPr>
      <w:hyperlink r:id="rId30">
        <w:r w:rsidDel="00000000" w:rsidR="00000000" w:rsidRPr="00000000">
          <w:rPr>
            <w:color w:val="1155cc"/>
            <w:sz w:val="16"/>
            <w:szCs w:val="16"/>
            <w:u w:val="single"/>
            <w:rtl w:val="0"/>
          </w:rPr>
          <w:t xml:space="preserve">https://www.cambridge.org/core/journals/psychological-medicine/article/abs/natural-language-processing-of-clinical-mental-health-notes-may-add-predictive-value-to-existing-suicide-risk-models/B9C3395DB61CAD0F79CBDDC93A35E790</w:t>
        </w:r>
      </w:hyperlink>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rPr>
          <w:sz w:val="16"/>
          <w:szCs w:val="16"/>
        </w:rPr>
      </w:pPr>
      <w:hyperlink r:id="rId31">
        <w:r w:rsidDel="00000000" w:rsidR="00000000" w:rsidRPr="00000000">
          <w:rPr>
            <w:color w:val="1155cc"/>
            <w:sz w:val="16"/>
            <w:szCs w:val="16"/>
            <w:u w:val="single"/>
            <w:rtl w:val="0"/>
          </w:rPr>
          <w:t xml:space="preserve">https://dl.acm.org/doi/abs/10.1145/3313831.3376328</w:t>
        </w:r>
      </w:hyperlink>
      <w:r w:rsidDel="00000000" w:rsidR="00000000" w:rsidRPr="00000000">
        <w:rPr>
          <w:sz w:val="16"/>
          <w:szCs w:val="16"/>
          <w:rtl w:val="0"/>
        </w:rPr>
        <w:t xml:space="preserve"> </w:t>
      </w:r>
    </w:p>
    <w:p w:rsidR="00000000" w:rsidDel="00000000" w:rsidP="00000000" w:rsidRDefault="00000000" w:rsidRPr="00000000" w14:paraId="00000076">
      <w:pPr>
        <w:numPr>
          <w:ilvl w:val="0"/>
          <w:numId w:val="2"/>
        </w:numPr>
        <w:spacing w:line="276" w:lineRule="auto"/>
        <w:ind w:left="720" w:hanging="360"/>
        <w:rPr>
          <w:sz w:val="16"/>
          <w:szCs w:val="16"/>
        </w:rPr>
      </w:pPr>
      <w:hyperlink r:id="rId32">
        <w:r w:rsidDel="00000000" w:rsidR="00000000" w:rsidRPr="00000000">
          <w:rPr>
            <w:color w:val="1155cc"/>
            <w:sz w:val="16"/>
            <w:szCs w:val="16"/>
            <w:u w:val="single"/>
            <w:rtl w:val="0"/>
          </w:rPr>
          <w:t xml:space="preserve">https://www.nature.com/articles/s41598-020-80457-0</w:t>
        </w:r>
      </w:hyperlink>
      <w:r w:rsidDel="00000000" w:rsidR="00000000" w:rsidRPr="00000000">
        <w:rPr>
          <w:sz w:val="16"/>
          <w:szCs w:val="16"/>
          <w:rtl w:val="0"/>
        </w:rPr>
        <w:t xml:space="preserve"> </w:t>
      </w:r>
    </w:p>
    <w:p w:rsidR="00000000" w:rsidDel="00000000" w:rsidP="00000000" w:rsidRDefault="00000000" w:rsidRPr="00000000" w14:paraId="00000077">
      <w:pPr>
        <w:numPr>
          <w:ilvl w:val="0"/>
          <w:numId w:val="2"/>
        </w:numPr>
        <w:spacing w:line="276" w:lineRule="auto"/>
        <w:ind w:left="720" w:hanging="360"/>
        <w:rPr>
          <w:sz w:val="16"/>
          <w:szCs w:val="16"/>
        </w:rPr>
      </w:pPr>
      <w:hyperlink r:id="rId33">
        <w:r w:rsidDel="00000000" w:rsidR="00000000" w:rsidRPr="00000000">
          <w:rPr>
            <w:color w:val="1155cc"/>
            <w:sz w:val="16"/>
            <w:szCs w:val="16"/>
            <w:u w:val="single"/>
            <w:rtl w:val="0"/>
          </w:rPr>
          <w:t xml:space="preserve">https://bmjopen.bmj.com/content/7/1/e012012.abstract</w:t>
        </w:r>
      </w:hyperlink>
      <w:r w:rsidDel="00000000" w:rsidR="00000000" w:rsidRPr="00000000">
        <w:rPr>
          <w:sz w:val="16"/>
          <w:szCs w:val="16"/>
          <w:rtl w:val="0"/>
        </w:rPr>
        <w:t xml:space="preserve"> </w:t>
      </w:r>
    </w:p>
    <w:p w:rsidR="00000000" w:rsidDel="00000000" w:rsidP="00000000" w:rsidRDefault="00000000" w:rsidRPr="00000000" w14:paraId="00000078">
      <w:pPr>
        <w:numPr>
          <w:ilvl w:val="0"/>
          <w:numId w:val="2"/>
        </w:numPr>
        <w:spacing w:line="276" w:lineRule="auto"/>
        <w:ind w:left="720" w:hanging="360"/>
        <w:rPr>
          <w:sz w:val="16"/>
          <w:szCs w:val="16"/>
        </w:rPr>
      </w:pPr>
      <w:hyperlink r:id="rId34">
        <w:r w:rsidDel="00000000" w:rsidR="00000000" w:rsidRPr="00000000">
          <w:rPr>
            <w:color w:val="1155cc"/>
            <w:sz w:val="16"/>
            <w:szCs w:val="16"/>
            <w:u w:val="single"/>
            <w:rtl w:val="0"/>
          </w:rPr>
          <w:t xml:space="preserve">https://ceur-ws.org/Vol-2662/BCSS2020_paper5.pdf</w:t>
        </w:r>
      </w:hyperlink>
      <w:r w:rsidDel="00000000" w:rsidR="00000000" w:rsidRPr="00000000">
        <w:rPr>
          <w:sz w:val="16"/>
          <w:szCs w:val="16"/>
          <w:rtl w:val="0"/>
        </w:rPr>
        <w:t xml:space="preserve"> </w:t>
      </w:r>
    </w:p>
    <w:p w:rsidR="00000000" w:rsidDel="00000000" w:rsidP="00000000" w:rsidRDefault="00000000" w:rsidRPr="00000000" w14:paraId="00000079">
      <w:pPr>
        <w:numPr>
          <w:ilvl w:val="0"/>
          <w:numId w:val="2"/>
        </w:numPr>
        <w:spacing w:line="276" w:lineRule="auto"/>
        <w:ind w:left="720" w:hanging="360"/>
        <w:rPr>
          <w:sz w:val="16"/>
          <w:szCs w:val="16"/>
        </w:rPr>
      </w:pPr>
      <w:hyperlink r:id="rId35">
        <w:r w:rsidDel="00000000" w:rsidR="00000000" w:rsidRPr="00000000">
          <w:rPr>
            <w:color w:val="1155cc"/>
            <w:sz w:val="16"/>
            <w:szCs w:val="16"/>
            <w:u w:val="single"/>
            <w:rtl w:val="0"/>
          </w:rPr>
          <w:t xml:space="preserve">https://journalofbigdata.springeropen.com/articles/10.1186/s40537-022-00575-6</w:t>
        </w:r>
      </w:hyperlink>
      <w:r w:rsidDel="00000000" w:rsidR="00000000" w:rsidRPr="00000000">
        <w:rPr>
          <w:sz w:val="16"/>
          <w:szCs w:val="16"/>
          <w:rtl w:val="0"/>
        </w:rPr>
        <w:t xml:space="preserve"> </w:t>
      </w:r>
    </w:p>
    <w:p w:rsidR="00000000" w:rsidDel="00000000" w:rsidP="00000000" w:rsidRDefault="00000000" w:rsidRPr="00000000" w14:paraId="0000007A">
      <w:pPr>
        <w:numPr>
          <w:ilvl w:val="0"/>
          <w:numId w:val="2"/>
        </w:numPr>
        <w:spacing w:line="276" w:lineRule="auto"/>
        <w:ind w:left="720" w:hanging="360"/>
        <w:rPr>
          <w:sz w:val="16"/>
          <w:szCs w:val="16"/>
        </w:rPr>
      </w:pPr>
      <w:hyperlink r:id="rId36">
        <w:r w:rsidDel="00000000" w:rsidR="00000000" w:rsidRPr="00000000">
          <w:rPr>
            <w:color w:val="1155cc"/>
            <w:sz w:val="16"/>
            <w:szCs w:val="16"/>
            <w:u w:val="single"/>
            <w:rtl w:val="0"/>
          </w:rPr>
          <w:t xml:space="preserve">https://www.ncbi.nlm.nih.gov/pmc/articles/PMC7367301/</w:t>
        </w:r>
      </w:hyperlink>
      <w:r w:rsidDel="00000000" w:rsidR="00000000" w:rsidRPr="00000000">
        <w:rPr>
          <w:sz w:val="16"/>
          <w:szCs w:val="16"/>
          <w:rtl w:val="0"/>
        </w:rPr>
        <w:t xml:space="preserve"> </w:t>
      </w:r>
    </w:p>
    <w:p w:rsidR="00000000" w:rsidDel="00000000" w:rsidP="00000000" w:rsidRDefault="00000000" w:rsidRPr="00000000" w14:paraId="0000007B">
      <w:pPr>
        <w:numPr>
          <w:ilvl w:val="0"/>
          <w:numId w:val="2"/>
        </w:numPr>
        <w:spacing w:line="276" w:lineRule="auto"/>
        <w:ind w:left="720" w:hanging="360"/>
        <w:rPr>
          <w:sz w:val="16"/>
          <w:szCs w:val="16"/>
        </w:rPr>
      </w:pPr>
      <w:hyperlink r:id="rId37">
        <w:r w:rsidDel="00000000" w:rsidR="00000000" w:rsidRPr="00000000">
          <w:rPr>
            <w:color w:val="1155cc"/>
            <w:sz w:val="16"/>
            <w:szCs w:val="16"/>
            <w:u w:val="single"/>
            <w:rtl w:val="0"/>
          </w:rPr>
          <w:t xml:space="preserve">https://paperswithcode.com/dataset/dreaddit</w:t>
        </w:r>
      </w:hyperlink>
      <w:r w:rsidDel="00000000" w:rsidR="00000000" w:rsidRPr="00000000">
        <w:rPr>
          <w:sz w:val="16"/>
          <w:szCs w:val="16"/>
          <w:rtl w:val="0"/>
        </w:rPr>
        <w:t xml:space="preserve"> </w:t>
      </w:r>
    </w:p>
    <w:p w:rsidR="00000000" w:rsidDel="00000000" w:rsidP="00000000" w:rsidRDefault="00000000" w:rsidRPr="00000000" w14:paraId="0000007C">
      <w:pPr>
        <w:numPr>
          <w:ilvl w:val="0"/>
          <w:numId w:val="2"/>
        </w:numPr>
        <w:spacing w:line="276" w:lineRule="auto"/>
        <w:ind w:left="720" w:hanging="360"/>
        <w:rPr>
          <w:sz w:val="16"/>
          <w:szCs w:val="16"/>
        </w:rPr>
      </w:pPr>
      <w:hyperlink r:id="rId38">
        <w:r w:rsidDel="00000000" w:rsidR="00000000" w:rsidRPr="00000000">
          <w:rPr>
            <w:color w:val="1155cc"/>
            <w:sz w:val="16"/>
            <w:szCs w:val="16"/>
            <w:u w:val="single"/>
            <w:rtl w:val="0"/>
          </w:rPr>
          <w:t xml:space="preserve">https://paperswithcode.com/dataset/smhd</w:t>
        </w:r>
      </w:hyperlink>
      <w:r w:rsidDel="00000000" w:rsidR="00000000" w:rsidRPr="00000000">
        <w:rPr>
          <w:sz w:val="16"/>
          <w:szCs w:val="16"/>
          <w:rtl w:val="0"/>
        </w:rPr>
        <w:t xml:space="preserve"> </w:t>
      </w:r>
    </w:p>
    <w:p w:rsidR="00000000" w:rsidDel="00000000" w:rsidP="00000000" w:rsidRDefault="00000000" w:rsidRPr="00000000" w14:paraId="0000007D">
      <w:pPr>
        <w:spacing w:line="276" w:lineRule="auto"/>
        <w:rPr>
          <w:sz w:val="20"/>
          <w:szCs w:val="20"/>
        </w:rPr>
      </w:pPr>
      <w:r w:rsidDel="00000000" w:rsidR="00000000" w:rsidRPr="00000000">
        <w:rPr>
          <w:rtl w:val="0"/>
        </w:rPr>
      </w:r>
    </w:p>
    <w:p w:rsidR="00000000" w:rsidDel="00000000" w:rsidP="00000000" w:rsidRDefault="00000000" w:rsidRPr="00000000" w14:paraId="0000007E">
      <w:pPr>
        <w:spacing w:line="276" w:lineRule="auto"/>
        <w:rPr>
          <w:sz w:val="20"/>
          <w:szCs w:val="20"/>
        </w:rPr>
      </w:pPr>
      <w:r w:rsidDel="00000000" w:rsidR="00000000" w:rsidRPr="00000000">
        <w:rPr>
          <w:sz w:val="20"/>
          <w:szCs w:val="20"/>
          <w:rtl w:val="0"/>
        </w:rPr>
        <w:t xml:space="preserve">Dataset</w:t>
      </w:r>
    </w:p>
    <w:p w:rsidR="00000000" w:rsidDel="00000000" w:rsidP="00000000" w:rsidRDefault="00000000" w:rsidRPr="00000000" w14:paraId="0000007F">
      <w:pPr>
        <w:spacing w:line="276" w:lineRule="auto"/>
        <w:rPr>
          <w:sz w:val="20"/>
          <w:szCs w:val="20"/>
        </w:rPr>
      </w:pPr>
      <w:r w:rsidDel="00000000" w:rsidR="00000000" w:rsidRPr="00000000">
        <w:rPr>
          <w:rtl w:val="0"/>
        </w:rPr>
      </w:r>
    </w:p>
    <w:p w:rsidR="00000000" w:rsidDel="00000000" w:rsidP="00000000" w:rsidRDefault="00000000" w:rsidRPr="00000000" w14:paraId="00000080">
      <w:pPr>
        <w:numPr>
          <w:ilvl w:val="0"/>
          <w:numId w:val="9"/>
        </w:numPr>
        <w:spacing w:line="276" w:lineRule="auto"/>
        <w:ind w:left="720" w:hanging="360"/>
        <w:rPr>
          <w:sz w:val="16"/>
          <w:szCs w:val="16"/>
        </w:rPr>
      </w:pPr>
      <w:hyperlink r:id="rId39">
        <w:r w:rsidDel="00000000" w:rsidR="00000000" w:rsidRPr="00000000">
          <w:rPr>
            <w:color w:val="1155cc"/>
            <w:sz w:val="16"/>
            <w:szCs w:val="16"/>
            <w:u w:val="single"/>
            <w:rtl w:val="0"/>
          </w:rPr>
          <w:t xml:space="preserve">https://www.kaggle.com/code/kairosart/machine-learning-for-mental-health-1/input</w:t>
        </w:r>
      </w:hyperlink>
      <w:r w:rsidDel="00000000" w:rsidR="00000000" w:rsidRPr="00000000">
        <w:rPr>
          <w:sz w:val="16"/>
          <w:szCs w:val="16"/>
          <w:rtl w:val="0"/>
        </w:rPr>
        <w:t xml:space="preserve"> </w:t>
      </w:r>
    </w:p>
    <w:p w:rsidR="00000000" w:rsidDel="00000000" w:rsidP="00000000" w:rsidRDefault="00000000" w:rsidRPr="00000000" w14:paraId="00000081">
      <w:pPr>
        <w:numPr>
          <w:ilvl w:val="0"/>
          <w:numId w:val="9"/>
        </w:numPr>
        <w:spacing w:line="276" w:lineRule="auto"/>
        <w:ind w:left="720" w:hanging="360"/>
        <w:rPr>
          <w:sz w:val="16"/>
          <w:szCs w:val="16"/>
        </w:rPr>
      </w:pPr>
      <w:hyperlink r:id="rId40">
        <w:r w:rsidDel="00000000" w:rsidR="00000000" w:rsidRPr="00000000">
          <w:rPr>
            <w:color w:val="1155cc"/>
            <w:sz w:val="16"/>
            <w:szCs w:val="16"/>
            <w:u w:val="single"/>
            <w:rtl w:val="0"/>
          </w:rPr>
          <w:t xml:space="preserve">https://www.thedeltanomics.com/post/networks-from-survey-data-creating-mock-data/</w:t>
        </w:r>
      </w:hyperlink>
      <w:r w:rsidDel="00000000" w:rsidR="00000000" w:rsidRPr="00000000">
        <w:rPr>
          <w:sz w:val="16"/>
          <w:szCs w:val="16"/>
          <w:rtl w:val="0"/>
        </w:rPr>
        <w:t xml:space="preserve"> </w:t>
      </w:r>
    </w:p>
    <w:p w:rsidR="00000000" w:rsidDel="00000000" w:rsidP="00000000" w:rsidRDefault="00000000" w:rsidRPr="00000000" w14:paraId="00000082">
      <w:pPr>
        <w:numPr>
          <w:ilvl w:val="0"/>
          <w:numId w:val="9"/>
        </w:numPr>
        <w:spacing w:line="276" w:lineRule="auto"/>
        <w:ind w:left="720" w:hanging="360"/>
        <w:rPr>
          <w:sz w:val="16"/>
          <w:szCs w:val="16"/>
        </w:rPr>
      </w:pPr>
      <w:hyperlink r:id="rId41">
        <w:r w:rsidDel="00000000" w:rsidR="00000000" w:rsidRPr="00000000">
          <w:rPr>
            <w:color w:val="1155cc"/>
            <w:sz w:val="16"/>
            <w:szCs w:val="16"/>
            <w:u w:val="single"/>
            <w:rtl w:val="0"/>
          </w:rPr>
          <w:t xml:space="preserve">https://www.kaggle.com/code/borissm/student-mental-health-eda-ml/notebook</w:t>
        </w:r>
      </w:hyperlink>
      <w:r w:rsidDel="00000000" w:rsidR="00000000" w:rsidRPr="00000000">
        <w:rPr>
          <w:sz w:val="16"/>
          <w:szCs w:val="16"/>
          <w:rtl w:val="0"/>
        </w:rPr>
        <w:t xml:space="preserve"> </w:t>
      </w:r>
    </w:p>
    <w:p w:rsidR="00000000" w:rsidDel="00000000" w:rsidP="00000000" w:rsidRDefault="00000000" w:rsidRPr="00000000" w14:paraId="00000083">
      <w:pPr>
        <w:numPr>
          <w:ilvl w:val="0"/>
          <w:numId w:val="9"/>
        </w:numPr>
        <w:spacing w:line="276" w:lineRule="auto"/>
        <w:ind w:left="720" w:hanging="360"/>
        <w:rPr>
          <w:sz w:val="16"/>
          <w:szCs w:val="16"/>
        </w:rPr>
      </w:pPr>
      <w:hyperlink r:id="rId42">
        <w:r w:rsidDel="00000000" w:rsidR="00000000" w:rsidRPr="00000000">
          <w:rPr>
            <w:color w:val="1155cc"/>
            <w:sz w:val="16"/>
            <w:szCs w:val="16"/>
            <w:u w:val="single"/>
            <w:rtl w:val="0"/>
          </w:rPr>
          <w:t xml:space="preserve">https://docs.google.com/spreadsheets/d/13StKotEwAJ1EogRgVPV9-EZaFxwMGdZtdUqz-OeCC-E/edit#gid=1454256215</w:t>
        </w:r>
      </w:hyperlink>
      <w:r w:rsidDel="00000000" w:rsidR="00000000" w:rsidRPr="00000000">
        <w:rPr>
          <w:sz w:val="16"/>
          <w:szCs w:val="16"/>
          <w:rtl w:val="0"/>
        </w:rPr>
        <w:t xml:space="preserve"> </w:t>
      </w:r>
    </w:p>
    <w:p w:rsidR="00000000" w:rsidDel="00000000" w:rsidP="00000000" w:rsidRDefault="00000000" w:rsidRPr="00000000" w14:paraId="00000084">
      <w:pPr>
        <w:numPr>
          <w:ilvl w:val="0"/>
          <w:numId w:val="9"/>
        </w:numPr>
        <w:spacing w:line="276" w:lineRule="auto"/>
        <w:ind w:left="720" w:hanging="360"/>
        <w:rPr>
          <w:sz w:val="16"/>
          <w:szCs w:val="16"/>
        </w:rPr>
      </w:pPr>
      <w:hyperlink r:id="rId43">
        <w:r w:rsidDel="00000000" w:rsidR="00000000" w:rsidRPr="00000000">
          <w:rPr>
            <w:color w:val="1155cc"/>
            <w:sz w:val="16"/>
            <w:szCs w:val="16"/>
            <w:u w:val="single"/>
            <w:rtl w:val="0"/>
          </w:rPr>
          <w:t xml:space="preserve">https://www.researchgate.net/figure/Correlation-network-among-questionnaire-items-Pearsons-r-correlation-between_fig2_356654264</w:t>
        </w:r>
      </w:hyperlink>
      <w:r w:rsidDel="00000000" w:rsidR="00000000" w:rsidRPr="00000000">
        <w:rPr>
          <w:sz w:val="16"/>
          <w:szCs w:val="16"/>
          <w:rtl w:val="0"/>
        </w:rPr>
        <w:t xml:space="preserve"> </w:t>
      </w:r>
    </w:p>
    <w:p w:rsidR="00000000" w:rsidDel="00000000" w:rsidP="00000000" w:rsidRDefault="00000000" w:rsidRPr="00000000" w14:paraId="00000085">
      <w:pPr>
        <w:rPr>
          <w:b w:val="1"/>
          <w:color w:val="ff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hedeltanomics.com/post/networks-from-survey-data-creating-mock-data/" TargetMode="External"/><Relationship Id="rId20" Type="http://schemas.openxmlformats.org/officeDocument/2006/relationships/hyperlink" Target="https://link.springer.com/chapter/10.1007/978-981-19-3679-1_16" TargetMode="External"/><Relationship Id="rId42" Type="http://schemas.openxmlformats.org/officeDocument/2006/relationships/hyperlink" Target="https://docs.google.com/spreadsheets/d/13StKotEwAJ1EogRgVPV9-EZaFxwMGdZtdUqz-OeCC-E/edit#gid=1454256215" TargetMode="External"/><Relationship Id="rId41" Type="http://schemas.openxmlformats.org/officeDocument/2006/relationships/hyperlink" Target="https://www.kaggle.com/code/borissm/student-mental-health-eda-ml/notebook" TargetMode="External"/><Relationship Id="rId22" Type="http://schemas.openxmlformats.org/officeDocument/2006/relationships/hyperlink" Target="https://link.springer.com/chapter/10.1007/978-3-031-17902-0_8" TargetMode="External"/><Relationship Id="rId21" Type="http://schemas.openxmlformats.org/officeDocument/2006/relationships/hyperlink" Target="https://ieeexplore.ieee.org/abstract/document/10417149" TargetMode="External"/><Relationship Id="rId43" Type="http://schemas.openxmlformats.org/officeDocument/2006/relationships/hyperlink" Target="https://www.researchgate.net/figure/Correlation-network-among-questionnaire-items-Pearsons-r-correlation-between_fig2_356654264" TargetMode="External"/><Relationship Id="rId24" Type="http://schemas.openxmlformats.org/officeDocument/2006/relationships/hyperlink" Target="https://ieeexplore.ieee.org/abstract/document/9992860" TargetMode="External"/><Relationship Id="rId23" Type="http://schemas.openxmlformats.org/officeDocument/2006/relationships/hyperlink" Target="https://link.springer.com/chapter/10.1007/978-3-031-14832-3_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030346" TargetMode="External"/><Relationship Id="rId26" Type="http://schemas.openxmlformats.org/officeDocument/2006/relationships/hyperlink" Target="https://www.emerald.com/insight/content/doi/10.1108/ET-04-2023-0165/full/html" TargetMode="External"/><Relationship Id="rId25" Type="http://schemas.openxmlformats.org/officeDocument/2006/relationships/hyperlink" Target="https://ieeexplore.ieee.org/abstract/document/9674993" TargetMode="External"/><Relationship Id="rId28" Type="http://schemas.openxmlformats.org/officeDocument/2006/relationships/hyperlink" Target="https://ieeexplore.ieee.org/abstract/document/10216523" TargetMode="External"/><Relationship Id="rId27" Type="http://schemas.openxmlformats.org/officeDocument/2006/relationships/hyperlink" Target="https://link.springer.com/article/10.1007/s41870-022-00999-6" TargetMode="External"/><Relationship Id="rId5" Type="http://schemas.openxmlformats.org/officeDocument/2006/relationships/styles" Target="styles.xml"/><Relationship Id="rId6" Type="http://schemas.openxmlformats.org/officeDocument/2006/relationships/hyperlink" Target="https://www.zora.uzh.ch/id/eprint/251430/" TargetMode="External"/><Relationship Id="rId29" Type="http://schemas.openxmlformats.org/officeDocument/2006/relationships/hyperlink" Target="https://dl.acm.org/doi/abs/10.1145/3554364.3559119" TargetMode="External"/><Relationship Id="rId7" Type="http://schemas.openxmlformats.org/officeDocument/2006/relationships/hyperlink" Target="https://link.springer.com/article/10.1186/s40537-022-00575-6" TargetMode="External"/><Relationship Id="rId8" Type="http://schemas.openxmlformats.org/officeDocument/2006/relationships/hyperlink" Target="https://www.tandfonline.com/doi/full/10.1080/17434440.2021.2013200" TargetMode="External"/><Relationship Id="rId31" Type="http://schemas.openxmlformats.org/officeDocument/2006/relationships/hyperlink" Target="https://dl.acm.org/doi/abs/10.1145/3313831.3376328" TargetMode="External"/><Relationship Id="rId30" Type="http://schemas.openxmlformats.org/officeDocument/2006/relationships/hyperlink" Target="https://www.cambridge.org/core/journals/psychological-medicine/article/abs/natural-language-processing-of-clinical-mental-health-notes-may-add-predictive-value-to-existing-suicide-risk-models/B9C3395DB61CAD0F79CBDDC93A35E790" TargetMode="External"/><Relationship Id="rId11" Type="http://schemas.openxmlformats.org/officeDocument/2006/relationships/hyperlink" Target="https://www.jrtdd.com/index.php/journal/article/view/698" TargetMode="External"/><Relationship Id="rId33" Type="http://schemas.openxmlformats.org/officeDocument/2006/relationships/hyperlink" Target="https://bmjopen.bmj.com/content/7/1/e012012.abstract" TargetMode="External"/><Relationship Id="rId10" Type="http://schemas.openxmlformats.org/officeDocument/2006/relationships/hyperlink" Target="https://dl.acm.org/doi/abs/10.1145/2559206.2580931" TargetMode="External"/><Relationship Id="rId32" Type="http://schemas.openxmlformats.org/officeDocument/2006/relationships/hyperlink" Target="https://www.nature.com/articles/s41598-020-80457-0" TargetMode="External"/><Relationship Id="rId13" Type="http://schemas.openxmlformats.org/officeDocument/2006/relationships/hyperlink" Target="https://ieeexplore.ieee.org/abstract/document/8147285" TargetMode="External"/><Relationship Id="rId35" Type="http://schemas.openxmlformats.org/officeDocument/2006/relationships/hyperlink" Target="https://journalofbigdata.springeropen.com/articles/10.1186/s40537-022-00575-6" TargetMode="External"/><Relationship Id="rId12" Type="http://schemas.openxmlformats.org/officeDocument/2006/relationships/hyperlink" Target="https://trepo.tuni.fi/handle/10024/133218" TargetMode="External"/><Relationship Id="rId34" Type="http://schemas.openxmlformats.org/officeDocument/2006/relationships/hyperlink" Target="https://ceur-ws.org/Vol-2662/BCSS2020_paper5.pdf" TargetMode="External"/><Relationship Id="rId15" Type="http://schemas.openxmlformats.org/officeDocument/2006/relationships/hyperlink" Target="https://www.nature.com/articles/s41746-023-00979-5" TargetMode="External"/><Relationship Id="rId37" Type="http://schemas.openxmlformats.org/officeDocument/2006/relationships/hyperlink" Target="https://paperswithcode.com/dataset/dreaddit" TargetMode="External"/><Relationship Id="rId14" Type="http://schemas.openxmlformats.org/officeDocument/2006/relationships/hyperlink" Target="https://link.springer.com/chapter/10.1007/978-3-030-44267-5_35" TargetMode="External"/><Relationship Id="rId36" Type="http://schemas.openxmlformats.org/officeDocument/2006/relationships/hyperlink" Target="https://www.ncbi.nlm.nih.gov/pmc/articles/PMC7367301/" TargetMode="External"/><Relationship Id="rId17" Type="http://schemas.openxmlformats.org/officeDocument/2006/relationships/hyperlink" Target="https://www.sciencedirect.com/science/article/abs/pii/S215582562100017X" TargetMode="External"/><Relationship Id="rId39" Type="http://schemas.openxmlformats.org/officeDocument/2006/relationships/hyperlink" Target="https://www.kaggle.com/code/kairosart/machine-learning-for-mental-health-1/input" TargetMode="External"/><Relationship Id="rId16" Type="http://schemas.openxmlformats.org/officeDocument/2006/relationships/hyperlink" Target="https://ieeexplore.ieee.org/abstract/document/9183294" TargetMode="External"/><Relationship Id="rId38" Type="http://schemas.openxmlformats.org/officeDocument/2006/relationships/hyperlink" Target="https://paperswithcode.com/dataset/smhd" TargetMode="External"/><Relationship Id="rId19" Type="http://schemas.openxmlformats.org/officeDocument/2006/relationships/hyperlink" Target="https://ieeexplore.ieee.org/abstract/document/9162435" TargetMode="External"/><Relationship Id="rId18" Type="http://schemas.openxmlformats.org/officeDocument/2006/relationships/hyperlink" Target="https://www.sciencedirect.com/science/article/abs/pii/S016926071500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