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8B2" w14:textId="7A6641F0" w:rsidR="00A45A44" w:rsidRDefault="00FC5D90" w:rsidP="00371E5D">
      <w:pPr>
        <w:tabs>
          <w:tab w:val="right" w:pos="9358"/>
        </w:tabs>
        <w:spacing w:after="0" w:line="259" w:lineRule="auto"/>
        <w:ind w:left="0" w:firstLine="0"/>
        <w:jc w:val="center"/>
      </w:pPr>
      <w:r>
        <w:rPr>
          <w:b/>
          <w:i/>
          <w:sz w:val="44"/>
        </w:rPr>
        <w:t>High Concept Document</w:t>
      </w:r>
    </w:p>
    <w:p w14:paraId="09FFC238" w14:textId="77777777" w:rsidR="00A45A44" w:rsidRDefault="00FC5D90">
      <w:pPr>
        <w:spacing w:after="291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C647E2" wp14:editId="5EC0B0A5">
                <wp:extent cx="5981065" cy="27432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1484" name="Shape 1484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" style="width:470.95pt;height:2.15997pt;mso-position-horizontal-relative:char;mso-position-vertical-relative:line" coordsize="59810,274">
                <v:shape id="Shape 1485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CA91BF" w14:textId="77777777" w:rsidR="00A45A44" w:rsidRDefault="00FC5D90">
      <w:pPr>
        <w:numPr>
          <w:ilvl w:val="0"/>
          <w:numId w:val="1"/>
        </w:numPr>
        <w:spacing w:after="242" w:line="259" w:lineRule="auto"/>
        <w:ind w:hanging="432"/>
      </w:pPr>
      <w:r>
        <w:rPr>
          <w:b/>
          <w:sz w:val="28"/>
        </w:rPr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A</w:t>
      </w:r>
      <w:r>
        <w:rPr>
          <w:b/>
          <w:sz w:val="22"/>
        </w:rPr>
        <w:t>NALYSIS</w:t>
      </w:r>
      <w:r>
        <w:rPr>
          <w:b/>
          <w:sz w:val="28"/>
        </w:rPr>
        <w:t xml:space="preserve"> </w:t>
      </w:r>
    </w:p>
    <w:p w14:paraId="5BA2B3FA" w14:textId="14422A17" w:rsidR="00CC1900" w:rsidRDefault="00BE61ED">
      <w:pPr>
        <w:ind w:left="-5"/>
      </w:pPr>
      <w:r>
        <w:t>A</w:t>
      </w:r>
      <w:r w:rsidR="00CC1900">
        <w:t xml:space="preserve"> fps survival horror game with puzzles, zombies and traps</w:t>
      </w:r>
      <w:r w:rsidR="00A6464E">
        <w:t xml:space="preserve">. Later with a sandbox mode for players to create their own dungeons and survival stories. </w:t>
      </w:r>
    </w:p>
    <w:p w14:paraId="04F0AADF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Concept </w:t>
      </w:r>
    </w:p>
    <w:p w14:paraId="1FD7D480" w14:textId="2595BE1D" w:rsidR="00A45A44" w:rsidRDefault="00BE61ED">
      <w:pPr>
        <w:ind w:left="-5"/>
      </w:pPr>
      <w:r>
        <w:t>The Hero is trapped inside of a mazelike dungeon. He fights for his freedom</w:t>
      </w:r>
      <w:r w:rsidR="00FC5D90">
        <w:t xml:space="preserve"> </w:t>
      </w:r>
      <w:r>
        <w:t>with guns and brain. While trying to survive he tries to find out who trapped him and for what reason.</w:t>
      </w:r>
    </w:p>
    <w:p w14:paraId="360001C6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Goals </w:t>
      </w:r>
    </w:p>
    <w:p w14:paraId="3950E983" w14:textId="4E20ECC7" w:rsidR="00A45A44" w:rsidRDefault="00BE61ED">
      <w:pPr>
        <w:ind w:left="-5"/>
      </w:pPr>
      <w:r>
        <w:t>Goal 1. Find your way out</w:t>
      </w:r>
      <w:r>
        <w:br/>
        <w:t>Goal 2. Find out who kidnapped you</w:t>
      </w:r>
      <w:r>
        <w:br/>
        <w:t>Goal 3. Learn why you were kidnapped</w:t>
      </w:r>
      <w:r>
        <w:br/>
        <w:t>Goal 4. Where did the zombies come from?</w:t>
      </w:r>
      <w:r>
        <w:br/>
        <w:t>Goal 5. Don’t die</w:t>
      </w:r>
    </w:p>
    <w:p w14:paraId="701B2599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Information </w:t>
      </w:r>
    </w:p>
    <w:p w14:paraId="5C7E44B5" w14:textId="3B31E19E" w:rsidR="00A45A44" w:rsidRDefault="00FC5D90">
      <w:pPr>
        <w:ind w:left="-5"/>
      </w:pPr>
      <w:r>
        <w:t>Genre</w:t>
      </w:r>
      <w:r w:rsidR="00A6464E">
        <w:t>: horror, survival, fps, puzzle, sandbox</w:t>
      </w:r>
      <w:r w:rsidR="00A6464E">
        <w:br/>
        <w:t>T</w:t>
      </w:r>
      <w:r>
        <w:t>ype</w:t>
      </w:r>
      <w:r w:rsidR="00A6464E">
        <w:t xml:space="preserve">: </w:t>
      </w:r>
      <w:r w:rsidR="00A6464E">
        <w:br/>
        <w:t>S</w:t>
      </w:r>
      <w:r>
        <w:t>tyle</w:t>
      </w:r>
      <w:r w:rsidR="00A6464E">
        <w:t xml:space="preserve">: Modern, 3D, </w:t>
      </w:r>
      <w:r w:rsidR="0045487E">
        <w:t>Historical</w:t>
      </w:r>
    </w:p>
    <w:p w14:paraId="731EC3C5" w14:textId="77777777" w:rsidR="00A45A44" w:rsidRDefault="00FC5D90">
      <w:pPr>
        <w:pStyle w:val="Heading1"/>
        <w:ind w:left="-5"/>
      </w:pPr>
      <w:r>
        <w:lastRenderedPageBreak/>
        <w:t>1.4</w:t>
      </w:r>
      <w:r>
        <w:rPr>
          <w:rFonts w:ascii="Arial" w:eastAsia="Arial" w:hAnsi="Arial" w:cs="Arial"/>
        </w:rPr>
        <w:t xml:space="preserve"> </w:t>
      </w:r>
      <w:r>
        <w:t xml:space="preserve">License/Brand Analysis </w:t>
      </w:r>
    </w:p>
    <w:p w14:paraId="7E494B9B" w14:textId="77777777" w:rsidR="00A45A44" w:rsidRDefault="00FC5D90">
      <w:pPr>
        <w:ind w:left="-5"/>
      </w:pPr>
      <w:r>
        <w:t xml:space="preserve">Treatment of license or brand elements in the game.  How they relate to the overall intent of the game? </w:t>
      </w:r>
    </w:p>
    <w:p w14:paraId="5CE68101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1.5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Target Audience </w:t>
      </w:r>
    </w:p>
    <w:p w14:paraId="11EFDB68" w14:textId="4ED0A6B9" w:rsidR="00A45A44" w:rsidRDefault="00A9398B">
      <w:pPr>
        <w:spacing w:after="319"/>
        <w:ind w:left="-5"/>
      </w:pPr>
      <w:r>
        <w:t xml:space="preserve">The game is aimed for </w:t>
      </w:r>
      <w:r w:rsidR="00EF58D8">
        <w:t>+18-year-old</w:t>
      </w:r>
      <w:r>
        <w:t xml:space="preserve"> players who enjoy slow paced and atmospheric </w:t>
      </w:r>
      <w:r w:rsidR="00EF58D8">
        <w:t>horror with focus on story telling. The game fits for both people who game a lot and who are just starting out.</w:t>
      </w:r>
    </w:p>
    <w:p w14:paraId="39C0E8AB" w14:textId="77777777" w:rsidR="00A45A44" w:rsidRDefault="00FC5D90" w:rsidP="00371E5D">
      <w:pPr>
        <w:pStyle w:val="Heading1"/>
        <w:ind w:left="0" w:firstLine="0"/>
      </w:pPr>
      <w:r>
        <w:t>1.6</w:t>
      </w:r>
      <w:r>
        <w:rPr>
          <w:rFonts w:ascii="Arial" w:eastAsia="Arial" w:hAnsi="Arial" w:cs="Arial"/>
        </w:rPr>
        <w:t xml:space="preserve"> </w:t>
      </w:r>
      <w:r>
        <w:t xml:space="preserve">Competitor’s Analysis </w:t>
      </w:r>
    </w:p>
    <w:p w14:paraId="38AAB154" w14:textId="77777777" w:rsidR="00A45A44" w:rsidRDefault="00FC5D90">
      <w:pPr>
        <w:ind w:left="-5"/>
      </w:pPr>
      <w:r>
        <w:t xml:space="preserve">Brief analysis of the competition. Statement of differentiation. </w:t>
      </w:r>
    </w:p>
    <w:p w14:paraId="0761A8C1" w14:textId="77777777" w:rsidR="00A45A44" w:rsidRDefault="00FC5D90">
      <w:pPr>
        <w:spacing w:after="283" w:line="259" w:lineRule="auto"/>
        <w:ind w:left="427"/>
      </w:pPr>
      <w:r>
        <w:rPr>
          <w:b/>
          <w:sz w:val="28"/>
        </w:rPr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D</w:t>
      </w:r>
      <w:r>
        <w:rPr>
          <w:b/>
          <w:sz w:val="22"/>
        </w:rPr>
        <w:t>ESIGN</w:t>
      </w:r>
      <w:r>
        <w:rPr>
          <w:b/>
          <w:sz w:val="28"/>
        </w:rPr>
        <w:t xml:space="preserve"> </w:t>
      </w:r>
    </w:p>
    <w:p w14:paraId="4893A14B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Expanded Game Concept </w:t>
      </w:r>
    </w:p>
    <w:p w14:paraId="27C64E65" w14:textId="4E5C055D" w:rsidR="00F625B7" w:rsidRDefault="00263108" w:rsidP="00F625B7">
      <w:pPr>
        <w:ind w:left="-5"/>
      </w:pPr>
      <w:r>
        <w:t xml:space="preserve">The game is set in modern time, but the dungeon is old. Each room holds a secret that carries the story on. </w:t>
      </w:r>
      <w:r w:rsidR="00F625B7">
        <w:t xml:space="preserve">The dungeon has been used for many purposes during the years. First it was just a cellar to store food. Later it was expanded and used for prisoners. As the owners changed so did the purpose and the usage of the dungeon. The latest owner </w:t>
      </w:r>
      <w:r w:rsidR="005B39CE">
        <w:t xml:space="preserve">is a retired scientist who uses the dungeon below his house as his private laboratory. </w:t>
      </w:r>
    </w:p>
    <w:p w14:paraId="629FA864" w14:textId="52FF50A9" w:rsidR="00A45A44" w:rsidRDefault="00263108" w:rsidP="00F625B7">
      <w:pPr>
        <w:ind w:left="-5"/>
      </w:pPr>
      <w:r>
        <w:t>The Hero fights for his life to survive this nightmare while he tries to discover what happened to him and why.</w:t>
      </w:r>
      <w:r w:rsidR="00F625B7">
        <w:t xml:space="preserve"> Solving puzzles unlocks new rooms to explore and takes the Hero closer to escaping. As the Hero progresses more tougher enemies appear before him. </w:t>
      </w:r>
    </w:p>
    <w:p w14:paraId="220BDE9E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lastRenderedPageBreak/>
        <w:t>2.2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Game Structure </w:t>
      </w:r>
    </w:p>
    <w:p w14:paraId="3C682884" w14:textId="77777777" w:rsidR="00A45A44" w:rsidRDefault="00FC5D90">
      <w:pPr>
        <w:ind w:left="-5"/>
      </w:pPr>
      <w:r>
        <w:t xml:space="preserve">Modes, levels, etc. </w:t>
      </w:r>
    </w:p>
    <w:p w14:paraId="02E736FC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Gameplay </w:t>
      </w:r>
    </w:p>
    <w:p w14:paraId="7B350BA7" w14:textId="77777777" w:rsidR="00A45A44" w:rsidRDefault="00FC5D90">
      <w:pPr>
        <w:ind w:left="-5"/>
      </w:pPr>
      <w:r>
        <w:t xml:space="preserve">Two to three sentences defining core gameplay </w:t>
      </w:r>
    </w:p>
    <w:p w14:paraId="3D0D0905" w14:textId="77777777" w:rsidR="00A45A44" w:rsidRDefault="00FC5D90">
      <w:pPr>
        <w:pStyle w:val="Heading1"/>
        <w:ind w:left="-5"/>
      </w:pPr>
      <w:r>
        <w:t>2.4</w:t>
      </w:r>
      <w:r>
        <w:rPr>
          <w:rFonts w:ascii="Arial" w:eastAsia="Arial" w:hAnsi="Arial" w:cs="Arial"/>
        </w:rPr>
        <w:t xml:space="preserve"> </w:t>
      </w:r>
      <w:r>
        <w:t xml:space="preserve">Expanded Gameplay </w:t>
      </w:r>
    </w:p>
    <w:p w14:paraId="381FDF41" w14:textId="77777777" w:rsidR="00A45A44" w:rsidRDefault="00FC5D90">
      <w:pPr>
        <w:ind w:left="-5"/>
      </w:pPr>
      <w:r>
        <w:t xml:space="preserve">Walkthrough of game play experience - two to three paragraphs. </w:t>
      </w:r>
      <w:r>
        <w:br w:type="page"/>
      </w:r>
    </w:p>
    <w:p w14:paraId="39C4A3AB" w14:textId="77777777" w:rsidR="00A45A44" w:rsidRDefault="00FC5D90">
      <w:pPr>
        <w:spacing w:after="284" w:line="259" w:lineRule="auto"/>
        <w:ind w:left="427"/>
      </w:pPr>
      <w:r>
        <w:rPr>
          <w:b/>
          <w:sz w:val="28"/>
        </w:rPr>
        <w:lastRenderedPageBreak/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F</w:t>
      </w:r>
      <w:r>
        <w:rPr>
          <w:b/>
          <w:sz w:val="22"/>
        </w:rPr>
        <w:t>EATURES</w:t>
      </w:r>
      <w:r>
        <w:rPr>
          <w:b/>
          <w:sz w:val="28"/>
        </w:rPr>
        <w:t xml:space="preserve"> </w:t>
      </w:r>
    </w:p>
    <w:p w14:paraId="47C7B5E8" w14:textId="77777777" w:rsidR="00A45A44" w:rsidRDefault="00FC5D90">
      <w:pPr>
        <w:pStyle w:val="Heading1"/>
        <w:ind w:left="-5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Key Game Features </w:t>
      </w:r>
    </w:p>
    <w:p w14:paraId="539A5681" w14:textId="77777777" w:rsidR="00A45A44" w:rsidRDefault="00FC5D90">
      <w:pPr>
        <w:ind w:left="-5"/>
      </w:pPr>
      <w:r>
        <w:t xml:space="preserve">Back of the box features – provide seven to ten in total. </w:t>
      </w:r>
      <w:r>
        <w:br w:type="page"/>
      </w:r>
    </w:p>
    <w:p w14:paraId="62F568CE" w14:textId="77777777" w:rsidR="00A45A44" w:rsidRDefault="00FC5D90">
      <w:pPr>
        <w:spacing w:after="242" w:line="259" w:lineRule="auto"/>
        <w:ind w:left="427"/>
      </w:pPr>
      <w:r>
        <w:rPr>
          <w:b/>
          <w:sz w:val="28"/>
        </w:rPr>
        <w:lastRenderedPageBreak/>
        <w:t>S</w:t>
      </w:r>
      <w:r>
        <w:rPr>
          <w:b/>
          <w:sz w:val="22"/>
        </w:rPr>
        <w:t>UMMARY</w:t>
      </w:r>
      <w:r>
        <w:rPr>
          <w:b/>
          <w:sz w:val="28"/>
        </w:rPr>
        <w:t xml:space="preserve"> </w:t>
      </w:r>
    </w:p>
    <w:p w14:paraId="7BC28DC9" w14:textId="77777777" w:rsidR="00A45A44" w:rsidRDefault="00FC5D90">
      <w:pPr>
        <w:ind w:left="-5"/>
      </w:pPr>
      <w:r>
        <w:t xml:space="preserve"> Provide a summary of the idea. </w:t>
      </w:r>
    </w:p>
    <w:sectPr w:rsidR="00A45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4" w:right="1442" w:bottom="5791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7F0F" w14:textId="77777777" w:rsidR="00196DA2" w:rsidRDefault="00196DA2">
      <w:pPr>
        <w:spacing w:after="0" w:line="240" w:lineRule="auto"/>
      </w:pPr>
      <w:r>
        <w:separator/>
      </w:r>
    </w:p>
  </w:endnote>
  <w:endnote w:type="continuationSeparator" w:id="0">
    <w:p w14:paraId="4870F0AD" w14:textId="77777777" w:rsidR="00196DA2" w:rsidRDefault="001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8C37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D9F2B9" wp14:editId="4F41508A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423" name="Group 1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4" name="Shape 1494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3" style="width:470.95pt;height:2.15997pt;position:absolute;mso-position-horizontal-relative:page;mso-position-horizontal:absolute;margin-left:70.584pt;mso-position-vertical-relative:page;margin-top:739.176pt;" coordsize="59810,274">
              <v:shape id="Shape 1495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91F0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BB93DB" wp14:editId="1223E43F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399" name="Group 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2" name="Shape 1492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9" style="width:470.95pt;height:2.15997pt;position:absolute;mso-position-horizontal-relative:page;mso-position-horizontal:absolute;margin-left:70.584pt;mso-position-vertical-relative:page;margin-top:739.176pt;" coordsize="59810,274">
              <v:shape id="Shape 1493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4146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F7F465" wp14:editId="14678050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375" name="Group 1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0" name="Shape 1490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5" style="width:470.95pt;height:2.15997pt;position:absolute;mso-position-horizontal-relative:page;mso-position-horizontal:absolute;margin-left:70.584pt;mso-position-vertical-relative:page;margin-top:739.176pt;" coordsize="59810,274">
              <v:shape id="Shape 1491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4234" w14:textId="77777777" w:rsidR="00196DA2" w:rsidRDefault="00196DA2">
      <w:pPr>
        <w:spacing w:after="0" w:line="240" w:lineRule="auto"/>
      </w:pPr>
      <w:r>
        <w:separator/>
      </w:r>
    </w:p>
  </w:footnote>
  <w:footnote w:type="continuationSeparator" w:id="0">
    <w:p w14:paraId="294A06A9" w14:textId="77777777" w:rsidR="00196DA2" w:rsidRDefault="0019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5C18" w14:textId="77777777" w:rsidR="00A45A44" w:rsidRDefault="00FC5D90">
    <w:pPr>
      <w:spacing w:after="46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3D24CA" wp14:editId="6EB938C4">
              <wp:simplePos x="0" y="0"/>
              <wp:positionH relativeFrom="page">
                <wp:posOffset>896417</wp:posOffset>
              </wp:positionH>
              <wp:positionV relativeFrom="page">
                <wp:posOffset>797052</wp:posOffset>
              </wp:positionV>
              <wp:extent cx="5981065" cy="27432"/>
              <wp:effectExtent l="0" t="0" r="0" b="0"/>
              <wp:wrapSquare wrapText="bothSides"/>
              <wp:docPr id="1409" name="Group 1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88" name="Shape 1488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9" style="width:470.95pt;height:2.15997pt;position:absolute;mso-position-horizontal-relative:page;mso-position-horizontal:absolute;margin-left:70.584pt;mso-position-vertical-relative:page;margin-top:62.76pt;" coordsize="59810,274">
              <v:shape id="Shape 1489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767AEEAA" w14:textId="77777777" w:rsidR="00A45A44" w:rsidRDefault="00FC5D9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9903" w14:textId="77777777" w:rsidR="00A45A44" w:rsidRDefault="00FC5D90">
    <w:pPr>
      <w:spacing w:after="46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399CF" wp14:editId="34F0758A">
              <wp:simplePos x="0" y="0"/>
              <wp:positionH relativeFrom="page">
                <wp:posOffset>896417</wp:posOffset>
              </wp:positionH>
              <wp:positionV relativeFrom="page">
                <wp:posOffset>797052</wp:posOffset>
              </wp:positionV>
              <wp:extent cx="5981065" cy="27432"/>
              <wp:effectExtent l="0" t="0" r="0" b="0"/>
              <wp:wrapSquare wrapText="bothSides"/>
              <wp:docPr id="1385" name="Group 1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86" name="Shape 1486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" style="width:470.95pt;height:2.15997pt;position:absolute;mso-position-horizontal-relative:page;mso-position-horizontal:absolute;margin-left:70.584pt;mso-position-vertical-relative:page;margin-top:62.76pt;" coordsize="59810,274">
              <v:shape id="Shape 1487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7582B0FF" w14:textId="77777777" w:rsidR="00A45A44" w:rsidRDefault="00FC5D9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2B00" w14:textId="77777777" w:rsidR="00A45A44" w:rsidRDefault="00A45A4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2BF0"/>
    <w:multiLevelType w:val="multilevel"/>
    <w:tmpl w:val="ABDA690E"/>
    <w:lvl w:ilvl="0">
      <w:start w:val="1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44"/>
    <w:rsid w:val="00171FE0"/>
    <w:rsid w:val="00196DA2"/>
    <w:rsid w:val="00263108"/>
    <w:rsid w:val="00371E5D"/>
    <w:rsid w:val="00410FFB"/>
    <w:rsid w:val="0045487E"/>
    <w:rsid w:val="005B39CE"/>
    <w:rsid w:val="007A7FDA"/>
    <w:rsid w:val="00A06260"/>
    <w:rsid w:val="00A45A44"/>
    <w:rsid w:val="00A6464E"/>
    <w:rsid w:val="00A9398B"/>
    <w:rsid w:val="00B04AE4"/>
    <w:rsid w:val="00BE61ED"/>
    <w:rsid w:val="00CC1900"/>
    <w:rsid w:val="00EF58D8"/>
    <w:rsid w:val="00F625B7"/>
    <w:rsid w:val="00F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22AC"/>
  <w15:docId w15:val="{9C81E4F7-ED9B-4E2D-9091-611728A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F909-E430-4B1D-AB79-919EFCAF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Concept Game Design</vt:lpstr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Concept Game Design</dc:title>
  <dc:subject/>
  <dc:creator>Fortram MSword</dc:creator>
  <cp:keywords>Game, Design, High Concept,</cp:keywords>
  <cp:lastModifiedBy>Kaskela Ronja</cp:lastModifiedBy>
  <cp:revision>9</cp:revision>
  <dcterms:created xsi:type="dcterms:W3CDTF">2021-04-20T10:09:00Z</dcterms:created>
  <dcterms:modified xsi:type="dcterms:W3CDTF">2021-04-21T08:42:00Z</dcterms:modified>
</cp:coreProperties>
</file>