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04" w:rsidRDefault="00C379F3">
      <w:pPr>
        <w:spacing w:after="0"/>
        <w:ind w:firstLine="709"/>
        <w:jc w:val="center"/>
        <w:rPr>
          <w:b/>
        </w:rPr>
      </w:pPr>
      <w:r>
        <w:rPr>
          <w:b/>
        </w:rPr>
        <w:t>Общество с ограниченной ответственностью</w:t>
      </w:r>
    </w:p>
    <w:p w:rsidR="00452E04" w:rsidRDefault="00C379F3">
      <w:pPr>
        <w:spacing w:after="0"/>
        <w:ind w:firstLine="709"/>
        <w:jc w:val="center"/>
        <w:rPr>
          <w:b/>
        </w:rPr>
      </w:pPr>
      <w:r>
        <w:rPr>
          <w:b/>
        </w:rPr>
        <w:t xml:space="preserve">«Межотраслевой Институт </w:t>
      </w:r>
      <w:proofErr w:type="spellStart"/>
      <w:r>
        <w:rPr>
          <w:b/>
        </w:rPr>
        <w:t>Госаттестации</w:t>
      </w:r>
      <w:proofErr w:type="spellEnd"/>
      <w:r>
        <w:rPr>
          <w:b/>
        </w:rPr>
        <w:t>»</w:t>
      </w:r>
    </w:p>
    <w:p w:rsidR="00452E04" w:rsidRDefault="00452E04">
      <w:pPr>
        <w:spacing w:after="0"/>
        <w:ind w:firstLine="709"/>
        <w:jc w:val="center"/>
        <w:rPr>
          <w:b/>
        </w:rPr>
      </w:pPr>
    </w:p>
    <w:p w:rsidR="00452E04" w:rsidRDefault="00C379F3">
      <w:pPr>
        <w:pStyle w:val="1"/>
      </w:pPr>
      <w:r>
        <w:t>Выписка из протокола №</w:t>
      </w:r>
      <w:r w:rsidR="00C11D42">
        <w:t xml:space="preserve"> 963</w:t>
      </w:r>
      <w:r>
        <w:t>-ПР</w:t>
      </w:r>
    </w:p>
    <w:p w:rsidR="00452E04" w:rsidRDefault="00C379F3">
      <w:pPr>
        <w:spacing w:after="0"/>
        <w:ind w:firstLine="709"/>
        <w:jc w:val="center"/>
      </w:pPr>
      <w:r>
        <w:t>Заседание квалификационной комиссии по проверки знаний</w:t>
      </w:r>
    </w:p>
    <w:p w:rsidR="00452E04" w:rsidRDefault="00C379F3">
      <w:pPr>
        <w:spacing w:after="0"/>
        <w:ind w:firstLine="709"/>
        <w:jc w:val="center"/>
      </w:pPr>
      <w:r>
        <w:t>и присвоения (подтверждения) квалификации по специальности</w:t>
      </w:r>
    </w:p>
    <w:p w:rsidR="00452E04" w:rsidRDefault="00C379F3">
      <w:pPr>
        <w:spacing w:after="0"/>
        <w:ind w:firstLine="709"/>
        <w:jc w:val="center"/>
      </w:pPr>
      <w:r>
        <w:t>«</w:t>
      </w:r>
      <w:r w:rsidR="00E417AE">
        <w:t>Антикоррозийщик</w:t>
      </w:r>
      <w:r>
        <w:t>»</w:t>
      </w:r>
    </w:p>
    <w:p w:rsidR="00452E04" w:rsidRDefault="00C379F3">
      <w:pPr>
        <w:spacing w:after="0"/>
        <w:ind w:firstLine="709"/>
        <w:jc w:val="center"/>
      </w:pPr>
      <w:r>
        <w:t>Г. Пермь</w:t>
      </w:r>
    </w:p>
    <w:p w:rsidR="00452E04" w:rsidRDefault="00452E04">
      <w:pPr>
        <w:spacing w:after="0"/>
        <w:ind w:firstLine="709"/>
        <w:jc w:val="both"/>
      </w:pPr>
    </w:p>
    <w:p w:rsidR="00452E04" w:rsidRDefault="00C11D42">
      <w:pPr>
        <w:spacing w:after="0"/>
        <w:ind w:firstLine="709"/>
        <w:jc w:val="right"/>
      </w:pPr>
      <w:r>
        <w:t>15</w:t>
      </w:r>
      <w:r w:rsidR="00C379F3">
        <w:t xml:space="preserve"> </w:t>
      </w:r>
      <w:r>
        <w:t>декабря</w:t>
      </w:r>
      <w:r w:rsidR="00C379F3">
        <w:t xml:space="preserve"> 202</w:t>
      </w:r>
      <w:r>
        <w:t>0</w:t>
      </w:r>
      <w:r w:rsidR="00C379F3">
        <w:t>г</w:t>
      </w:r>
    </w:p>
    <w:p w:rsidR="00452E04" w:rsidRDefault="00452E04">
      <w:pPr>
        <w:spacing w:after="0"/>
        <w:ind w:firstLine="709"/>
        <w:jc w:val="both"/>
      </w:pPr>
    </w:p>
    <w:p w:rsidR="00452E04" w:rsidRDefault="00C379F3">
      <w:pPr>
        <w:spacing w:after="0"/>
        <w:ind w:firstLine="567"/>
        <w:jc w:val="both"/>
        <w:rPr>
          <w:sz w:val="24"/>
        </w:rPr>
      </w:pPr>
      <w:r>
        <w:rPr>
          <w:sz w:val="24"/>
        </w:rPr>
        <w:t>В соответствие с приказом директора № 25 от 09 января 20</w:t>
      </w:r>
      <w:r w:rsidR="00285A3A">
        <w:rPr>
          <w:sz w:val="24"/>
        </w:rPr>
        <w:t>2</w:t>
      </w:r>
      <w:r w:rsidR="00C11D42">
        <w:rPr>
          <w:sz w:val="24"/>
        </w:rPr>
        <w:t>0</w:t>
      </w:r>
      <w:r>
        <w:rPr>
          <w:sz w:val="24"/>
        </w:rPr>
        <w:t>г. квалификационная комиссия в составе:</w:t>
      </w:r>
    </w:p>
    <w:p w:rsidR="00452E04" w:rsidRDefault="00452E04">
      <w:pPr>
        <w:spacing w:after="0"/>
        <w:ind w:firstLine="709"/>
        <w:jc w:val="both"/>
        <w:rPr>
          <w:sz w:val="24"/>
        </w:rPr>
      </w:pPr>
    </w:p>
    <w:p w:rsidR="00452E04" w:rsidRDefault="00C379F3">
      <w:pPr>
        <w:pStyle w:val="22"/>
        <w:ind w:left="2835" w:hanging="2268"/>
      </w:pPr>
      <w:r>
        <w:rPr>
          <w:b/>
        </w:rPr>
        <w:t>Председатель</w:t>
      </w:r>
      <w:r>
        <w:t xml:space="preserve">: </w:t>
      </w:r>
      <w:r>
        <w:tab/>
        <w:t xml:space="preserve">Аверкиев А.А. – генеральный директор ООО «Межотраслевой Институт </w:t>
      </w:r>
      <w:proofErr w:type="spellStart"/>
      <w:r>
        <w:t>Госаттестации</w:t>
      </w:r>
      <w:proofErr w:type="spellEnd"/>
      <w:r>
        <w:t>»</w:t>
      </w:r>
    </w:p>
    <w:p w:rsidR="00452E04" w:rsidRDefault="00C379F3">
      <w:pPr>
        <w:spacing w:after="0"/>
        <w:ind w:left="2835" w:hanging="2268"/>
        <w:jc w:val="both"/>
      </w:pPr>
      <w:r>
        <w:rPr>
          <w:b/>
          <w:sz w:val="24"/>
        </w:rPr>
        <w:t xml:space="preserve">Члены комиссии:       </w:t>
      </w:r>
      <w:r>
        <w:rPr>
          <w:sz w:val="24"/>
        </w:rPr>
        <w:t xml:space="preserve">Шараева И.А. – секретарь ООО «Межотраслевой Институт </w:t>
      </w:r>
      <w:proofErr w:type="spellStart"/>
      <w:r>
        <w:rPr>
          <w:sz w:val="24"/>
        </w:rPr>
        <w:t>Госаттестации</w:t>
      </w:r>
      <w:proofErr w:type="spellEnd"/>
      <w:r>
        <w:rPr>
          <w:sz w:val="24"/>
        </w:rPr>
        <w:t>»</w:t>
      </w:r>
    </w:p>
    <w:p w:rsidR="00452E04" w:rsidRDefault="00C379F3">
      <w:pPr>
        <w:pStyle w:val="32"/>
      </w:pPr>
      <w:r>
        <w:t xml:space="preserve">Шалаева О.С. – преподаватель ООО «Межотраслевой Институт </w:t>
      </w:r>
      <w:proofErr w:type="spellStart"/>
      <w:r>
        <w:t>Госаттестации</w:t>
      </w:r>
      <w:proofErr w:type="spellEnd"/>
      <w:r>
        <w:t>»</w:t>
      </w:r>
    </w:p>
    <w:p w:rsidR="00452E04" w:rsidRDefault="00C379F3">
      <w:pPr>
        <w:pStyle w:val="32"/>
      </w:pPr>
      <w:r>
        <w:t xml:space="preserve">Коробейников А.В. - преподаватель ООО «Межотраслевой Институт </w:t>
      </w:r>
      <w:proofErr w:type="spellStart"/>
      <w:r>
        <w:t>Госаттестации</w:t>
      </w:r>
      <w:proofErr w:type="spellEnd"/>
      <w:r>
        <w:t>»</w:t>
      </w:r>
    </w:p>
    <w:p w:rsidR="00452E04" w:rsidRDefault="00452E04">
      <w:pPr>
        <w:spacing w:after="0"/>
        <w:ind w:firstLine="709"/>
        <w:jc w:val="both"/>
        <w:rPr>
          <w:sz w:val="24"/>
        </w:rPr>
      </w:pPr>
    </w:p>
    <w:p w:rsidR="00452E04" w:rsidRDefault="00C11D42">
      <w:pPr>
        <w:spacing w:after="0"/>
        <w:ind w:firstLine="567"/>
        <w:jc w:val="both"/>
        <w:rPr>
          <w:sz w:val="24"/>
        </w:rPr>
      </w:pPr>
      <w:r>
        <w:rPr>
          <w:sz w:val="24"/>
        </w:rPr>
        <w:t>15</w:t>
      </w:r>
      <w:r w:rsidR="00C379F3">
        <w:rPr>
          <w:sz w:val="24"/>
        </w:rPr>
        <w:t xml:space="preserve"> </w:t>
      </w:r>
      <w:r>
        <w:rPr>
          <w:sz w:val="24"/>
        </w:rPr>
        <w:t>декабря</w:t>
      </w:r>
      <w:r w:rsidR="004433BA">
        <w:rPr>
          <w:sz w:val="24"/>
        </w:rPr>
        <w:t xml:space="preserve"> 202</w:t>
      </w:r>
      <w:r>
        <w:rPr>
          <w:sz w:val="24"/>
        </w:rPr>
        <w:t>0</w:t>
      </w:r>
      <w:r w:rsidR="00C379F3">
        <w:rPr>
          <w:sz w:val="24"/>
        </w:rPr>
        <w:t xml:space="preserve"> г. провела квалификационный экзамен по проверке знаний и присвоения (подтверждения) квалификации </w:t>
      </w:r>
      <w:proofErr w:type="gramStart"/>
      <w:r w:rsidR="00C379F3">
        <w:rPr>
          <w:sz w:val="24"/>
        </w:rPr>
        <w:t>у</w:t>
      </w:r>
      <w:proofErr w:type="gramEnd"/>
      <w:r w:rsidR="00C379F3">
        <w:rPr>
          <w:sz w:val="24"/>
        </w:rPr>
        <w:t xml:space="preserve"> нижеперечисленных обучающихся по 72 часовой программе: «</w:t>
      </w:r>
      <w:r w:rsidR="00514839">
        <w:rPr>
          <w:sz w:val="22"/>
        </w:rPr>
        <w:t>Антикоррозийщик</w:t>
      </w:r>
      <w:r w:rsidR="00C379F3">
        <w:rPr>
          <w:sz w:val="24"/>
        </w:rPr>
        <w:t>» и установила следующие результаты:</w:t>
      </w:r>
    </w:p>
    <w:p w:rsidR="00C11D42" w:rsidRDefault="00C11D42">
      <w:pPr>
        <w:spacing w:after="0"/>
        <w:ind w:firstLine="567"/>
        <w:jc w:val="both"/>
      </w:pPr>
    </w:p>
    <w:tbl>
      <w:tblPr>
        <w:tblW w:w="10627" w:type="dxa"/>
        <w:tblInd w:w="-5" w:type="dxa"/>
        <w:tblLayout w:type="fixed"/>
        <w:tblLook w:val="04A0"/>
      </w:tblPr>
      <w:tblGrid>
        <w:gridCol w:w="526"/>
        <w:gridCol w:w="1884"/>
        <w:gridCol w:w="2126"/>
        <w:gridCol w:w="1558"/>
        <w:gridCol w:w="1844"/>
        <w:gridCol w:w="2689"/>
      </w:tblGrid>
      <w:tr w:rsidR="00452E04" w:rsidTr="004245B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E04" w:rsidRDefault="00C379F3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proofErr w:type="spellStart"/>
            <w:proofErr w:type="gramStart"/>
            <w:r>
              <w:rPr>
                <w:sz w:val="22"/>
              </w:rPr>
              <w:t>п</w:t>
            </w:r>
            <w:proofErr w:type="spellEnd"/>
            <w:proofErr w:type="gram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п</w:t>
            </w:r>
            <w:proofErr w:type="spellEnd"/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E04" w:rsidRDefault="00C379F3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E04" w:rsidRDefault="00C379F3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Занимаемая должность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E04" w:rsidRDefault="00C379F3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организации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E04" w:rsidRDefault="00C379F3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Оценка о сдаче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E04" w:rsidRDefault="00C379F3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Заключение квалификационной комиссии</w:t>
            </w:r>
          </w:p>
        </w:tc>
      </w:tr>
      <w:tr w:rsidR="00443CDB" w:rsidTr="004245B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DB" w:rsidRDefault="00443CDB" w:rsidP="004245B4">
            <w:pPr>
              <w:spacing w:after="0"/>
              <w:jc w:val="center"/>
            </w:pPr>
            <w:r>
              <w:t>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Pr="00137F23" w:rsidRDefault="00443CDB" w:rsidP="00ED6B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Ветошкин</w:t>
            </w:r>
            <w:proofErr w:type="spellEnd"/>
            <w:r>
              <w:rPr>
                <w:sz w:val="24"/>
              </w:rPr>
              <w:t xml:space="preserve"> Владимир Александрович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Pr="00137F23" w:rsidRDefault="00443CDB" w:rsidP="00ED6B6A">
            <w:pPr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Pr="00137F23" w:rsidRDefault="00443CDB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ООО Вертикаль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Default="00443CDB" w:rsidP="004245B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Default="00443CDB" w:rsidP="004245B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</w:tr>
      <w:tr w:rsidR="00443CDB" w:rsidTr="004245B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DB" w:rsidRDefault="00443CDB" w:rsidP="004245B4">
            <w:pPr>
              <w:spacing w:after="0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Default="00443CDB" w:rsidP="00ED6B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Ласоцкий</w:t>
            </w:r>
            <w:proofErr w:type="spellEnd"/>
            <w:r>
              <w:rPr>
                <w:sz w:val="24"/>
              </w:rPr>
              <w:t xml:space="preserve"> Руслан Викторович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Default="00443CDB" w:rsidP="00ED6B6A">
            <w:pPr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Pr="00137F23" w:rsidRDefault="00443CDB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ООО Вертикаль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Default="00443CDB" w:rsidP="00ED6B6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CDB" w:rsidRDefault="00443CDB" w:rsidP="00ED6B6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</w:tr>
    </w:tbl>
    <w:p w:rsidR="00452E04" w:rsidRDefault="00452E04">
      <w:pPr>
        <w:spacing w:after="0"/>
        <w:ind w:firstLine="709"/>
        <w:jc w:val="both"/>
      </w:pPr>
    </w:p>
    <w:p w:rsidR="00452E04" w:rsidRDefault="00452E04">
      <w:pPr>
        <w:spacing w:after="0"/>
        <w:ind w:firstLine="709"/>
        <w:jc w:val="both"/>
      </w:pPr>
    </w:p>
    <w:p w:rsidR="00452E04" w:rsidRDefault="00C379F3">
      <w:pPr>
        <w:pStyle w:val="ab"/>
      </w:pPr>
      <w:r>
        <w:t>Заключение: Лица, успешно сдавшие квалификационный экзамен допущены к работам согласно должностным (производственным) инструкциям.</w:t>
      </w:r>
    </w:p>
    <w:p w:rsidR="00452E04" w:rsidRDefault="00C6122E">
      <w:pPr>
        <w:spacing w:after="0"/>
        <w:ind w:firstLine="709"/>
        <w:jc w:val="both"/>
      </w:pPr>
      <w:r>
        <w:rPr>
          <w:noProof/>
          <w:lang w:eastAsia="ru-RU"/>
        </w:rPr>
        <w:pict/>
      </w:r>
      <w:r>
        <w:rPr>
          <w:noProof/>
          <w:lang w:eastAsia="ru-RU"/>
        </w:rPr>
        <w:pict>
          <v:shape id="Прямоугольник 3" o:spid="_x0000_s1032" type="#_x0000_m1033" style="position:absolute;left:0;text-align:left;margin-left:77.25pt;margin-top:15.75pt;width:237.5pt;height:3.75pt;z-index:251655680;mso-wrap-style:none;v-text-anchor:middle" coordsize="" path="m,l-127,r,-127l,-127xe" fillcolor="white" stroked="t" strokecolor="white" strokeweight=".35mm">
            <v:fill color2="black" o:detectmouseclick="t" type="solid"/>
            <v:stroke joinstyle="miter" endcap="flat"/>
          </v:shape>
        </w:pict>
      </w:r>
      <w:r>
        <w:rPr>
          <w:noProof/>
          <w:lang w:eastAsia="ru-RU"/>
        </w:rPr>
        <w:pict/>
      </w:r>
      <w:r>
        <w:rPr>
          <w:noProof/>
          <w:lang w:eastAsia="ru-RU"/>
        </w:rPr>
        <w:pict>
          <v:shape id="Прямоугольник 4" o:spid="_x0000_s1030" type="#_x0000_m1031" style="position:absolute;left:0;text-align:left;margin-left:81.4pt;margin-top:12.85pt;width:221pt;height:9.8pt;z-index:251657728;mso-wrap-style:none;v-text-anchor:middle" coordsize="" path="m,l-127,r,-127l,-127xe" fillcolor="white" stroked="t" strokecolor="white" strokeweight=".35mm">
            <v:fill color2="black" o:detectmouseclick="t" type="solid"/>
            <v:stroke joinstyle="miter" endcap="flat"/>
          </v:shape>
        </w:pict>
      </w:r>
      <w:r>
        <w:rPr>
          <w:noProof/>
          <w:lang w:eastAsia="ru-RU"/>
        </w:rPr>
        <w:pict/>
      </w:r>
      <w:r>
        <w:rPr>
          <w:noProof/>
          <w:lang w:eastAsia="ru-RU"/>
        </w:rPr>
        <w:pict>
          <v:shape id="Арка 6" o:spid="_x0000_s1028" type="#_x0000_m1029" style="position:absolute;left:0;text-align:left;margin-left:330.9pt;margin-top:12.65pt;width:14.9pt;height:6.9pt;rotation:196;z-index:251659776;mso-wrap-style:none;v-text-anchor:middle" coordsize="" path="m,l-127,-127,-2147483515,-2147483514,-127,-127xe" fillcolor="white" stroked="t" strokecolor="white" strokeweight=".35mm">
            <v:fill color2="black" o:detectmouseclick="t" type="solid"/>
            <v:stroke joinstyle="miter" endcap="flat"/>
          </v:shape>
        </w:pict>
      </w:r>
    </w:p>
    <w:p w:rsidR="00452E04" w:rsidRDefault="00C6122E">
      <w:pPr>
        <w:spacing w:after="0"/>
        <w:ind w:firstLine="709"/>
        <w:jc w:val="both"/>
      </w:pPr>
      <w:r>
        <w:rPr>
          <w:noProof/>
          <w:lang w:eastAsia="ru-RU"/>
        </w:rPr>
        <w:pict/>
      </w:r>
      <w:r>
        <w:rPr>
          <w:noProof/>
          <w:lang w:eastAsia="ru-RU"/>
        </w:rPr>
        <w:pict>
          <v:shape id="Прямоугольник 5" o:spid="_x0000_s1026" type="#_x0000_m1027" style="position:absolute;left:0;text-align:left;margin-left:343.15pt;margin-top:1.15pt;width:169.4pt;height:3.55pt;z-index:251661824;mso-wrap-style:none;v-text-anchor:middle" coordsize="" path="m,l-127,r,-127l,-127xe" fillcolor="white" stroked="t" strokecolor="white" strokeweight=".35mm">
            <v:fill color2="black" o:detectmouseclick="t" type="solid"/>
            <v:stroke joinstyle="miter" endcap="flat"/>
          </v:shape>
        </w:pict>
      </w:r>
      <w:r w:rsidR="00C379F3">
        <w:rPr>
          <w:noProof/>
          <w:lang w:eastAsia="ru-RU"/>
        </w:rPr>
        <w:drawing>
          <wp:anchor distT="0" distB="0" distL="0" distR="0" simplePos="0" relativeHeight="251653632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13970</wp:posOffset>
            </wp:positionV>
            <wp:extent cx="6505575" cy="1466850"/>
            <wp:effectExtent l="0" t="0" r="0" b="0"/>
            <wp:wrapNone/>
            <wp:docPr id="5" name="Рисунок 2" descr="C:\Users\user\Desktop\ИСХОДЯЩИЕ ПИСЬМА НА ЗАВОД\сканы\2021-02-11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user\Desktop\ИСХОДЯЩИЕ ПИСЬМА НА ЗАВОД\сканы\2021-02-11_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60" t="54456" r="16040" b="3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E04" w:rsidRDefault="00452E04">
      <w:pPr>
        <w:spacing w:after="0"/>
        <w:ind w:firstLine="709"/>
        <w:jc w:val="both"/>
      </w:pPr>
    </w:p>
    <w:p w:rsidR="00452E04" w:rsidRDefault="00C379F3">
      <w:pPr>
        <w:spacing w:after="0"/>
        <w:ind w:firstLine="709"/>
        <w:jc w:val="both"/>
      </w:pPr>
      <w:r>
        <w:t>Председатель комиссии</w:t>
      </w:r>
      <w:r>
        <w:tab/>
      </w:r>
      <w:r>
        <w:tab/>
      </w:r>
      <w:r>
        <w:tab/>
      </w:r>
      <w:r>
        <w:tab/>
        <w:t>А.А. Аверкиев</w:t>
      </w:r>
    </w:p>
    <w:p w:rsidR="00452E04" w:rsidRDefault="00C11D42">
      <w:pPr>
        <w:spacing w:line="259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ц</w:t>
      </w:r>
    </w:p>
    <w:sectPr w:rsidR="00452E04" w:rsidSect="00C6122E">
      <w:pgSz w:w="11906" w:h="16838"/>
      <w:pgMar w:top="1134" w:right="851" w:bottom="1134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7"/>
  <w:proofState w:spelling="clean" w:grammar="clean"/>
  <w:defaultTabStop w:val="708"/>
  <w:autoHyphenation/>
  <w:characterSpacingControl w:val="doNotCompress"/>
  <w:compat/>
  <w:rsids>
    <w:rsidRoot w:val="00452E04"/>
    <w:rsid w:val="00285A3A"/>
    <w:rsid w:val="002F782A"/>
    <w:rsid w:val="003604DB"/>
    <w:rsid w:val="00371BDD"/>
    <w:rsid w:val="004245B4"/>
    <w:rsid w:val="004433BA"/>
    <w:rsid w:val="00443CDB"/>
    <w:rsid w:val="00452E04"/>
    <w:rsid w:val="00514839"/>
    <w:rsid w:val="00602AB0"/>
    <w:rsid w:val="006C651A"/>
    <w:rsid w:val="00AA3F3B"/>
    <w:rsid w:val="00C11D42"/>
    <w:rsid w:val="00C379F3"/>
    <w:rsid w:val="00C6122E"/>
    <w:rsid w:val="00E417AE"/>
    <w:rsid w:val="00FE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22E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rsid w:val="00C6122E"/>
    <w:pPr>
      <w:keepNext/>
      <w:spacing w:after="0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C6122E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qFormat/>
    <w:rsid w:val="00C6122E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qFormat/>
    <w:rsid w:val="00C6122E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514839"/>
    <w:pPr>
      <w:keepNext/>
      <w:outlineLvl w:val="4"/>
    </w:pPr>
    <w:rPr>
      <w:rFonts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C6122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qFormat/>
    <w:rsid w:val="00C6122E"/>
    <w:rPr>
      <w:rFonts w:ascii="Times New Roman" w:hAnsi="Times New Roman"/>
      <w:b/>
      <w:sz w:val="28"/>
    </w:rPr>
  </w:style>
  <w:style w:type="character" w:customStyle="1" w:styleId="20">
    <w:name w:val="Основной текст с отступом 2 Знак"/>
    <w:basedOn w:val="a0"/>
    <w:qFormat/>
    <w:rsid w:val="00C6122E"/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qFormat/>
    <w:rsid w:val="00C6122E"/>
    <w:rPr>
      <w:rFonts w:ascii="Times New Roman" w:hAnsi="Times New Roman"/>
      <w:sz w:val="24"/>
    </w:rPr>
  </w:style>
  <w:style w:type="character" w:customStyle="1" w:styleId="a4">
    <w:name w:val="Текст выноски Знак"/>
    <w:basedOn w:val="a0"/>
    <w:qFormat/>
    <w:rsid w:val="00C6122E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0"/>
    <w:qFormat/>
    <w:rsid w:val="00C6122E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31">
    <w:name w:val="Заголовок 3 Знак"/>
    <w:basedOn w:val="a0"/>
    <w:qFormat/>
    <w:rsid w:val="00C6122E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40">
    <w:name w:val="Заголовок 4 Знак"/>
    <w:basedOn w:val="a0"/>
    <w:qFormat/>
    <w:rsid w:val="00C6122E"/>
    <w:rPr>
      <w:rFonts w:ascii="Calibri Light" w:eastAsia="Calibri" w:hAnsi="Calibri Light" w:cs="Tahoma"/>
      <w:i/>
      <w:iCs/>
      <w:color w:val="2E74B5"/>
      <w:sz w:val="28"/>
    </w:rPr>
  </w:style>
  <w:style w:type="character" w:customStyle="1" w:styleId="a5">
    <w:name w:val="Основной текст Знак"/>
    <w:basedOn w:val="a0"/>
    <w:qFormat/>
    <w:rsid w:val="00C6122E"/>
    <w:rPr>
      <w:rFonts w:ascii="Times New Roman" w:hAnsi="Times New Roman" w:cs="Times New Roman"/>
      <w:color w:val="000000"/>
      <w:sz w:val="20"/>
    </w:rPr>
  </w:style>
  <w:style w:type="paragraph" w:styleId="a6">
    <w:name w:val="Title"/>
    <w:basedOn w:val="a"/>
    <w:next w:val="a7"/>
    <w:qFormat/>
    <w:rsid w:val="00C6122E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7">
    <w:name w:val="Body Text"/>
    <w:basedOn w:val="a"/>
    <w:rsid w:val="00C6122E"/>
    <w:pPr>
      <w:tabs>
        <w:tab w:val="left" w:pos="4536"/>
        <w:tab w:val="left" w:pos="4678"/>
      </w:tabs>
      <w:spacing w:after="0"/>
      <w:ind w:right="2380"/>
    </w:pPr>
    <w:rPr>
      <w:rFonts w:cs="Times New Roman"/>
      <w:color w:val="000000"/>
      <w:sz w:val="20"/>
    </w:rPr>
  </w:style>
  <w:style w:type="paragraph" w:styleId="a8">
    <w:name w:val="List"/>
    <w:basedOn w:val="a7"/>
    <w:rsid w:val="00C6122E"/>
    <w:rPr>
      <w:rFonts w:cs="Arial"/>
    </w:rPr>
  </w:style>
  <w:style w:type="paragraph" w:styleId="a9">
    <w:name w:val="caption"/>
    <w:basedOn w:val="a"/>
    <w:qFormat/>
    <w:rsid w:val="00C6122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C6122E"/>
    <w:pPr>
      <w:suppressLineNumbers/>
    </w:pPr>
    <w:rPr>
      <w:rFonts w:cs="Arial"/>
    </w:rPr>
  </w:style>
  <w:style w:type="paragraph" w:styleId="ab">
    <w:name w:val="Body Text Indent"/>
    <w:basedOn w:val="a"/>
    <w:rsid w:val="00C6122E"/>
    <w:pPr>
      <w:spacing w:after="0"/>
      <w:ind w:firstLine="709"/>
      <w:jc w:val="both"/>
    </w:pPr>
  </w:style>
  <w:style w:type="paragraph" w:styleId="22">
    <w:name w:val="Body Text Indent 2"/>
    <w:basedOn w:val="a"/>
    <w:qFormat/>
    <w:rsid w:val="00C6122E"/>
    <w:pPr>
      <w:spacing w:after="0"/>
      <w:ind w:firstLine="709"/>
      <w:jc w:val="both"/>
    </w:pPr>
    <w:rPr>
      <w:sz w:val="24"/>
    </w:rPr>
  </w:style>
  <w:style w:type="paragraph" w:styleId="32">
    <w:name w:val="Body Text Indent 3"/>
    <w:basedOn w:val="a"/>
    <w:qFormat/>
    <w:rsid w:val="00C6122E"/>
    <w:pPr>
      <w:spacing w:after="0"/>
      <w:ind w:left="2835"/>
      <w:jc w:val="both"/>
    </w:pPr>
    <w:rPr>
      <w:sz w:val="24"/>
    </w:rPr>
  </w:style>
  <w:style w:type="paragraph" w:styleId="ac">
    <w:name w:val="Balloon Text"/>
    <w:basedOn w:val="a"/>
    <w:qFormat/>
    <w:rsid w:val="00C6122E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ad">
    <w:name w:val="Содержимое врезки"/>
    <w:basedOn w:val="a"/>
    <w:qFormat/>
    <w:rsid w:val="00C6122E"/>
  </w:style>
  <w:style w:type="paragraph" w:customStyle="1" w:styleId="ae">
    <w:name w:val="Содержимое таблицы"/>
    <w:basedOn w:val="a"/>
    <w:qFormat/>
    <w:rsid w:val="00C6122E"/>
    <w:pPr>
      <w:widowControl w:val="0"/>
      <w:suppressLineNumbers/>
    </w:pPr>
  </w:style>
  <w:style w:type="character" w:customStyle="1" w:styleId="50">
    <w:name w:val="Заголовок 5 Знак"/>
    <w:basedOn w:val="a0"/>
    <w:link w:val="5"/>
    <w:uiPriority w:val="9"/>
    <w:rsid w:val="00514839"/>
    <w:rPr>
      <w:rFonts w:ascii="Times New Roman" w:hAnsi="Times New Roman" w:cs="Times New Roman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ПК</cp:lastModifiedBy>
  <cp:revision>10</cp:revision>
  <cp:lastPrinted>2021-08-12T10:41:00Z</cp:lastPrinted>
  <dcterms:created xsi:type="dcterms:W3CDTF">2021-06-28T03:41:00Z</dcterms:created>
  <dcterms:modified xsi:type="dcterms:W3CDTF">2021-09-01T02:50:00Z</dcterms:modified>
  <dc:language>ru-RU</dc:language>
</cp:coreProperties>
</file>