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FB7ED5" w:rsidRPr="00997355" w:rsidRDefault="0099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355">
              <w:rPr>
                <w:rFonts w:ascii="Times New Roman" w:hAnsi="Times New Roman" w:cs="Times New Roman"/>
                <w:sz w:val="28"/>
                <w:szCs w:val="28"/>
              </w:rPr>
              <w:t>Исх. № 211</w:t>
            </w: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Заместителю Исполнительного директора – </w:t>
            </w:r>
          </w:p>
        </w:tc>
      </w:tr>
      <w:tr w:rsidR="00DC41EF" w:rsidTr="00DC41EF">
        <w:tc>
          <w:tcPr>
            <w:tcW w:w="3822" w:type="dxa"/>
          </w:tcPr>
          <w:p w:rsidR="00FB7ED5" w:rsidRPr="00997355" w:rsidRDefault="00490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от. 11.10.2021</w:t>
            </w:r>
          </w:p>
        </w:tc>
        <w:tc>
          <w:tcPr>
            <w:tcW w:w="10632" w:type="dxa"/>
          </w:tcPr>
          <w:p w:rsidR="00DC41EF" w:rsidRPr="00E861ED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Главному инженеру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Симакову П.Н.</w:t>
            </w:r>
          </w:p>
        </w:tc>
      </w:tr>
    </w:tbl>
    <w:p w:rsidR="00C80C66" w:rsidRPr="00C80C66" w:rsidRDefault="00C80C66" w:rsidP="00C80C6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C66">
        <w:rPr>
          <w:rFonts w:ascii="Times New Roman" w:hAnsi="Times New Roman" w:cs="Times New Roman"/>
          <w:b/>
          <w:sz w:val="28"/>
          <w:szCs w:val="28"/>
        </w:rPr>
        <w:t>Уважаемый Павел Николаевич</w:t>
      </w:r>
      <w:r>
        <w:rPr>
          <w:rFonts w:ascii="Times New Roman" w:hAnsi="Times New Roman" w:cs="Times New Roman"/>
          <w:b/>
          <w:sz w:val="28"/>
          <w:szCs w:val="28"/>
        </w:rPr>
        <w:t>!</w:t>
      </w:r>
    </w:p>
    <w:p w:rsidR="00997355" w:rsidRPr="00BA5B6B" w:rsidRDefault="00997355" w:rsidP="00997355">
      <w:pPr>
        <w:ind w:firstLine="708"/>
        <w:jc w:val="both"/>
      </w:pPr>
      <w:r w:rsidRPr="00997355">
        <w:rPr>
          <w:rFonts w:ascii="Times New Roman" w:hAnsi="Times New Roman" w:cs="Times New Roman"/>
          <w:sz w:val="28"/>
          <w:szCs w:val="28"/>
        </w:rPr>
        <w:t>Прошу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Вас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разрешить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работы</w:t>
      </w:r>
      <w:r w:rsidRPr="00BA5B6B">
        <w:rPr>
          <w:rFonts w:ascii="Times New Roman" w:hAnsi="Times New Roman" w:cs="Times New Roman"/>
          <w:sz w:val="28"/>
          <w:szCs w:val="28"/>
        </w:rPr>
        <w:t xml:space="preserve"> в выходной день 17.10.2021 </w:t>
      </w:r>
      <w:r w:rsidRPr="00997355">
        <w:rPr>
          <w:rFonts w:ascii="Times New Roman" w:hAnsi="Times New Roman" w:cs="Times New Roman"/>
          <w:sz w:val="28"/>
          <w:szCs w:val="28"/>
        </w:rPr>
        <w:t>по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договору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="00061FA7" w:rsidRPr="00061FA7">
        <w:rPr>
          <w:rFonts w:ascii="Times New Roman" w:hAnsi="Times New Roman" w:cs="Times New Roman"/>
          <w:sz w:val="28"/>
          <w:szCs w:val="28"/>
        </w:rPr>
        <w:t xml:space="preserve"> </w:t>
      </w:r>
      <w:r w:rsidRPr="00BA5B6B">
        <w:rPr>
          <w:rFonts w:ascii="Times New Roman" w:hAnsi="Times New Roman" w:cs="Times New Roman"/>
          <w:sz w:val="28"/>
          <w:szCs w:val="28"/>
        </w:rPr>
        <w:t xml:space="preserve">ываыва от 01.01.2000 выаыв ываыв </w:t>
      </w:r>
      <w:r w:rsidR="00BA5B6B" w:rsidRPr="00BA5B6B">
        <w:rPr>
          <w:rFonts w:ascii="Times New Roman" w:hAnsi="Times New Roman" w:cs="Times New Roman"/>
          <w:sz w:val="28"/>
          <w:szCs w:val="28"/>
        </w:rPr>
        <w:t xml:space="preserve">сотрудникам </w:t>
      </w:r>
      <w:r w:rsidRPr="00BA5B6B">
        <w:rPr>
          <w:rFonts w:ascii="Times New Roman" w:hAnsi="Times New Roman" w:cs="Times New Roman"/>
          <w:sz w:val="28"/>
          <w:szCs w:val="28"/>
        </w:rPr>
        <w:t xml:space="preserve">ООО "Вертикаль" </w:t>
      </w:r>
      <w:r w:rsidR="00490FBD" w:rsidRPr="00490FBD">
        <w:rPr>
          <w:rFonts w:ascii="Times New Roman" w:hAnsi="Times New Roman" w:cs="Times New Roman"/>
          <w:sz w:val="28"/>
          <w:szCs w:val="28"/>
        </w:rPr>
        <w:t xml:space="preserve">на территории ПАО "Дорогобуж"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рабочей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сменой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07-00 </w:t>
      </w:r>
      <w:r w:rsidRPr="00997355">
        <w:rPr>
          <w:rFonts w:ascii="Times New Roman" w:hAnsi="Times New Roman" w:cs="Times New Roman"/>
          <w:sz w:val="28"/>
          <w:szCs w:val="28"/>
        </w:rPr>
        <w:t>до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19-00 </w:t>
      </w:r>
      <w:r w:rsidRPr="00997355">
        <w:rPr>
          <w:rFonts w:ascii="Times New Roman" w:hAnsi="Times New Roman" w:cs="Times New Roman"/>
          <w:sz w:val="28"/>
          <w:szCs w:val="28"/>
        </w:rPr>
        <w:t>часов</w:t>
      </w:r>
      <w:r w:rsidRPr="00BA5B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061FA7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 w:rsidR="005C3B94">
        <w:tc>
          <w:tcPr>
            <w:tcW w:w="568" w:type="dxa"/>
          </w:tcPr>
          <w:p w:rsidR="005C3B94" w:rsidRDefault="000D3CFC">
            <w:r>
              <w:t>1</w:t>
            </w:r>
          </w:p>
        </w:tc>
        <w:tc>
          <w:tcPr>
            <w:tcW w:w="1842" w:type="dxa"/>
          </w:tcPr>
          <w:p w:rsidR="005C3B94" w:rsidRDefault="000D3CFC">
            <w:r>
              <w:t>фам им от</w:t>
            </w:r>
          </w:p>
        </w:tc>
        <w:tc>
          <w:tcPr>
            <w:tcW w:w="2230" w:type="dxa"/>
          </w:tcPr>
          <w:p w:rsidR="005C3B94" w:rsidRDefault="000D3CFC">
            <w:r>
              <w:t>дол</w:t>
            </w:r>
          </w:p>
        </w:tc>
        <w:tc>
          <w:tcPr>
            <w:tcW w:w="1456" w:type="dxa"/>
          </w:tcPr>
          <w:p w:rsidR="005C3B94" w:rsidRDefault="000D3CFC">
            <w:r>
              <w:t>02.01.2000</w:t>
            </w:r>
          </w:p>
        </w:tc>
        <w:tc>
          <w:tcPr>
            <w:tcW w:w="3624" w:type="dxa"/>
          </w:tcPr>
          <w:p w:rsidR="005C3B94" w:rsidRDefault="000D3CFC">
            <w:r>
              <w:t>111 пам</w:t>
            </w:r>
          </w:p>
        </w:tc>
        <w:tc>
          <w:tcPr>
            <w:tcW w:w="2310" w:type="dxa"/>
          </w:tcPr>
          <w:p w:rsidR="005C3B94" w:rsidRDefault="000D3CFC">
            <w:r>
              <w:t>ре</w:t>
            </w:r>
          </w:p>
        </w:tc>
        <w:tc>
          <w:tcPr>
            <w:tcW w:w="3280" w:type="dxa"/>
          </w:tcPr>
          <w:p w:rsidR="005C3B94" w:rsidRDefault="000D3CFC">
            <w:r>
              <w:t>про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997355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Pr="00997355">
        <w:rPr>
          <w:rFonts w:ascii="Times New Roman" w:hAnsi="Times New Roman" w:cs="Times New Roman"/>
          <w:sz w:val="24"/>
          <w:szCs w:val="24"/>
        </w:rPr>
        <w:t>Начальник цеха</w:t>
      </w:r>
      <w:r w:rsidR="003D2D93">
        <w:rPr>
          <w:rFonts w:ascii="Times New Roman" w:hAnsi="Times New Roman" w:cs="Times New Roman"/>
          <w:sz w:val="24"/>
          <w:szCs w:val="24"/>
        </w:rPr>
        <w:t>___________________/</w:t>
      </w:r>
      <w:r w:rsidRPr="00997355">
        <w:rPr>
          <w:rFonts w:ascii="Times New Roman" w:hAnsi="Times New Roman" w:cs="Times New Roman"/>
          <w:sz w:val="24"/>
          <w:szCs w:val="24"/>
        </w:rPr>
        <w:t>Воеводин Д. В.</w:t>
      </w:r>
      <w:r w:rsidR="003D2D93">
        <w:rPr>
          <w:rFonts w:ascii="Times New Roman" w:hAnsi="Times New Roman" w:cs="Times New Roman"/>
          <w:sz w:val="24"/>
          <w:szCs w:val="24"/>
        </w:rPr>
        <w:t>./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D3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hAnsi="Times New Roman"/>
          <w:sz w:val="24"/>
          <w:szCs w:val="24"/>
        </w:rPr>
        <w:t>Руководитель Управления</w:t>
      </w:r>
    </w:p>
    <w:p w:rsidR="00DC41EF" w:rsidRDefault="00997355" w:rsidP="00997355">
      <w:pPr>
        <w:tabs>
          <w:tab w:val="left" w:pos="2127"/>
        </w:tabs>
        <w:spacing w:after="0" w:line="240" w:lineRule="auto"/>
        <w:ind w:left="709" w:hanging="425"/>
      </w:pP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>ПАО "Дорогобуж"</w:t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 xml:space="preserve">по обеспечению производства </w:t>
      </w:r>
      <w:proofErr w:type="spellStart"/>
      <w:r w:rsidR="00C751B2">
        <w:rPr>
          <w:rFonts w:ascii="Times New Roman" w:hAnsi="Times New Roman"/>
          <w:sz w:val="24"/>
          <w:szCs w:val="24"/>
        </w:rPr>
        <w:t>___________Горбатенков</w:t>
      </w:r>
      <w:proofErr w:type="spellEnd"/>
      <w:r w:rsidR="00C751B2">
        <w:rPr>
          <w:rFonts w:ascii="Times New Roman" w:hAnsi="Times New Roman"/>
          <w:sz w:val="24"/>
          <w:szCs w:val="24"/>
        </w:rPr>
        <w:t xml:space="preserve"> М.Н.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61FA7"/>
    <w:rsid w:val="000B30E9"/>
    <w:rsid w:val="000D3CFC"/>
    <w:rsid w:val="000F0859"/>
    <w:rsid w:val="0013686B"/>
    <w:rsid w:val="00202F44"/>
    <w:rsid w:val="00285877"/>
    <w:rsid w:val="002A709B"/>
    <w:rsid w:val="002E61F2"/>
    <w:rsid w:val="003115E4"/>
    <w:rsid w:val="00326328"/>
    <w:rsid w:val="003420B1"/>
    <w:rsid w:val="00342F1D"/>
    <w:rsid w:val="003A4588"/>
    <w:rsid w:val="003C3451"/>
    <w:rsid w:val="003D2D93"/>
    <w:rsid w:val="004271D9"/>
    <w:rsid w:val="004532E9"/>
    <w:rsid w:val="00490FBD"/>
    <w:rsid w:val="004C0899"/>
    <w:rsid w:val="00511174"/>
    <w:rsid w:val="005B790A"/>
    <w:rsid w:val="005C3B94"/>
    <w:rsid w:val="005D1722"/>
    <w:rsid w:val="00603824"/>
    <w:rsid w:val="00616784"/>
    <w:rsid w:val="00624E49"/>
    <w:rsid w:val="006C0B77"/>
    <w:rsid w:val="00736445"/>
    <w:rsid w:val="00757E5B"/>
    <w:rsid w:val="00760454"/>
    <w:rsid w:val="0079287B"/>
    <w:rsid w:val="007B7289"/>
    <w:rsid w:val="007D7AD6"/>
    <w:rsid w:val="008242FF"/>
    <w:rsid w:val="00870751"/>
    <w:rsid w:val="008A389E"/>
    <w:rsid w:val="0091164C"/>
    <w:rsid w:val="00922C48"/>
    <w:rsid w:val="00997355"/>
    <w:rsid w:val="009C0F0F"/>
    <w:rsid w:val="00AB3937"/>
    <w:rsid w:val="00B0591B"/>
    <w:rsid w:val="00B2440B"/>
    <w:rsid w:val="00B55BBE"/>
    <w:rsid w:val="00B56132"/>
    <w:rsid w:val="00B915B7"/>
    <w:rsid w:val="00BA5B6B"/>
    <w:rsid w:val="00C437CD"/>
    <w:rsid w:val="00C751B2"/>
    <w:rsid w:val="00C80C66"/>
    <w:rsid w:val="00CB7ED5"/>
    <w:rsid w:val="00DC375D"/>
    <w:rsid w:val="00DC41EF"/>
    <w:rsid w:val="00E32AF0"/>
    <w:rsid w:val="00E861ED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9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3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8</cp:revision>
  <cp:lastPrinted>2021-08-05T07:35:00Z</cp:lastPrinted>
  <dcterms:created xsi:type="dcterms:W3CDTF">2021-08-29T15:12:00Z</dcterms:created>
  <dcterms:modified xsi:type="dcterms:W3CDTF">2021-10-11T02:03:00Z</dcterms:modified>
</cp:coreProperties>
</file>