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71" w:rsidRPr="00C14A16" w:rsidRDefault="00C14A16" w:rsidP="00C14A16">
      <w:pPr>
        <w:spacing w:before="2000" w:after="0" w:line="240" w:lineRule="auto"/>
        <w:rPr>
          <w:rFonts w:ascii="Times New Roman" w:eastAsia="Times New Roman" w:hAnsi="Times New Roman" w:cs="Times New Roman"/>
          <w:color w:val="6699FF"/>
          <w:sz w:val="50"/>
          <w:szCs w:val="50"/>
          <w:lang w:eastAsia="ro-RO"/>
        </w:rPr>
      </w:pPr>
      <w:r w:rsidRPr="00C14A16">
        <w:rPr>
          <w:rFonts w:ascii="Times New Roman" w:eastAsia="Times New Roman" w:hAnsi="Times New Roman" w:cs="Times New Roman"/>
          <w:noProof/>
          <w:color w:val="6699FF"/>
          <w:sz w:val="50"/>
          <w:szCs w:val="50"/>
          <w:lang w:val="en-US"/>
        </w:rPr>
        <w:drawing>
          <wp:anchor distT="0" distB="0" distL="114300" distR="114300" simplePos="0" relativeHeight="251658752" behindDoc="1" locked="0" layoutInCell="1" allowOverlap="1" wp14:anchorId="3D3648E9" wp14:editId="6697D64E">
            <wp:simplePos x="0" y="0"/>
            <wp:positionH relativeFrom="margin">
              <wp:posOffset>1893570</wp:posOffset>
            </wp:positionH>
            <wp:positionV relativeFrom="margin">
              <wp:posOffset>-367665</wp:posOffset>
            </wp:positionV>
            <wp:extent cx="4953000" cy="5326380"/>
            <wp:effectExtent l="0" t="0" r="0" b="7620"/>
            <wp:wrapNone/>
            <wp:docPr id="1" name="Imagine 1" descr="Poveşti de Ion Creangă - Ursul păcălit de vul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veşti de Ion Creangă - Ursul păcălit de vul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8000" contras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671" w:rsidRPr="00C14A16">
        <w:rPr>
          <w:rFonts w:ascii="Times New Roman" w:eastAsia="Times New Roman" w:hAnsi="Times New Roman" w:cs="Times New Roman"/>
          <w:b/>
          <w:bCs/>
          <w:color w:val="6699FF"/>
          <w:sz w:val="50"/>
          <w:szCs w:val="50"/>
          <w:lang w:eastAsia="ro-RO"/>
        </w:rPr>
        <w:t>Ursul păcălit de vulpe</w:t>
      </w:r>
    </w:p>
    <w:p w:rsidR="00827671" w:rsidRPr="00C14A16" w:rsidRDefault="00F27262" w:rsidP="00827671">
      <w:pPr>
        <w:spacing w:after="0" w:line="240" w:lineRule="auto"/>
        <w:rPr>
          <w:rFonts w:ascii="Times New Roman" w:eastAsia="Times New Roman" w:hAnsi="Times New Roman" w:cs="Times New Roman"/>
          <w:i/>
          <w:color w:val="666666"/>
          <w:sz w:val="36"/>
          <w:szCs w:val="36"/>
          <w:lang w:eastAsia="ro-RO"/>
        </w:rPr>
      </w:pPr>
      <w:hyperlink r:id="rId9" w:tooltip="Poveşti de Ion Creangă" w:history="1">
        <w:r w:rsidR="00827671" w:rsidRPr="00C14A16">
          <w:rPr>
            <w:rFonts w:ascii="Times New Roman" w:eastAsia="Times New Roman" w:hAnsi="Times New Roman" w:cs="Times New Roman"/>
            <w:i/>
            <w:color w:val="666666"/>
            <w:sz w:val="36"/>
            <w:szCs w:val="36"/>
            <w:lang w:eastAsia="ro-RO"/>
          </w:rPr>
          <w:t>de Ion Creangă</w:t>
        </w:r>
      </w:hyperlink>
    </w:p>
    <w:p w:rsidR="00C14A16" w:rsidRPr="00C14A16" w:rsidRDefault="00C14A16" w:rsidP="00827671">
      <w:pPr>
        <w:spacing w:after="0" w:line="240" w:lineRule="auto"/>
        <w:rPr>
          <w:rFonts w:ascii="Times New Roman" w:eastAsia="Times New Roman" w:hAnsi="Times New Roman" w:cs="Times New Roman"/>
          <w:i/>
          <w:color w:val="444444"/>
          <w:sz w:val="36"/>
          <w:szCs w:val="36"/>
          <w:lang w:eastAsia="ro-RO"/>
        </w:rPr>
      </w:pPr>
    </w:p>
    <w:p w:rsidR="00C14A16" w:rsidRDefault="00C14A16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br w:type="page"/>
      </w:r>
    </w:p>
    <w:p w:rsidR="002023E0" w:rsidRDefault="002023E0" w:rsidP="002023E0">
      <w:pPr>
        <w:spacing w:before="5200"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C14A16" w:rsidRPr="002023E0" w:rsidRDefault="002023E0" w:rsidP="002023E0">
      <w:pPr>
        <w:spacing w:before="5200"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r w:rsidRPr="002023E0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>Bălți</w:t>
      </w:r>
    </w:p>
    <w:p w:rsidR="002023E0" w:rsidRPr="002023E0" w:rsidRDefault="002023E0" w:rsidP="002023E0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r w:rsidRPr="002023E0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>2021</w:t>
      </w:r>
    </w:p>
    <w:p w:rsidR="002023E0" w:rsidRPr="00485913" w:rsidRDefault="00485913" w:rsidP="002023E0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dotted" w:sz="6" w:space="0" w:color="auto"/>
          <w:lang w:val="en-US" w:eastAsia="ro-RO"/>
        </w:rPr>
      </w:pPr>
      <w:proofErr w:type="spellStart"/>
      <w:r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dotted" w:sz="6" w:space="0" w:color="auto"/>
          <w:lang w:val="en-US" w:eastAsia="ro-RO"/>
        </w:rPr>
        <w:t>Smoleac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4"/>
          <w:szCs w:val="24"/>
          <w:bdr w:val="dotted" w:sz="6" w:space="0" w:color="auto"/>
          <w:lang w:val="en-US" w:eastAsia="ro-RO"/>
        </w:rPr>
        <w:t xml:space="preserve"> Mihai</w:t>
      </w:r>
    </w:p>
    <w:p w:rsidR="00C14A16" w:rsidRDefault="00C14A16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br w:type="page"/>
      </w:r>
    </w:p>
    <w:p w:rsidR="00385D78" w:rsidRPr="00385D78" w:rsidRDefault="00385D78" w:rsidP="00385D78">
      <w:pPr>
        <w:keepNext/>
        <w:framePr w:dropCap="drop" w:lines="4" w:hSpace="113" w:wrap="around" w:vAnchor="text" w:hAnchor="text"/>
        <w:spacing w:after="0" w:line="1440" w:lineRule="exact"/>
        <w:ind w:firstLine="709"/>
        <w:jc w:val="both"/>
        <w:textAlignment w:val="baseline"/>
        <w:rPr>
          <w:rFonts w:ascii="Algerian" w:eastAsia="Times New Roman" w:hAnsi="Algerian" w:cs="Times New Roman"/>
          <w:color w:val="444444"/>
          <w:position w:val="-20"/>
          <w:sz w:val="197"/>
          <w:szCs w:val="32"/>
          <w:lang w:eastAsia="ro-RO"/>
        </w:rPr>
      </w:pPr>
      <w:r w:rsidRPr="00385D78">
        <w:rPr>
          <w:rFonts w:ascii="Algerian" w:eastAsia="Times New Roman" w:hAnsi="Algerian" w:cs="Times New Roman"/>
          <w:color w:val="444444"/>
          <w:position w:val="-20"/>
          <w:sz w:val="197"/>
          <w:szCs w:val="32"/>
          <w:lang w:eastAsia="ro-RO"/>
        </w:rPr>
        <w:lastRenderedPageBreak/>
        <w:t>E</w:t>
      </w:r>
    </w:p>
    <w:p w:rsidR="00E14BBD" w:rsidRPr="00385D78" w:rsidRDefault="00E14BBD" w:rsidP="00385D78">
      <w:pPr>
        <w:spacing w:before="120" w:after="120" w:line="240" w:lineRule="auto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ra odată o vulpe vicleană, ca toate vulpile. Ea umblase o noapte întreagă după hrană şi nu găsise nicăiri. Făcându-se ziua albă, vulpea iese la marginea drumului şi se culcă sub o tufă, gândindu-se ce să mai facă, ca să poată găsi ceva de mâncare.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Şăzând vulpea cu botul întins pe labele de dinainte, îi vine miros de peşte. Atunci ea rădică puţin capul şi, uitându-se la vale, în lungul drumului, zăreşte venind un car tras de boi.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Bun! gândi vulpea. Iaca hrana ce-o aşteptam eu. Şi îndată iese de sub tufă şi se lungeşte în mijlocul drumului, ca şi cum ar fi fost moartă.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Carul apropiindu-se de vulpe, ţăranul ce mâna boii o vede şi, crezând că-i moartă cu adevărat, strigă la boi: Aho! Aho! Boii se opresc. Ţăranul vine spre vulpe, se uită la ea de aproape şi, văzând că nici nu suflă, zice: Bre! da' cum naiba a murit vulpea asta aici?! Ti! ce frumoasă caţaveică am să fac nevestei mele din blana istui vulpoiul! Zicând aşa, apucă vulpea de după cap şi, târând-o până la car, se opinteşte ş-o aruncă deasupra peştelui. Apoi strigă la boi: "Hăis! Joian, cea! Bourean". Boii pornesc.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lastRenderedPageBreak/>
        <w:t>Ţăranul mergea pe lângă boi şi-i tot îndemna să meargă mai iute, ca s-ajungă degrabă acasă şi să ia pielea vulpii.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Însă, cum au pornit boii, vulpea a şi început cu picioarele a împinge peştele din car jos. Ţăranul mâna, carul scârţâia, şi peştele din car cădea.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După ce hoaţa de vulpe a aruncat o mulţime de peşte pe drum, binişor, sare şi ea din car şi, cu mare grabă, începe a strânge peştele de pe drum. După ce l-a strâns grămadă, îl ia, îl duce la vizunia sa şi începe a mânca, că tare-i mai era foame!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Tocmai când începuse a mânca, iaca vine la dânsa ursul.</w:t>
      </w:r>
    </w:p>
    <w:p w:rsidR="00E14BBD" w:rsidRPr="00385D78" w:rsidRDefault="00A16FD4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Bună masă</w:t>
      </w:r>
      <w:r w:rsidR="00E14BBD"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, cumătră! Ti!!! da' ce mai de peşte ai! Dă-mi şi mie, că ta...re! mi-i poftă!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Ia mai pune-ţi pofta-n cui, cumetre, că doar nu pentru gustul altuia m-am muncit eu. Dacă ţi-i aşa de poftă, du-te şi-ţi moaie coada-n baltă, ca mine, şi-i avea peşte să mănânci.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Învaţă-mă, te rog, cumătră, că eu nu ştiu cum se prinde peştele.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Atunci vulpea rânji dinţii şi zise: Alei, cumetre! da' nu ştii că nevoia te duce pe unde nu-ţi e voia şi te-nvaţă ce nici gândeşti? Ascultă, cumetre: vrei să mănânci 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lastRenderedPageBreak/>
        <w:t>peşte? Du-te deseară la băltoaga cea din marginea pădurii, vâră-</w:t>
      </w:r>
      <w:r w:rsidRPr="00385D78">
        <w:rPr>
          <w:rFonts w:ascii="Cambria" w:eastAsia="Times New Roman" w:hAnsi="Cambria" w:cs="Cambria"/>
          <w:color w:val="444444"/>
          <w:sz w:val="32"/>
          <w:szCs w:val="32"/>
          <w:lang w:eastAsia="ro-RO"/>
        </w:rPr>
        <w:t>ț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 coada-n ap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 stai pe loc, f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r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s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te mi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ti, p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â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n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 despre ziu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; atunci smunce</w:t>
      </w:r>
      <w:r w:rsidRPr="00385D78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ş</w:t>
      </w: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te vârtos spre mal şi ai să scoţi o mulţime de peşte, poate îndoit şi-ntreit de cât am scos eu.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Ursul, ne mai zicând nici o vorbă, aleargă-n fuga mare la băltoaga din marginea pădurii şi-şi vâră-n apă toată coada!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 acea noapte începuse a bate un vânt rece, de îngheţa limba-n gură şi chiar cenuşa de sub foc. Îngheaţă zdravăn şi apa din băltoagă, şi prinde coada ursului ca într-un cleşte. De la o vreme, ursul, nemaiputând de durerea cozii şi de frig, smunceşte o dată din toată puterea. Şi, sărmanul urs, în loc să scoată peşte, rămâne făr-de coadă!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Începe el acum a mornăi cumplit ş-a sări în sus de durere; şi-nciudat pe vulpe că l-a amăgit, se duce s-o ucidă în bătaie. Dar şireata vulpe ştie cum să se ferească de mânia ursului. Ea ieşise din vizunie şi se vârâse în scorbura unui copac din apropiere; şi când văzu pe urs că vine făr-de coadă, începu a striga: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- Hei cumetre! Dar ţi-au mâncat peştii coada, ori ai fost prea lacom ş-ai vrut să nu mai rămână peşti în baltă?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lastRenderedPageBreak/>
        <w:t>Ursul, auzind că încă-l mai ie şi în râs, se înciudează şi mai tare şi se repezi iute spre copac; dar gura scorburii fiind strâmtă, ursul nu putea să încapă înlăuntru. Atunci el caută o creangă cu cârlig şi începe a cotrobăi prin scorbură, ca să scoată vulpea afară, şi să-i dea de cheltuială... Dar când apuca ursul de piciorul vulpii, ea striga: "Trage, nătărăule! mie nu-mi pasă, că tragi de copac..." Iar când anina cârligul de copac, ea striga: "Valeu, cumetre! nu trage, că-mi rupi piciorul!"</w:t>
      </w:r>
    </w:p>
    <w:p w:rsidR="00E14BBD" w:rsidRPr="00385D78" w:rsidRDefault="00E14BBD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În zadar s-a năcăjit ursul, de-i curgeau sudorile, că tot n-a putut scoate vulpea din scorbura copacului.</w:t>
      </w:r>
    </w:p>
    <w:p w:rsidR="00485913" w:rsidRDefault="00E14BBD" w:rsidP="00485913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  <w:r w:rsidRPr="00385D78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Şi iaca aşa a rămas ursul păcălit de vulpe!</w:t>
      </w:r>
    </w:p>
    <w:p w:rsidR="00485913" w:rsidRDefault="00485913" w:rsidP="00385D78">
      <w:pPr>
        <w:spacing w:before="120" w:after="120" w:line="240" w:lineRule="auto"/>
        <w:ind w:firstLine="709"/>
        <w:jc w:val="both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</w:p>
    <w:p w:rsidR="00485913" w:rsidRDefault="00485913" w:rsidP="00485913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20"/>
      </w:r>
      <w:r>
        <w:rPr>
          <w:rFonts w:ascii="Times New Roman" w:hAnsi="Times New Roman" w:cs="Times New Roman"/>
          <w:sz w:val="24"/>
          <w:szCs w:val="24"/>
        </w:rPr>
        <w:sym w:font="Wingdings" w:char="F020"/>
      </w:r>
      <w:r w:rsidRPr="00D926A3">
        <w:rPr>
          <w:rFonts w:ascii="Times New Roman" w:hAnsi="Times New Roman" w:cs="Times New Roman"/>
          <w:sz w:val="96"/>
          <w:szCs w:val="96"/>
        </w:rPr>
        <w:sym w:font="Wingdings" w:char="F04A"/>
      </w:r>
    </w:p>
    <w:p w:rsidR="00485913" w:rsidRPr="00485913" w:rsidRDefault="00485913" w:rsidP="00485913">
      <w:pPr>
        <w:pBdr>
          <w:left w:val="single" w:sz="4" w:space="4" w:color="auto"/>
          <w:right w:val="single" w:sz="4" w:space="4" w:color="auto"/>
        </w:pBdr>
        <w:shd w:val="clear" w:color="auto" w:fill="DDDDDD"/>
        <w:tabs>
          <w:tab w:val="right" w:pos="10206"/>
        </w:tabs>
        <w:spacing w:before="120" w:after="120" w:line="240" w:lineRule="auto"/>
        <w:ind w:firstLine="709"/>
        <w:jc w:val="both"/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</w:pPr>
      <w:r w:rsidRPr="00D926A3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 xml:space="preserve">„M-am suit pe-o roată </w:t>
      </w:r>
      <w:r w:rsidRPr="00D926A3">
        <w:rPr>
          <w:rFonts w:ascii="Cambria" w:eastAsia="Times New Roman" w:hAnsi="Cambria" w:cs="Cambria"/>
          <w:color w:val="444444"/>
          <w:sz w:val="32"/>
          <w:szCs w:val="32"/>
          <w:lang w:eastAsia="ro-RO"/>
        </w:rPr>
        <w:t>ș</w:t>
      </w:r>
      <w:r w:rsidRPr="00D926A3"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  <w:t>i v-am spus povestea toat</w:t>
      </w:r>
      <w:r w:rsidRPr="00D926A3"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>ă”</w:t>
      </w:r>
      <w:r>
        <w:rPr>
          <w:rFonts w:ascii="Garamond" w:eastAsia="Times New Roman" w:hAnsi="Garamond" w:cs="Garamond"/>
          <w:color w:val="444444"/>
          <w:sz w:val="32"/>
          <w:szCs w:val="32"/>
          <w:lang w:eastAsia="ro-RO"/>
        </w:rPr>
        <w:tab/>
      </w:r>
    </w:p>
    <w:p w:rsidR="00485913" w:rsidRDefault="00485913" w:rsidP="00E717B8">
      <w:pPr>
        <w:spacing w:before="120" w:after="120" w:line="240" w:lineRule="auto"/>
        <w:jc w:val="center"/>
        <w:rPr>
          <w:rFonts w:ascii="Garamond" w:eastAsia="Times New Roman" w:hAnsi="Garamond" w:cs="Times New Roman"/>
          <w:color w:val="444444"/>
          <w:sz w:val="32"/>
          <w:szCs w:val="32"/>
          <w:lang w:eastAsia="ro-RO"/>
        </w:rPr>
      </w:pPr>
    </w:p>
    <w:p w:rsidR="00E717B8" w:rsidRDefault="00E717B8" w:rsidP="00E717B8">
      <w:pPr>
        <w:tabs>
          <w:tab w:val="center" w:pos="5103"/>
        </w:tabs>
        <w:rPr>
          <w:rFonts w:ascii="Garamond" w:eastAsia="Times New Roman" w:hAnsi="Garamond" w:cs="Times New Roman"/>
          <w:sz w:val="32"/>
          <w:szCs w:val="32"/>
          <w:lang w:eastAsia="ro-RO"/>
        </w:rPr>
        <w:sectPr w:rsidR="00E717B8" w:rsidSect="00485913">
          <w:headerReference w:type="even" r:id="rId10"/>
          <w:headerReference w:type="default" r:id="rId11"/>
          <w:footerReference w:type="even" r:id="rId12"/>
          <w:footerReference w:type="default" r:id="rId13"/>
          <w:pgSz w:w="11907" w:h="8392" w:orient="landscape" w:code="11"/>
          <w:pgMar w:top="567" w:right="567" w:bottom="567" w:left="1134" w:header="567" w:footer="567" w:gutter="0"/>
          <w:pgBorders w:display="firstPage" w:offsetFrom="page">
            <w:top w:val="doubleWave" w:sz="6" w:space="24" w:color="00B050"/>
            <w:left w:val="doubleWave" w:sz="6" w:space="24" w:color="00B050"/>
            <w:bottom w:val="doubleWave" w:sz="6" w:space="24" w:color="00B050"/>
            <w:right w:val="doubleWave" w:sz="6" w:space="24" w:color="00B050"/>
          </w:pgBorders>
          <w:cols w:space="708"/>
          <w:titlePg/>
          <w:docGrid w:linePitch="360"/>
        </w:sectPr>
      </w:pPr>
    </w:p>
    <w:p w:rsidR="00485913" w:rsidRPr="00485913" w:rsidRDefault="00E717B8" w:rsidP="00E717B8">
      <w:pPr>
        <w:tabs>
          <w:tab w:val="left" w:pos="1308"/>
          <w:tab w:val="left" w:pos="2544"/>
        </w:tabs>
        <w:rPr>
          <w:rFonts w:ascii="Garamond" w:eastAsia="Times New Roman" w:hAnsi="Garamond" w:cs="Times New Roman"/>
          <w:sz w:val="32"/>
          <w:szCs w:val="32"/>
          <w:lang w:eastAsia="ro-R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F60E77" wp14:editId="1395E90A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17B8" w:rsidRPr="00E717B8" w:rsidRDefault="00E717B8" w:rsidP="00E717B8">
                            <w:pPr>
                              <w:tabs>
                                <w:tab w:val="left" w:pos="1308"/>
                                <w:tab w:val="left" w:pos="2544"/>
                              </w:tabs>
                              <w:jc w:val="center"/>
                              <w:rPr>
                                <w:b/>
                                <w:noProof/>
                                <w:color w:val="E5B8B7" w:themeColor="accent2" w:themeTint="66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17B8">
                              <w:rPr>
                                <w:b/>
                                <w:noProof/>
                                <w:color w:val="548DD4" w:themeColor="text2" w:themeTint="99"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Mulțumesc pentru atenție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60E7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6pt;width:2in;height:2in;z-index:251660800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" filled="f" stroked="f">
                <v:fill o:detectmouseclick="t"/>
                <v:textbox style="mso-fit-shape-to-text:t">
                  <w:txbxContent>
                    <w:p w:rsidR="00E717B8" w:rsidRPr="00E717B8" w:rsidRDefault="00E717B8" w:rsidP="00E717B8">
                      <w:pPr>
                        <w:tabs>
                          <w:tab w:val="left" w:pos="1308"/>
                          <w:tab w:val="left" w:pos="2544"/>
                        </w:tabs>
                        <w:jc w:val="center"/>
                        <w:rPr>
                          <w:b/>
                          <w:noProof/>
                          <w:color w:val="E5B8B7" w:themeColor="accent2" w:themeTint="66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717B8">
                        <w:rPr>
                          <w:b/>
                          <w:noProof/>
                          <w:color w:val="548DD4" w:themeColor="text2" w:themeTint="99"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Mulțumesc pentru atenție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6697980" cy="4533193"/>
            <wp:effectExtent l="0" t="0" r="7620" b="1270"/>
            <wp:docPr id="2" name="Рисунок 2" descr="imagini pentru copii de gradinita - Поиск в Google | Childrens activities,  Kindergarden, Activities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copii de gradinita - Поиск в Google | Childrens activities,  Kindergarden, Activities for kid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256" cy="456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5913" w:rsidRPr="00485913" w:rsidSect="00485913">
      <w:pgSz w:w="11907" w:h="8392" w:orient="landscape" w:code="11"/>
      <w:pgMar w:top="567" w:right="567" w:bottom="567" w:left="1134" w:header="567" w:footer="567" w:gutter="0"/>
      <w:pgBorders w:display="firstPage" w:offsetFrom="page">
        <w:top w:val="doubleWave" w:sz="6" w:space="24" w:color="00B050"/>
        <w:left w:val="doubleWave" w:sz="6" w:space="24" w:color="00B050"/>
        <w:bottom w:val="doubleWave" w:sz="6" w:space="24" w:color="00B050"/>
        <w:right w:val="doubleWave" w:sz="6" w:space="24" w:color="00B05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262" w:rsidRDefault="00F27262" w:rsidP="002023E0">
      <w:pPr>
        <w:spacing w:after="0" w:line="240" w:lineRule="auto"/>
      </w:pPr>
      <w:r>
        <w:separator/>
      </w:r>
    </w:p>
  </w:endnote>
  <w:endnote w:type="continuationSeparator" w:id="0">
    <w:p w:rsidR="00F27262" w:rsidRDefault="00F27262" w:rsidP="0020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1542278"/>
      <w:docPartObj>
        <w:docPartGallery w:val="Page Numbers (Bottom of Page)"/>
        <w:docPartUnique/>
      </w:docPartObj>
    </w:sdtPr>
    <w:sdtEndPr/>
    <w:sdtContent>
      <w:sdt>
        <w:sdtPr>
          <w:id w:val="-340313169"/>
          <w:docPartObj>
            <w:docPartGallery w:val="Page Numbers (Top of Page)"/>
            <w:docPartUnique/>
          </w:docPartObj>
        </w:sdtPr>
        <w:sdtEndPr/>
        <w:sdtContent>
          <w:p w:rsidR="002023E0" w:rsidRDefault="00385D78" w:rsidP="00385D78">
            <w:pPr>
              <w:pStyle w:val="a9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A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5218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85D78" w:rsidRDefault="00385D78">
            <w:pPr>
              <w:pStyle w:val="a9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A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A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262" w:rsidRDefault="00F27262" w:rsidP="002023E0">
      <w:pPr>
        <w:spacing w:after="0" w:line="240" w:lineRule="auto"/>
      </w:pPr>
      <w:r>
        <w:separator/>
      </w:r>
    </w:p>
  </w:footnote>
  <w:footnote w:type="continuationSeparator" w:id="0">
    <w:p w:rsidR="00F27262" w:rsidRDefault="00F27262" w:rsidP="00202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3E0" w:rsidRPr="00385D78" w:rsidRDefault="00385D78">
    <w:pPr>
      <w:pStyle w:val="a7"/>
      <w:rPr>
        <w:rFonts w:ascii="Vivaldi" w:hAnsi="Vivaldi"/>
        <w:i/>
        <w:sz w:val="24"/>
        <w:szCs w:val="24"/>
      </w:rPr>
    </w:pPr>
    <w:r w:rsidRPr="002023E0">
      <w:rPr>
        <w:rFonts w:ascii="Vivaldi" w:hAnsi="Vivaldi"/>
        <w:i/>
        <w:sz w:val="24"/>
        <w:szCs w:val="24"/>
      </w:rPr>
      <w:t>„Din colec</w:t>
    </w:r>
    <w:r w:rsidRPr="002023E0">
      <w:rPr>
        <w:rFonts w:ascii="Cambria" w:hAnsi="Cambria" w:cs="Cambria"/>
        <w:i/>
        <w:sz w:val="24"/>
        <w:szCs w:val="24"/>
      </w:rPr>
      <w:t>ț</w:t>
    </w:r>
    <w:r w:rsidRPr="002023E0">
      <w:rPr>
        <w:rFonts w:ascii="Vivaldi" w:hAnsi="Vivaldi"/>
        <w:i/>
        <w:sz w:val="24"/>
        <w:szCs w:val="24"/>
      </w:rPr>
      <w:t>ia C</w:t>
    </w:r>
    <w:r w:rsidRPr="002023E0">
      <w:rPr>
        <w:rFonts w:ascii="Cambria" w:hAnsi="Cambria" w:cs="Cambria"/>
        <w:i/>
        <w:sz w:val="24"/>
        <w:szCs w:val="24"/>
      </w:rPr>
      <w:t>Ă</w:t>
    </w:r>
    <w:r w:rsidRPr="002023E0">
      <w:rPr>
        <w:rFonts w:ascii="Vivaldi" w:hAnsi="Vivaldi"/>
        <w:i/>
        <w:sz w:val="24"/>
        <w:szCs w:val="24"/>
      </w:rPr>
      <w:t>R</w:t>
    </w:r>
    <w:r w:rsidRPr="002023E0">
      <w:rPr>
        <w:rFonts w:ascii="Cambria" w:hAnsi="Cambria" w:cs="Cambria"/>
        <w:i/>
        <w:sz w:val="24"/>
        <w:szCs w:val="24"/>
      </w:rPr>
      <w:t>Ț</w:t>
    </w:r>
    <w:r w:rsidRPr="002023E0">
      <w:rPr>
        <w:rFonts w:ascii="Vivaldi" w:hAnsi="Vivaldi"/>
        <w:i/>
        <w:sz w:val="24"/>
        <w:szCs w:val="24"/>
      </w:rPr>
      <w:t>I PENTRU COPII</w:t>
    </w:r>
    <w:r w:rsidRPr="002023E0">
      <w:rPr>
        <w:rFonts w:ascii="Vivaldi" w:hAnsi="Vivaldi" w:cs="Vivaldi"/>
        <w:i/>
        <w:sz w:val="24"/>
        <w:szCs w:val="24"/>
      </w:rPr>
      <w:t>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3E0" w:rsidRPr="00385D78" w:rsidRDefault="00385D78" w:rsidP="00385D78">
    <w:pPr>
      <w:pStyle w:val="a7"/>
      <w:jc w:val="right"/>
      <w:rPr>
        <w:rFonts w:ascii="Vivaldi" w:hAnsi="Vivaldi"/>
        <w:i/>
        <w:sz w:val="24"/>
        <w:szCs w:val="24"/>
        <w:lang w:val="ro-MD"/>
      </w:rPr>
    </w:pPr>
    <w:r>
      <w:rPr>
        <w:lang w:val="ro-MD"/>
      </w:rPr>
      <w:tab/>
    </w:r>
    <w:r w:rsidRPr="00385D78">
      <w:rPr>
        <w:rFonts w:ascii="Vivaldi" w:hAnsi="Vivaldi"/>
        <w:i/>
        <w:sz w:val="24"/>
        <w:szCs w:val="24"/>
        <w:lang w:val="ro-MD"/>
      </w:rPr>
      <w:t>URSUL P</w:t>
    </w:r>
    <w:r w:rsidRPr="00385D78">
      <w:rPr>
        <w:rFonts w:ascii="Cambria" w:hAnsi="Cambria" w:cs="Cambria"/>
        <w:i/>
        <w:sz w:val="24"/>
        <w:szCs w:val="24"/>
        <w:lang w:val="ro-MD"/>
      </w:rPr>
      <w:t>Ă</w:t>
    </w:r>
    <w:r w:rsidRPr="00385D78">
      <w:rPr>
        <w:rFonts w:ascii="Vivaldi" w:hAnsi="Vivaldi"/>
        <w:i/>
        <w:sz w:val="24"/>
        <w:szCs w:val="24"/>
        <w:lang w:val="ro-MD"/>
      </w:rPr>
      <w:t>C</w:t>
    </w:r>
    <w:r w:rsidRPr="00385D78">
      <w:rPr>
        <w:rFonts w:ascii="Cambria" w:hAnsi="Cambria" w:cs="Cambria"/>
        <w:i/>
        <w:sz w:val="24"/>
        <w:szCs w:val="24"/>
        <w:lang w:val="ro-MD"/>
      </w:rPr>
      <w:t>Ă</w:t>
    </w:r>
    <w:r w:rsidRPr="00385D78">
      <w:rPr>
        <w:rFonts w:ascii="Vivaldi" w:hAnsi="Vivaldi"/>
        <w:i/>
        <w:sz w:val="24"/>
        <w:szCs w:val="24"/>
        <w:lang w:val="ro-MD"/>
      </w:rPr>
      <w:t>LIT DE VULPE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C4"/>
    <w:rsid w:val="000C29C4"/>
    <w:rsid w:val="002023E0"/>
    <w:rsid w:val="00385D78"/>
    <w:rsid w:val="00485913"/>
    <w:rsid w:val="005708FE"/>
    <w:rsid w:val="00827671"/>
    <w:rsid w:val="008E1211"/>
    <w:rsid w:val="00A15E00"/>
    <w:rsid w:val="00A16FD4"/>
    <w:rsid w:val="00AC4FCD"/>
    <w:rsid w:val="00B806AD"/>
    <w:rsid w:val="00C14A16"/>
    <w:rsid w:val="00D926A3"/>
    <w:rsid w:val="00E14BBD"/>
    <w:rsid w:val="00E717B8"/>
    <w:rsid w:val="00F2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DDDC5"/>
  <w15:docId w15:val="{D2B2EE7B-4B55-4B38-96F2-3B091BCD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767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2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a5">
    <w:name w:val="Balloon Text"/>
    <w:basedOn w:val="a"/>
    <w:link w:val="a6"/>
    <w:uiPriority w:val="99"/>
    <w:semiHidden/>
    <w:unhideWhenUsed/>
    <w:rsid w:val="0082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767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023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23E0"/>
  </w:style>
  <w:style w:type="paragraph" w:styleId="a9">
    <w:name w:val="footer"/>
    <w:basedOn w:val="a"/>
    <w:link w:val="aa"/>
    <w:uiPriority w:val="99"/>
    <w:unhideWhenUsed/>
    <w:rsid w:val="002023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ovesti-pentru-copii.com/ion-creanga.htm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7520-8820-45ED-94FF-954E84062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621</Words>
  <Characters>3541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Professional</cp:lastModifiedBy>
  <cp:revision>3</cp:revision>
  <dcterms:created xsi:type="dcterms:W3CDTF">2021-09-17T10:56:00Z</dcterms:created>
  <dcterms:modified xsi:type="dcterms:W3CDTF">2021-09-18T13:15:00Z</dcterms:modified>
</cp:coreProperties>
</file>