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70" w:rsidRPr="00133A12" w:rsidRDefault="00D61A70" w:rsidP="00D61A70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Lucrarea de laborator nr. 2 </w:t>
      </w: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 xml:space="preserve">Executat: </w:t>
      </w:r>
      <w:r>
        <w:rPr>
          <w:lang w:val="ro-RO"/>
        </w:rPr>
        <w:t>Dmitri</w:t>
      </w:r>
      <w:r w:rsidRPr="00133A12">
        <w:rPr>
          <w:lang w:val="ro-RO"/>
        </w:rPr>
        <w:t xml:space="preserve"> </w:t>
      </w:r>
      <w:r>
        <w:rPr>
          <w:lang w:val="ro-RO"/>
        </w:rPr>
        <w:t>COJOCARI</w:t>
      </w: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D61A70" w:rsidRPr="00133A12" w:rsidRDefault="00D61A70" w:rsidP="00D61A70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</w:t>
      </w:r>
      <w:r>
        <w:rPr>
          <w:lang w:val="ro-RO"/>
        </w:rPr>
        <w:t xml:space="preserve"> IV</w:t>
      </w:r>
    </w:p>
    <w:p w:rsidR="00D61A70" w:rsidRPr="00133A12" w:rsidRDefault="00D61A70" w:rsidP="00D61A70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D61A70" w:rsidRPr="00133A12" w:rsidRDefault="00D61A70" w:rsidP="00D61A70">
      <w:pPr>
        <w:pStyle w:val="a3"/>
        <w:spacing w:before="575" w:beforeAutospacing="0" w:after="0" w:afterAutospacing="0"/>
        <w:ind w:left="688"/>
        <w:rPr>
          <w:lang w:val="ro-RO"/>
        </w:rPr>
      </w:pPr>
      <w:r w:rsidRPr="00133A12">
        <w:rPr>
          <w:b/>
          <w:bCs/>
          <w:color w:val="000000"/>
          <w:lang w:val="ro-RO"/>
        </w:rPr>
        <w:t>Scopul lucrării</w:t>
      </w:r>
    </w:p>
    <w:p w:rsidR="00D61A70" w:rsidRPr="00133A12" w:rsidRDefault="00D61A70" w:rsidP="00D61A70">
      <w:pPr>
        <w:pStyle w:val="a3"/>
        <w:spacing w:before="128" w:beforeAutospacing="0" w:after="0" w:afterAutospacing="0"/>
        <w:ind w:left="480" w:right="326" w:firstLine="19"/>
        <w:rPr>
          <w:color w:val="000000"/>
          <w:lang w:val="ro-RO"/>
        </w:rPr>
      </w:pPr>
      <w:r w:rsidRPr="00133A12">
        <w:rPr>
          <w:color w:val="000000"/>
          <w:lang w:val="ro-RO"/>
        </w:rPr>
        <w:t>1. Studierea și cercetarea elementelor și funcțiilor logice elementare.</w:t>
      </w:r>
    </w:p>
    <w:p w:rsidR="00D61A70" w:rsidRPr="00133A12" w:rsidRDefault="00D61A70" w:rsidP="00D61A70">
      <w:pPr>
        <w:pStyle w:val="a3"/>
        <w:spacing w:before="128" w:beforeAutospacing="0" w:after="0" w:afterAutospacing="0"/>
        <w:ind w:left="480" w:right="326" w:firstLine="19"/>
        <w:rPr>
          <w:lang w:val="ro-RO"/>
        </w:rPr>
      </w:pPr>
      <w:r w:rsidRPr="00133A12">
        <w:rPr>
          <w:color w:val="000000"/>
          <w:lang w:val="ro-RO"/>
        </w:rPr>
        <w:t>2. Studierea metodelor de măsurare a parametrilor statici și dinamici ale elementelor logice cu ajutorul voltmetrilor VOLTMETERS, convertorului logic LOGIC CONVERTER și analizatorului logic LOGIC ANALYZER.</w:t>
      </w:r>
    </w:p>
    <w:p w:rsidR="00D61A70" w:rsidRPr="00133A12" w:rsidRDefault="00D61A70" w:rsidP="00D61A70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3. Obținerea deprinderelor de a construi scheme electrice logice conform funcțiilor logice.</w:t>
      </w:r>
    </w:p>
    <w:p w:rsidR="00D61A70" w:rsidRPr="00133A12" w:rsidRDefault="00D61A70" w:rsidP="00D61A70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4. Obținerea deprinderelor de a determina funcțiile logice pentru scheme electrice logice, construite din diferite elemente. </w:t>
      </w:r>
    </w:p>
    <w:p w:rsidR="00D61A70" w:rsidRPr="00133A12" w:rsidRDefault="00D61A70" w:rsidP="00D61A70">
      <w:pPr>
        <w:pStyle w:val="a3"/>
        <w:spacing w:before="30" w:beforeAutospacing="0" w:after="0" w:afterAutospacing="0"/>
        <w:ind w:left="476" w:right="326" w:firstLine="7"/>
        <w:rPr>
          <w:lang w:val="ro-RO"/>
        </w:rPr>
      </w:pPr>
    </w:p>
    <w:p w:rsidR="00D61A70" w:rsidRPr="00133A12" w:rsidRDefault="00D61A70" w:rsidP="00D61A70">
      <w:pPr>
        <w:spacing w:after="0" w:line="240" w:lineRule="auto"/>
        <w:ind w:firstLine="476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 xml:space="preserve">Tabelul cu </w:t>
      </w:r>
      <w:r w:rsidRPr="00133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Parametrii schemei electrice</w:t>
      </w:r>
      <w:r w:rsidRPr="00133A12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>pentru varianta XVIII</w:t>
      </w:r>
    </w:p>
    <w:p w:rsidR="00D61A70" w:rsidRPr="00133A12" w:rsidRDefault="00D61A70" w:rsidP="00D61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"/>
        <w:gridCol w:w="522"/>
        <w:gridCol w:w="519"/>
        <w:gridCol w:w="620"/>
        <w:gridCol w:w="627"/>
        <w:gridCol w:w="1041"/>
        <w:gridCol w:w="623"/>
        <w:gridCol w:w="623"/>
        <w:gridCol w:w="500"/>
        <w:gridCol w:w="627"/>
        <w:gridCol w:w="1041"/>
      </w:tblGrid>
      <w:tr w:rsidR="00D61A70" w:rsidRPr="00133A12" w:rsidTr="00D61A70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iniţiali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modificaţi</w:t>
            </w:r>
          </w:p>
        </w:tc>
      </w:tr>
      <w:tr w:rsidR="00D61A70" w:rsidRPr="00133A12" w:rsidTr="00D61A70">
        <w:trPr>
          <w:trHeight w:val="8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Nr. 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D61A70" w:rsidRPr="00133A12" w:rsidRDefault="00D61A70" w:rsidP="00D61A70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</w:tr>
      <w:tr w:rsidR="00D61A70" w:rsidRPr="00133A12" w:rsidTr="00D61A70">
        <w:trPr>
          <w:trHeight w:val="4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21</w:t>
            </w: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D61A70" w:rsidP="00D61A7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E329D2" w:rsidP="00D61A70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</w:t>
            </w:r>
            <w:r w:rsidR="00D61A70"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1A70" w:rsidRPr="00133A12" w:rsidRDefault="00E329D2" w:rsidP="00D61A70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67</w:t>
            </w:r>
            <w:r w:rsidR="00D61A70"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 xml:space="preserve"> %</w:t>
            </w:r>
          </w:p>
        </w:tc>
      </w:tr>
    </w:tbl>
    <w:p w:rsidR="00D61A70" w:rsidRPr="00133A12" w:rsidRDefault="00D61A70" w:rsidP="00D61A70">
      <w:pPr>
        <w:rPr>
          <w:rFonts w:ascii="Times New Roman" w:hAnsi="Times New Roman" w:cs="Times New Roman"/>
        </w:rPr>
      </w:pPr>
    </w:p>
    <w:p w:rsidR="00D61A70" w:rsidRDefault="00D61A70" w:rsidP="00D61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33A12">
        <w:rPr>
          <w:rFonts w:ascii="Times New Roman" w:hAnsi="Times New Roman" w:cs="Times New Roman"/>
          <w:b/>
          <w:sz w:val="28"/>
          <w:szCs w:val="28"/>
        </w:rPr>
        <w:t>Experimentul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nr.</w:t>
      </w:r>
      <w:proofErr w:type="gram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1. </w:t>
      </w: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Elementul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NU</w:t>
      </w:r>
    </w:p>
    <w:p w:rsidR="00D61A70" w:rsidRDefault="00D61A70" w:rsidP="00D61A70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bookmarkStart w:id="0" w:name="_GoBack"/>
      <w:bookmarkEnd w:id="0"/>
      <w:r>
        <w:rPr>
          <w:b/>
          <w:bCs/>
          <w:sz w:val="23"/>
          <w:szCs w:val="23"/>
          <w:lang w:val="ro-RO"/>
        </w:rPr>
        <w:t>Regimul static</w:t>
      </w:r>
    </w:p>
    <w:p w:rsidR="00D61A70" w:rsidRDefault="00D61A70" w:rsidP="00D61A70">
      <w:pPr>
        <w:rPr>
          <w:rFonts w:eastAsiaTheme="minorEastAsia"/>
          <w:sz w:val="28"/>
          <w:lang w:val="ro-RO"/>
        </w:rPr>
      </w:pPr>
      <w:r>
        <w:rPr>
          <w:lang w:val="ro-RO"/>
        </w:rPr>
        <w:t>Functia logica pentru elemental NU: F(a)=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:rsidR="00D61A70" w:rsidRDefault="00D61A70" w:rsidP="00D61A70">
      <w:pPr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Starile elementului NU</w:t>
      </w:r>
    </w:p>
    <w:tbl>
      <w:tblPr>
        <w:tblStyle w:val="a5"/>
        <w:tblW w:w="0" w:type="auto"/>
        <w:tblLook w:val="04A0"/>
      </w:tblPr>
      <w:tblGrid>
        <w:gridCol w:w="1723"/>
        <w:gridCol w:w="1757"/>
        <w:gridCol w:w="1809"/>
        <w:gridCol w:w="1757"/>
        <w:gridCol w:w="1810"/>
      </w:tblGrid>
      <w:tr w:rsidR="00D61A70" w:rsidTr="00D61A70"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Iesirea</w:t>
            </w:r>
          </w:p>
        </w:tc>
      </w:tr>
      <w:tr w:rsidR="00D61A70" w:rsidTr="00D61A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A70" w:rsidRDefault="00D61A70" w:rsidP="00D61A70">
            <w:pPr>
              <w:rPr>
                <w:rFonts w:ascii="Times New Roman" w:hAnsi="Times New Roman"/>
                <w:sz w:val="28"/>
                <w:lang w:val="ro-RO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int. </w:t>
            </w:r>
            <w:r>
              <w:rPr>
                <w:lang w:val="ro-RO"/>
              </w:rPr>
              <w:t>V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ies. </w:t>
            </w:r>
            <w:r>
              <w:rPr>
                <w:lang w:val="ro-RO"/>
              </w:rPr>
              <w:t>V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</w:tr>
      <w:tr w:rsidR="00D61A70" w:rsidTr="00D61A70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D61A70" w:rsidTr="00D61A70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A70" w:rsidRDefault="00D61A70" w:rsidP="00D61A70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:rsidR="00D61A70" w:rsidRDefault="00D61A70" w:rsidP="00D61A70">
      <w:pPr>
        <w:rPr>
          <w:sz w:val="28"/>
          <w:lang w:val="ro-RO"/>
        </w:rPr>
      </w:pPr>
    </w:p>
    <w:p w:rsidR="00D61A70" w:rsidRDefault="00D61A70" w:rsidP="00D61A70">
      <w:pPr>
        <w:jc w:val="center"/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7880" cy="2496820"/>
            <wp:effectExtent l="19050" t="0" r="1270" b="0"/>
            <wp:docPr id="3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Default="00D61A70" w:rsidP="00D61A70">
      <w:pPr>
        <w:pStyle w:val="Default"/>
        <w:rPr>
          <w:lang w:val="ro-RO"/>
        </w:rPr>
      </w:pPr>
    </w:p>
    <w:p w:rsidR="00D61A70" w:rsidRDefault="00D61A70" w:rsidP="00D61A70">
      <w:pPr>
        <w:jc w:val="center"/>
        <w:rPr>
          <w:sz w:val="23"/>
          <w:szCs w:val="23"/>
          <w:lang w:val="ro-RO"/>
        </w:rPr>
      </w:pPr>
      <w:r>
        <w:rPr>
          <w:lang w:val="ro-RO"/>
        </w:rPr>
        <w:t xml:space="preserve"> </w:t>
      </w:r>
      <w:r>
        <w:rPr>
          <w:sz w:val="23"/>
          <w:szCs w:val="23"/>
          <w:lang w:val="ro-RO"/>
        </w:rPr>
        <w:t>Fig. 1. Schema electrică a regimului static cu elementul NU.</w:t>
      </w:r>
    </w:p>
    <w:p w:rsidR="00D61A70" w:rsidRDefault="00D61A70" w:rsidP="00D61A70">
      <w:pPr>
        <w:jc w:val="center"/>
        <w:rPr>
          <w:sz w:val="23"/>
          <w:szCs w:val="23"/>
          <w:lang w:val="ro-RO"/>
        </w:rPr>
      </w:pPr>
    </w:p>
    <w:p w:rsidR="00D61A70" w:rsidRDefault="00D61A70" w:rsidP="00D61A70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>
        <w:rPr>
          <w:b/>
          <w:bCs/>
          <w:sz w:val="23"/>
          <w:szCs w:val="23"/>
          <w:lang w:val="ro-RO"/>
        </w:rPr>
        <w:t>Regimul dinamic</w:t>
      </w:r>
    </w:p>
    <w:p w:rsidR="00D61A70" w:rsidRDefault="00E329D2" w:rsidP="00D61A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86400" cy="24824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2. Elementul SAU cu patru intrări</w:t>
      </w:r>
    </w:p>
    <w:p w:rsidR="00D61A70" w:rsidRPr="000F5620" w:rsidRDefault="00D61A70" w:rsidP="00D61A70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Default="00D61A70" w:rsidP="00D61A70">
      <w:pPr>
        <w:rPr>
          <w:lang w:val="ro-RO"/>
        </w:rPr>
      </w:pPr>
      <w:r w:rsidRPr="000F5620">
        <w:rPr>
          <w:lang w:val="ro-RO"/>
        </w:rPr>
        <w:t>Functia logica a schemei din Fig.3. F(a,b,c,d) = (a + b) + (c + d)</w:t>
      </w:r>
    </w:p>
    <w:p w:rsidR="00D61A70" w:rsidRDefault="00D61A70" w:rsidP="00D61A70">
      <w:pPr>
        <w:rPr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2. Stările pentru elementul SAU</w:t>
      </w:r>
    </w:p>
    <w:tbl>
      <w:tblPr>
        <w:tblStyle w:val="a5"/>
        <w:tblW w:w="0" w:type="auto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D61A70" w:rsidRPr="000F5620" w:rsidTr="00D61A70">
        <w:trPr>
          <w:trHeight w:val="315"/>
        </w:trPr>
        <w:tc>
          <w:tcPr>
            <w:tcW w:w="900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900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5367130" cy="3975712"/>
            <wp:effectExtent l="0" t="0" r="5080" b="6350"/>
            <wp:docPr id="39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9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:rsidR="00D61A70" w:rsidRPr="000F5620" w:rsidRDefault="00D61A70" w:rsidP="00D61A70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:rsidR="00D61A70" w:rsidRPr="000F5620" w:rsidRDefault="00E329D2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875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3. Elementul ŞI cu patru intrări</w:t>
      </w:r>
    </w:p>
    <w:p w:rsidR="00D61A70" w:rsidRPr="000F5620" w:rsidRDefault="00D61A70" w:rsidP="00D61A70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lang w:val="ro-RO"/>
        </w:rPr>
      </w:pPr>
      <w:r w:rsidRPr="000F5620">
        <w:rPr>
          <w:lang w:val="ro-RO"/>
        </w:rPr>
        <w:t>Functia logica a schemei din Fig.3. F(a,b,c,d) = (a x b) x (c x d).</w:t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D61A70" w:rsidRPr="000F5620" w:rsidTr="00D61A70">
        <w:trPr>
          <w:trHeight w:val="315"/>
        </w:trPr>
        <w:tc>
          <w:tcPr>
            <w:tcW w:w="899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99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9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233420"/>
            <wp:effectExtent l="0" t="0" r="5715" b="5080"/>
            <wp:docPr id="41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:rsidR="00D61A70" w:rsidRPr="000F5620" w:rsidRDefault="00D61A70" w:rsidP="00D61A70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2122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4. Elementul SAU – NU cu 2 intrări</w:t>
      </w:r>
    </w:p>
    <w:p w:rsidR="00D61A70" w:rsidRPr="000F5620" w:rsidRDefault="00D61A70" w:rsidP="00D61A70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Functia logica a schemei din Fig.7.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:rsidR="00D61A70" w:rsidRDefault="00D61A70" w:rsidP="00D61A70">
      <w:pPr>
        <w:rPr>
          <w:rFonts w:eastAsiaTheme="minorEastAsia"/>
          <w:lang w:val="ro-RO"/>
        </w:rPr>
      </w:pPr>
    </w:p>
    <w:p w:rsidR="00D61A70" w:rsidRDefault="00D61A70" w:rsidP="00D61A70">
      <w:pPr>
        <w:rPr>
          <w:rFonts w:eastAsiaTheme="minorEastAsia"/>
          <w:lang w:val="ro-RO"/>
        </w:rPr>
      </w:pPr>
    </w:p>
    <w:p w:rsidR="00D61A7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2516505"/>
            <wp:effectExtent l="0" t="0" r="5715" b="0"/>
            <wp:docPr id="43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:rsidR="00D61A70" w:rsidRPr="000F5620" w:rsidRDefault="00D61A70" w:rsidP="00D61A70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410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5. Elementul SI – NU cu 2 intrări</w:t>
      </w:r>
    </w:p>
    <w:p w:rsidR="00D61A70" w:rsidRPr="000F5620" w:rsidRDefault="00D61A70" w:rsidP="00D61A70">
      <w:pPr>
        <w:pStyle w:val="a4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lang w:val="ro-RO"/>
        </w:rPr>
      </w:pPr>
      <w:r w:rsidRPr="000F5620">
        <w:rPr>
          <w:lang w:val="ro-RO"/>
        </w:rPr>
        <w:t xml:space="preserve">Functia logica a schemei din Fig.9.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b/>
          <w:bCs/>
          <w:sz w:val="23"/>
          <w:szCs w:val="23"/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2329180"/>
            <wp:effectExtent l="0" t="0" r="5715" b="0"/>
            <wp:docPr id="45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:rsidR="00D61A70" w:rsidRPr="000F5620" w:rsidRDefault="00D61A70" w:rsidP="00D61A70">
      <w:pPr>
        <w:pStyle w:val="a4"/>
        <w:numPr>
          <w:ilvl w:val="0"/>
          <w:numId w:val="9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35746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6. Elementul SAU – exclusiv cu 2 intrări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Relatia matematica a functiei logice SAU-exclusiv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D61A70" w:rsidRPr="000F5620" w:rsidTr="00D61A70">
        <w:trPr>
          <w:trHeight w:val="423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Nr. d/o</w:t>
            </w:r>
          </w:p>
        </w:tc>
        <w:tc>
          <w:tcPr>
            <w:tcW w:w="6501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247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423285"/>
            <wp:effectExtent l="0" t="0" r="5715" b="5715"/>
            <wp:docPr id="47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Fig.11. Schema electrica a regimului static cu elementul SAU-EX construit din elemente SAU-NU.</w:t>
      </w:r>
    </w:p>
    <w:p w:rsidR="00D61A70" w:rsidRPr="000F5620" w:rsidRDefault="00D61A70" w:rsidP="00D61A70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14027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:rsidR="00D61A70" w:rsidRPr="000F5620" w:rsidRDefault="00D61A70" w:rsidP="00D61A70">
      <w:pPr>
        <w:pStyle w:val="a4"/>
        <w:numPr>
          <w:ilvl w:val="0"/>
          <w:numId w:val="1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SI-NU: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355975"/>
            <wp:effectExtent l="0" t="0" r="5715" b="0"/>
            <wp:docPr id="49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lastRenderedPageBreak/>
        <w:t>Fig.13. Schema electrica a regimului static cu elemental SAU-EX construit din elemente Si-NU.</w:t>
      </w:r>
    </w:p>
    <w:p w:rsidR="00D61A70" w:rsidRPr="000F5620" w:rsidRDefault="00D61A70" w:rsidP="00D61A70">
      <w:pPr>
        <w:pStyle w:val="a4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23838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14. Schema electrica a regimului dinamic cu elementul SAU-EX construit din elemente SI-NU.</w:t>
      </w:r>
    </w:p>
    <w:p w:rsidR="00D61A70" w:rsidRPr="000F5620" w:rsidRDefault="00D61A70" w:rsidP="00D61A70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7. Elementul Echivalenţa cu 2 intrări</w:t>
      </w:r>
    </w:p>
    <w:p w:rsidR="00D61A70" w:rsidRPr="000F5620" w:rsidRDefault="00D61A70" w:rsidP="00D61A70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 xml:space="preserve">Relaţia matematică a funcţiei logice ECHIVALENŢA cu două variabile: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D61A70" w:rsidRPr="000F5620" w:rsidTr="00D61A70">
        <w:trPr>
          <w:trHeight w:val="423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247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XNOR b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pStyle w:val="a4"/>
        <w:numPr>
          <w:ilvl w:val="0"/>
          <w:numId w:val="1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399790"/>
            <wp:effectExtent l="0" t="0" r="5715" b="0"/>
            <wp:docPr id="51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15. Schema electrica a regimului static cu elementul Echivalenta construit din elemente SAU-NU.</w:t>
      </w:r>
    </w:p>
    <w:p w:rsidR="00D61A70" w:rsidRPr="000F5620" w:rsidRDefault="00D61A70" w:rsidP="00D61A70">
      <w:pPr>
        <w:pStyle w:val="a4"/>
        <w:numPr>
          <w:ilvl w:val="0"/>
          <w:numId w:val="13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02482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:rsidR="00D61A70" w:rsidRPr="000F5620" w:rsidRDefault="00D61A70" w:rsidP="00D61A70">
      <w:pPr>
        <w:pStyle w:val="a4"/>
        <w:numPr>
          <w:ilvl w:val="0"/>
          <w:numId w:val="1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61A70" w:rsidRPr="000F5620" w:rsidRDefault="00D61A70" w:rsidP="00D61A70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D61A70" w:rsidRPr="000F5620" w:rsidRDefault="00D61A70" w:rsidP="00D61A7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61A70" w:rsidRPr="000F5620" w:rsidTr="00D61A70">
        <w:trPr>
          <w:trHeight w:val="315"/>
        </w:trPr>
        <w:tc>
          <w:tcPr>
            <w:tcW w:w="865" w:type="dxa"/>
            <w:vMerge w:val="restart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rPr>
          <w:trHeight w:val="469"/>
        </w:trPr>
        <w:tc>
          <w:tcPr>
            <w:tcW w:w="865" w:type="dxa"/>
            <w:vMerge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D61A70" w:rsidRPr="000F5620" w:rsidRDefault="00D61A70" w:rsidP="00D61A70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D61A70" w:rsidRPr="000F5620" w:rsidRDefault="00D61A70" w:rsidP="00D61A70">
            <w:pPr>
              <w:jc w:val="center"/>
              <w:rPr>
                <w:lang w:val="ro-RO"/>
              </w:rPr>
            </w:pP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D61A70" w:rsidRPr="000F5620" w:rsidTr="00D61A70">
        <w:tc>
          <w:tcPr>
            <w:tcW w:w="865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D61A70" w:rsidRPr="000F5620" w:rsidRDefault="00D61A70" w:rsidP="00D61A70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D61A70" w:rsidRPr="000F5620" w:rsidRDefault="00D61A70" w:rsidP="00D61A70">
      <w:pPr>
        <w:rPr>
          <w:lang w:val="ro-RO"/>
        </w:rPr>
      </w:pPr>
    </w:p>
    <w:p w:rsidR="00D61A70" w:rsidRPr="000F5620" w:rsidRDefault="00D61A70" w:rsidP="00D61A70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429000"/>
            <wp:effectExtent l="0" t="0" r="5715" b="0"/>
            <wp:docPr id="53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17. Schema electrica a regimului static cu elementul ECHIVALENTA construit din elemente SI-NU.</w:t>
      </w:r>
    </w:p>
    <w:p w:rsidR="00D61A70" w:rsidRPr="000F5620" w:rsidRDefault="00D61A70" w:rsidP="00D61A70">
      <w:pPr>
        <w:pStyle w:val="a4"/>
        <w:numPr>
          <w:ilvl w:val="0"/>
          <w:numId w:val="15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D61A70" w:rsidRPr="000F5620" w:rsidRDefault="00362B48" w:rsidP="00D61A70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190360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70" w:rsidRPr="000F5620" w:rsidRDefault="00D61A70" w:rsidP="00D61A70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dinamic cu elemental ECHIVALENTA construit din elemente SI-NU.</w:t>
      </w:r>
    </w:p>
    <w:p w:rsidR="00D61A70" w:rsidRPr="00F02D48" w:rsidRDefault="00D61A70" w:rsidP="00D61A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886032" w:rsidRPr="00D61A70" w:rsidRDefault="00886032">
      <w:pPr>
        <w:rPr>
          <w:lang w:val="ro-RO"/>
        </w:rPr>
      </w:pPr>
    </w:p>
    <w:sectPr w:rsidR="00886032" w:rsidRPr="00D61A70" w:rsidSect="00D61A70">
      <w:pgSz w:w="12240" w:h="15840"/>
      <w:pgMar w:top="1138" w:right="1872" w:bottom="1138" w:left="1728" w:header="706" w:footer="706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269C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6E587F14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D61A70"/>
    <w:rsid w:val="00011855"/>
    <w:rsid w:val="00362B48"/>
    <w:rsid w:val="00886032"/>
    <w:rsid w:val="00D61A70"/>
    <w:rsid w:val="00E3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A70"/>
    <w:rPr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1A70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1A70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D6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61A70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D61A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D61A7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6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A7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2022-09-29T17:58:00Z</dcterms:created>
  <dcterms:modified xsi:type="dcterms:W3CDTF">2022-09-29T18:32:00Z</dcterms:modified>
</cp:coreProperties>
</file>