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Учреждение образования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Белорусский государственный университет информатики и радиоэлектроники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информационных технологий и управления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интеллектуальных информационных технологий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Дисциплина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Теоретико-множественные основы информационных систем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 теме: 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Операции над графиками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Студенты гр.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121702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Шакин И.В.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Летко А.Ю.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Смольник В.А.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Проверила: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Гулякина Н.А.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доцент кафедры ИИТ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Гулякина Наталья Анатольевна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МИНСК 2021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Постановка задачи: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Даны два графика. Графики задаются высказыванием или перечислением. Необходимо выполнить операции объединения, пересечения, разности, симметрической разности, дополнения до универсума, инверсии, композиции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