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0D" w:rsidRPr="00020340" w:rsidRDefault="00030D34" w:rsidP="00020340">
      <w:pPr>
        <w:pStyle w:val="a3"/>
        <w:numPr>
          <w:ilvl w:val="0"/>
          <w:numId w:val="1"/>
        </w:numPr>
      </w:pPr>
      <w:r w:rsidRPr="00020340">
        <w:t>Производительность кода</w:t>
      </w:r>
    </w:p>
    <w:p w:rsidR="00030D34" w:rsidRPr="00030D34" w:rsidRDefault="00030D34" w:rsidP="00020340">
      <w:pPr>
        <w:pStyle w:val="a3"/>
        <w:numPr>
          <w:ilvl w:val="0"/>
          <w:numId w:val="1"/>
        </w:numPr>
      </w:pPr>
      <w:r>
        <w:t xml:space="preserve">Просмотр </w:t>
      </w:r>
      <w:r w:rsidRPr="00020340">
        <w:rPr>
          <w:lang w:val="en-US"/>
        </w:rPr>
        <w:t>Boot</w:t>
      </w:r>
      <w:r>
        <w:t>-</w:t>
      </w:r>
      <w:r w:rsidRPr="00020340">
        <w:rPr>
          <w:lang w:val="en-US"/>
        </w:rPr>
        <w:t>records</w:t>
      </w:r>
      <w:r>
        <w:t xml:space="preserve"> в</w:t>
      </w:r>
      <w:r w:rsidRPr="00030D34">
        <w:t xml:space="preserve"> </w:t>
      </w:r>
      <w:r w:rsidRPr="00020340">
        <w:rPr>
          <w:lang w:val="en-US"/>
        </w:rPr>
        <w:t>NTFS</w:t>
      </w:r>
    </w:p>
    <w:p w:rsidR="00030D34" w:rsidRDefault="00030D34" w:rsidP="00020340">
      <w:pPr>
        <w:pStyle w:val="a3"/>
        <w:numPr>
          <w:ilvl w:val="0"/>
          <w:numId w:val="1"/>
        </w:numPr>
      </w:pPr>
      <w:r>
        <w:t>Мониторинг системных ресурсов</w:t>
      </w:r>
    </w:p>
    <w:p w:rsidR="00030D34" w:rsidRPr="00020340" w:rsidRDefault="00030D34" w:rsidP="00020340">
      <w:pPr>
        <w:pStyle w:val="a3"/>
        <w:numPr>
          <w:ilvl w:val="0"/>
          <w:numId w:val="1"/>
        </w:numPr>
        <w:rPr>
          <w:lang w:val="en-US"/>
        </w:rPr>
      </w:pPr>
      <w:r>
        <w:t xml:space="preserve">Архивация данных в </w:t>
      </w:r>
      <w:r w:rsidRPr="00020340">
        <w:rPr>
          <w:lang w:val="en-US"/>
        </w:rPr>
        <w:t>Windows</w:t>
      </w:r>
    </w:p>
    <w:p w:rsidR="00030D34" w:rsidRPr="00020340" w:rsidRDefault="00030D34" w:rsidP="00020340">
      <w:pPr>
        <w:pStyle w:val="a3"/>
        <w:numPr>
          <w:ilvl w:val="0"/>
          <w:numId w:val="1"/>
        </w:numPr>
      </w:pPr>
      <w:r w:rsidRPr="00020340">
        <w:t xml:space="preserve">Реестр в ОС </w:t>
      </w:r>
      <w:r w:rsidRPr="00020340">
        <w:rPr>
          <w:lang w:val="en-US"/>
        </w:rPr>
        <w:t>Windows</w:t>
      </w:r>
    </w:p>
    <w:p w:rsidR="00030D34" w:rsidRDefault="00030D34" w:rsidP="00020340">
      <w:pPr>
        <w:pStyle w:val="a3"/>
        <w:numPr>
          <w:ilvl w:val="0"/>
          <w:numId w:val="1"/>
        </w:numPr>
      </w:pPr>
      <w:proofErr w:type="spellStart"/>
      <w:r>
        <w:t>Межпроцессное</w:t>
      </w:r>
      <w:proofErr w:type="spellEnd"/>
      <w:r>
        <w:t xml:space="preserve"> взаимодействие на базе МАР файлов</w:t>
      </w:r>
    </w:p>
    <w:p w:rsidR="00030D34" w:rsidRPr="00030D34" w:rsidRDefault="00030D34" w:rsidP="00020340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Атрибуты файлов в </w:t>
      </w:r>
      <w:r w:rsidRPr="00020340">
        <w:rPr>
          <w:lang w:val="en-US"/>
        </w:rPr>
        <w:t>NTFS</w:t>
      </w:r>
      <w:r w:rsidRPr="00030D34">
        <w:t xml:space="preserve"> </w:t>
      </w:r>
      <w:r w:rsidRPr="00020340">
        <w:rPr>
          <w:lang w:val="en-US"/>
        </w:rPr>
        <w:t>OS</w:t>
      </w:r>
      <w:r w:rsidRPr="00030D34">
        <w:t xml:space="preserve"> </w:t>
      </w:r>
      <w:r w:rsidRPr="00020340">
        <w:rPr>
          <w:lang w:val="en-US"/>
        </w:rPr>
        <w:t>Windows</w:t>
      </w:r>
    </w:p>
    <w:p w:rsidR="00030D34" w:rsidRDefault="00030D34" w:rsidP="00020340">
      <w:pPr>
        <w:pStyle w:val="a3"/>
        <w:numPr>
          <w:ilvl w:val="0"/>
          <w:numId w:val="1"/>
        </w:numPr>
      </w:pPr>
      <w:r>
        <w:t xml:space="preserve">Работа с файлами средствами </w:t>
      </w:r>
      <w:proofErr w:type="spellStart"/>
      <w:r w:rsidRPr="00020340">
        <w:rPr>
          <w:lang w:val="en-US"/>
        </w:rPr>
        <w:t>W</w:t>
      </w:r>
      <w:r w:rsidRPr="00020340">
        <w:rPr>
          <w:rFonts w:hint="eastAsia"/>
          <w:lang w:val="en-US"/>
        </w:rPr>
        <w:t>inAPI</w:t>
      </w:r>
      <w:proofErr w:type="spellEnd"/>
    </w:p>
    <w:p w:rsidR="00030D34" w:rsidRDefault="00030D34" w:rsidP="00020340">
      <w:pPr>
        <w:pStyle w:val="a3"/>
        <w:numPr>
          <w:ilvl w:val="0"/>
          <w:numId w:val="1"/>
        </w:numPr>
      </w:pPr>
      <w:proofErr w:type="spellStart"/>
      <w:r>
        <w:t>Межпроцессные</w:t>
      </w:r>
      <w:proofErr w:type="spellEnd"/>
      <w:r>
        <w:t xml:space="preserve"> взаимодействия через командную строку</w:t>
      </w:r>
    </w:p>
    <w:p w:rsidR="00030D34" w:rsidRPr="008F7BB1" w:rsidRDefault="008F7BB1" w:rsidP="00020340">
      <w:pPr>
        <w:pStyle w:val="a3"/>
        <w:numPr>
          <w:ilvl w:val="0"/>
          <w:numId w:val="1"/>
        </w:numPr>
      </w:pPr>
      <w:r>
        <w:t xml:space="preserve">Программирование операций </w:t>
      </w:r>
      <w:r w:rsidRPr="00020340">
        <w:rPr>
          <w:rFonts w:hint="eastAsia"/>
          <w:lang w:val="en-US"/>
        </w:rPr>
        <w:t>drag</w:t>
      </w:r>
      <w:r w:rsidRPr="008F7BB1">
        <w:rPr>
          <w:rFonts w:hint="eastAsia"/>
        </w:rPr>
        <w:t>-</w:t>
      </w:r>
      <w:r w:rsidRPr="00020340">
        <w:rPr>
          <w:rFonts w:hint="eastAsia"/>
          <w:lang w:val="en-US"/>
        </w:rPr>
        <w:t>and</w:t>
      </w:r>
      <w:r w:rsidRPr="008F7BB1">
        <w:rPr>
          <w:rFonts w:hint="eastAsia"/>
        </w:rPr>
        <w:t>-</w:t>
      </w:r>
      <w:r w:rsidRPr="00020340">
        <w:rPr>
          <w:rFonts w:hint="eastAsia"/>
          <w:lang w:val="en-US"/>
        </w:rPr>
        <w:t>drop</w:t>
      </w:r>
    </w:p>
    <w:p w:rsidR="008F7BB1" w:rsidRDefault="008F7BB1" w:rsidP="00020340">
      <w:pPr>
        <w:pStyle w:val="a3"/>
        <w:numPr>
          <w:ilvl w:val="0"/>
          <w:numId w:val="1"/>
        </w:numPr>
      </w:pPr>
      <w:r>
        <w:t>Асинхронный доступ к файлу</w:t>
      </w:r>
    </w:p>
    <w:p w:rsidR="008F7BB1" w:rsidRPr="00020340" w:rsidRDefault="008F7BB1" w:rsidP="00020340">
      <w:pPr>
        <w:pStyle w:val="a3"/>
        <w:numPr>
          <w:ilvl w:val="0"/>
          <w:numId w:val="1"/>
        </w:numPr>
        <w:rPr>
          <w:lang w:val="en-US"/>
        </w:rPr>
      </w:pPr>
      <w:r>
        <w:t>Анимация</w:t>
      </w:r>
      <w:r w:rsidRPr="00020340">
        <w:rPr>
          <w:lang w:val="en-US"/>
        </w:rPr>
        <w:t xml:space="preserve"> </w:t>
      </w:r>
      <w:r>
        <w:t>на</w:t>
      </w:r>
      <w:r w:rsidRPr="00020340">
        <w:rPr>
          <w:lang w:val="en-US"/>
        </w:rPr>
        <w:t xml:space="preserve"> </w:t>
      </w:r>
      <w:r>
        <w:t>базе</w:t>
      </w:r>
      <w:r w:rsidRPr="00020340">
        <w:rPr>
          <w:lang w:val="en-US"/>
        </w:rPr>
        <w:t xml:space="preserve"> </w:t>
      </w:r>
      <w:r>
        <w:t>технологии</w:t>
      </w:r>
      <w:r w:rsidRPr="00020340">
        <w:rPr>
          <w:lang w:val="en-US"/>
        </w:rPr>
        <w:t xml:space="preserve"> </w:t>
      </w:r>
      <w:r w:rsidRPr="00020340">
        <w:rPr>
          <w:rFonts w:hint="eastAsia"/>
          <w:lang w:val="en-US"/>
        </w:rPr>
        <w:t>Windows Presentation Foundation</w:t>
      </w:r>
    </w:p>
    <w:p w:rsidR="008F7BB1" w:rsidRPr="008F7BB1" w:rsidRDefault="008F7BB1" w:rsidP="00020340">
      <w:pPr>
        <w:pStyle w:val="a3"/>
        <w:numPr>
          <w:ilvl w:val="0"/>
          <w:numId w:val="1"/>
        </w:numPr>
      </w:pPr>
      <w:r>
        <w:t xml:space="preserve">Анимация на базе </w:t>
      </w:r>
      <w:r w:rsidRPr="00020340">
        <w:rPr>
          <w:lang w:val="en-US"/>
        </w:rPr>
        <w:t>GDI</w:t>
      </w:r>
    </w:p>
    <w:p w:rsidR="00080E20" w:rsidRDefault="00080E20" w:rsidP="00020340">
      <w:pPr>
        <w:pStyle w:val="a3"/>
        <w:numPr>
          <w:ilvl w:val="0"/>
          <w:numId w:val="1"/>
        </w:numPr>
      </w:pPr>
      <w:r>
        <w:t xml:space="preserve">Анимация на базе </w:t>
      </w:r>
      <w:r w:rsidRPr="00020340">
        <w:rPr>
          <w:lang w:val="en-US"/>
        </w:rPr>
        <w:t>GDI</w:t>
      </w:r>
      <w:r>
        <w:rPr>
          <w:rFonts w:hint="eastAsia"/>
        </w:rPr>
        <w:t>+</w:t>
      </w:r>
    </w:p>
    <w:p w:rsidR="008F7BB1" w:rsidRPr="008F7BB1" w:rsidRDefault="008F7BB1" w:rsidP="00020340">
      <w:pPr>
        <w:pStyle w:val="a3"/>
        <w:numPr>
          <w:ilvl w:val="0"/>
          <w:numId w:val="1"/>
        </w:numPr>
      </w:pPr>
      <w:r>
        <w:t xml:space="preserve">Пользовательские элементы управления. Элементы управления </w:t>
      </w:r>
      <w:r w:rsidRPr="00020340">
        <w:rPr>
          <w:rFonts w:hint="eastAsia"/>
          <w:lang w:val="en-US"/>
        </w:rPr>
        <w:t>Picture</w:t>
      </w:r>
      <w:r w:rsidRPr="008F7BB1">
        <w:rPr>
          <w:rFonts w:hint="eastAsia"/>
        </w:rPr>
        <w:t xml:space="preserve"> </w:t>
      </w:r>
      <w:r w:rsidRPr="00020340">
        <w:rPr>
          <w:rFonts w:hint="eastAsia"/>
          <w:lang w:val="en-US"/>
        </w:rPr>
        <w:t>View</w:t>
      </w:r>
    </w:p>
    <w:p w:rsidR="008F7BB1" w:rsidRPr="009E52C9" w:rsidRDefault="008F7BB1" w:rsidP="00020340">
      <w:pPr>
        <w:pStyle w:val="a3"/>
        <w:numPr>
          <w:ilvl w:val="0"/>
          <w:numId w:val="1"/>
        </w:numPr>
      </w:pPr>
      <w:r>
        <w:t xml:space="preserve">Управление окнами в ОС </w:t>
      </w:r>
      <w:r w:rsidRPr="00020340">
        <w:rPr>
          <w:lang w:val="en-US"/>
        </w:rPr>
        <w:t>Windows</w:t>
      </w:r>
    </w:p>
    <w:p w:rsidR="009E52C9" w:rsidRPr="00020340" w:rsidRDefault="009E52C9" w:rsidP="00020340">
      <w:pPr>
        <w:pStyle w:val="a3"/>
        <w:numPr>
          <w:ilvl w:val="0"/>
          <w:numId w:val="1"/>
        </w:numPr>
        <w:rPr>
          <w:lang w:val="en-US"/>
        </w:rPr>
      </w:pPr>
      <w:r>
        <w:t xml:space="preserve">Перехват  </w:t>
      </w:r>
      <w:r w:rsidRPr="00020340">
        <w:rPr>
          <w:lang w:val="en-US"/>
        </w:rPr>
        <w:t>API</w:t>
      </w:r>
      <w:r>
        <w:t xml:space="preserve">  вызова</w:t>
      </w:r>
    </w:p>
    <w:p w:rsidR="009E52C9" w:rsidRDefault="009E52C9" w:rsidP="00020340">
      <w:pPr>
        <w:pStyle w:val="a3"/>
        <w:numPr>
          <w:ilvl w:val="0"/>
          <w:numId w:val="1"/>
        </w:numPr>
      </w:pPr>
      <w:r>
        <w:t>Электронная подпись</w:t>
      </w:r>
    </w:p>
    <w:p w:rsidR="00540B75" w:rsidRDefault="00B64CE7" w:rsidP="00020340">
      <w:pPr>
        <w:pStyle w:val="a3"/>
        <w:numPr>
          <w:ilvl w:val="0"/>
          <w:numId w:val="1"/>
        </w:numPr>
      </w:pPr>
      <w:r w:rsidRPr="00020340">
        <w:rPr>
          <w:lang w:val="en-US"/>
        </w:rPr>
        <w:t>++</w:t>
      </w:r>
      <w:r w:rsidR="00540B75">
        <w:t>Пользовательский элемент управления</w:t>
      </w:r>
    </w:p>
    <w:p w:rsidR="00540B75" w:rsidRPr="00540B75" w:rsidRDefault="00540B75" w:rsidP="00020340">
      <w:pPr>
        <w:pStyle w:val="a3"/>
        <w:numPr>
          <w:ilvl w:val="0"/>
          <w:numId w:val="1"/>
        </w:numPr>
      </w:pPr>
      <w:r>
        <w:t xml:space="preserve">Операции с файлами на базе </w:t>
      </w:r>
      <w:r w:rsidRPr="00020340">
        <w:rPr>
          <w:lang w:val="en-US"/>
        </w:rPr>
        <w:t>Win</w:t>
      </w:r>
      <w:r w:rsidRPr="00540B75">
        <w:t xml:space="preserve">32 </w:t>
      </w:r>
      <w:r w:rsidRPr="00020340">
        <w:rPr>
          <w:lang w:val="en-US"/>
        </w:rPr>
        <w:t>API</w:t>
      </w:r>
    </w:p>
    <w:p w:rsidR="00540B75" w:rsidRPr="00540B75" w:rsidRDefault="00540B75" w:rsidP="00020340">
      <w:pPr>
        <w:pStyle w:val="a3"/>
        <w:numPr>
          <w:ilvl w:val="0"/>
          <w:numId w:val="1"/>
        </w:numPr>
      </w:pPr>
      <w:r>
        <w:t xml:space="preserve">Программирование времени и даты в операционной системе </w:t>
      </w:r>
      <w:r w:rsidRPr="00020340">
        <w:rPr>
          <w:rFonts w:hint="eastAsia"/>
          <w:lang w:val="en-US"/>
        </w:rPr>
        <w:t>Windows</w:t>
      </w:r>
    </w:p>
    <w:p w:rsidR="009E52C9" w:rsidRDefault="00540B75" w:rsidP="00020340">
      <w:pPr>
        <w:pStyle w:val="a3"/>
        <w:numPr>
          <w:ilvl w:val="0"/>
          <w:numId w:val="1"/>
        </w:numPr>
      </w:pPr>
      <w:r>
        <w:t>Обмен информацией между локальными процессами</w:t>
      </w:r>
    </w:p>
    <w:p w:rsidR="00540B75" w:rsidRDefault="00540B75" w:rsidP="00020340">
      <w:pPr>
        <w:pStyle w:val="a3"/>
        <w:numPr>
          <w:ilvl w:val="0"/>
          <w:numId w:val="1"/>
        </w:numPr>
      </w:pPr>
      <w:r>
        <w:t>Клиент-серверное приложение</w:t>
      </w:r>
    </w:p>
    <w:p w:rsidR="00540B75" w:rsidRPr="00080E20" w:rsidRDefault="00080E20" w:rsidP="00020340">
      <w:pPr>
        <w:pStyle w:val="a3"/>
        <w:numPr>
          <w:ilvl w:val="0"/>
          <w:numId w:val="1"/>
        </w:numPr>
      </w:pPr>
      <w:r>
        <w:t xml:space="preserve">Спецэффекты на базе библиотеки </w:t>
      </w:r>
      <w:r w:rsidRPr="00020340">
        <w:rPr>
          <w:rFonts w:hint="eastAsia"/>
          <w:lang w:val="en-US"/>
        </w:rPr>
        <w:t>DirectX</w:t>
      </w:r>
    </w:p>
    <w:p w:rsidR="00080E20" w:rsidRDefault="00080E20" w:rsidP="00020340">
      <w:pPr>
        <w:pStyle w:val="a3"/>
        <w:numPr>
          <w:ilvl w:val="0"/>
          <w:numId w:val="1"/>
        </w:numPr>
      </w:pPr>
      <w:proofErr w:type="spellStart"/>
      <w:r>
        <w:t>Межпроцессное</w:t>
      </w:r>
      <w:proofErr w:type="spellEnd"/>
      <w:r>
        <w:t xml:space="preserve"> взаимодействие на базе сокетов</w:t>
      </w:r>
    </w:p>
    <w:p w:rsidR="00080E20" w:rsidRDefault="00080E20" w:rsidP="00020340">
      <w:pPr>
        <w:pStyle w:val="a3"/>
        <w:numPr>
          <w:ilvl w:val="0"/>
          <w:numId w:val="1"/>
        </w:numPr>
      </w:pPr>
      <w:r>
        <w:t>Базовое обеспечение динамической графики</w:t>
      </w:r>
    </w:p>
    <w:p w:rsidR="00080E20" w:rsidRPr="00020340" w:rsidRDefault="00080E20" w:rsidP="00020340">
      <w:pPr>
        <w:pStyle w:val="a3"/>
        <w:numPr>
          <w:ilvl w:val="0"/>
          <w:numId w:val="1"/>
        </w:numPr>
        <w:rPr>
          <w:lang w:val="en-US"/>
        </w:rPr>
      </w:pPr>
      <w:r>
        <w:t xml:space="preserve">Шифрование данных на базе </w:t>
      </w:r>
      <w:r w:rsidRPr="00020340">
        <w:rPr>
          <w:rFonts w:hint="eastAsia"/>
          <w:lang w:val="en-US"/>
        </w:rPr>
        <w:t>CryptoAPI</w:t>
      </w:r>
    </w:p>
    <w:p w:rsidR="009E52C9" w:rsidRPr="00020340" w:rsidRDefault="00080E20" w:rsidP="00020340">
      <w:pPr>
        <w:pStyle w:val="a3"/>
        <w:numPr>
          <w:ilvl w:val="0"/>
          <w:numId w:val="1"/>
        </w:numPr>
        <w:rPr>
          <w:lang w:val="en-US"/>
        </w:rPr>
      </w:pPr>
      <w:r>
        <w:t>Спецэффекты</w:t>
      </w:r>
      <w:r>
        <w:rPr>
          <w:rFonts w:hint="eastAsia"/>
        </w:rPr>
        <w:t xml:space="preserve"> </w:t>
      </w:r>
      <w:r>
        <w:t xml:space="preserve">в ОС </w:t>
      </w:r>
      <w:r w:rsidRPr="00020340">
        <w:rPr>
          <w:lang w:val="en-US"/>
        </w:rPr>
        <w:t>Windows</w:t>
      </w:r>
    </w:p>
    <w:p w:rsidR="00892D7B" w:rsidRDefault="00892D7B" w:rsidP="00020340">
      <w:pPr>
        <w:pStyle w:val="a3"/>
        <w:numPr>
          <w:ilvl w:val="0"/>
          <w:numId w:val="1"/>
        </w:numPr>
      </w:pPr>
      <w:r w:rsidRPr="00020340">
        <w:rPr>
          <w:lang w:val="en-US"/>
        </w:rPr>
        <w:t>DLL</w:t>
      </w:r>
      <w:r w:rsidRPr="00892D7B">
        <w:t xml:space="preserve"> </w:t>
      </w:r>
      <w:r>
        <w:t>для поиска цепочки байтов в памяти процесса</w:t>
      </w:r>
    </w:p>
    <w:p w:rsidR="00892D7B" w:rsidRDefault="00892D7B" w:rsidP="00020340">
      <w:pPr>
        <w:pStyle w:val="a3"/>
        <w:numPr>
          <w:ilvl w:val="0"/>
          <w:numId w:val="1"/>
        </w:numPr>
      </w:pPr>
      <w:r>
        <w:t xml:space="preserve">СОМ-объект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решение</w:t>
      </w:r>
      <w:proofErr w:type="gramEnd"/>
      <w:r>
        <w:t xml:space="preserve"> систем ОДУ в форме Коши</w:t>
      </w:r>
    </w:p>
    <w:p w:rsidR="00892D7B" w:rsidRPr="00892D7B" w:rsidRDefault="00892D7B" w:rsidP="00020340">
      <w:pPr>
        <w:pStyle w:val="a3"/>
        <w:numPr>
          <w:ilvl w:val="0"/>
          <w:numId w:val="1"/>
        </w:numPr>
      </w:pPr>
      <w:r>
        <w:t xml:space="preserve">Работа с реестром </w:t>
      </w:r>
      <w:r w:rsidRPr="00020340">
        <w:rPr>
          <w:lang w:val="en-US"/>
        </w:rPr>
        <w:t>windows</w:t>
      </w:r>
    </w:p>
    <w:p w:rsidR="00892D7B" w:rsidRDefault="00892D7B" w:rsidP="00020340">
      <w:pPr>
        <w:pStyle w:val="a3"/>
        <w:numPr>
          <w:ilvl w:val="0"/>
          <w:numId w:val="1"/>
        </w:numPr>
      </w:pPr>
      <w:r>
        <w:t>Инсталляция системы управления учебным процессом</w:t>
      </w:r>
    </w:p>
    <w:p w:rsidR="00892D7B" w:rsidRDefault="00892D7B" w:rsidP="00020340">
      <w:pPr>
        <w:pStyle w:val="a3"/>
        <w:numPr>
          <w:ilvl w:val="0"/>
          <w:numId w:val="1"/>
        </w:numPr>
      </w:pPr>
      <w:r>
        <w:t>Рисование фракталов с пом</w:t>
      </w:r>
      <w:r w:rsidR="00AF21E3">
        <w:t>о</w:t>
      </w:r>
      <w:r>
        <w:t>щью СОМ</w:t>
      </w:r>
      <w:r w:rsidR="00AF21E3">
        <w:t xml:space="preserve"> – технологий</w:t>
      </w:r>
    </w:p>
    <w:p w:rsidR="00AF21E3" w:rsidRDefault="00AF21E3" w:rsidP="00020340">
      <w:pPr>
        <w:pStyle w:val="a3"/>
        <w:numPr>
          <w:ilvl w:val="0"/>
          <w:numId w:val="1"/>
        </w:numPr>
      </w:pPr>
      <w:r w:rsidRPr="00020340">
        <w:rPr>
          <w:lang w:val="en-US"/>
        </w:rPr>
        <w:t xml:space="preserve">DLL </w:t>
      </w:r>
      <w:r>
        <w:t>для рисования фракталов</w:t>
      </w:r>
    </w:p>
    <w:p w:rsidR="00AF21E3" w:rsidRDefault="00AF21E3" w:rsidP="00020340">
      <w:pPr>
        <w:pStyle w:val="a3"/>
        <w:numPr>
          <w:ilvl w:val="0"/>
          <w:numId w:val="1"/>
        </w:numPr>
      </w:pPr>
      <w:r>
        <w:t xml:space="preserve">Синхронизация базы данных на базе задачи </w:t>
      </w:r>
      <w:r w:rsidR="00B64CE7">
        <w:t>«</w:t>
      </w:r>
      <w:r>
        <w:t>писатель-читатель</w:t>
      </w:r>
      <w:r w:rsidR="00B64CE7">
        <w:t>»</w:t>
      </w:r>
    </w:p>
    <w:p w:rsidR="00AF21E3" w:rsidRDefault="00AF21E3" w:rsidP="00020340">
      <w:pPr>
        <w:pStyle w:val="a3"/>
        <w:numPr>
          <w:ilvl w:val="0"/>
          <w:numId w:val="1"/>
        </w:numPr>
      </w:pPr>
      <w:r>
        <w:t>Взаимная блокировка потоков на примере задачи «Обедающие философы»</w:t>
      </w:r>
    </w:p>
    <w:p w:rsidR="00AF21E3" w:rsidRPr="00AF21E3" w:rsidRDefault="00AF21E3" w:rsidP="00020340">
      <w:pPr>
        <w:pStyle w:val="a3"/>
        <w:numPr>
          <w:ilvl w:val="0"/>
          <w:numId w:val="1"/>
        </w:numPr>
      </w:pPr>
      <w:r w:rsidRPr="00020340">
        <w:rPr>
          <w:lang w:val="en-US"/>
        </w:rPr>
        <w:t>DLL</w:t>
      </w:r>
      <w:r w:rsidRPr="00AF21E3">
        <w:t xml:space="preserve"> </w:t>
      </w:r>
      <w:r>
        <w:t xml:space="preserve">для отображения дампа памяти процесса в ОС </w:t>
      </w:r>
      <w:r w:rsidRPr="00020340">
        <w:rPr>
          <w:lang w:val="en-US"/>
        </w:rPr>
        <w:t>Windows</w:t>
      </w:r>
      <w:r w:rsidRPr="00AF21E3">
        <w:t xml:space="preserve"> </w:t>
      </w:r>
    </w:p>
    <w:p w:rsidR="00AF21E3" w:rsidRDefault="00AF21E3" w:rsidP="00020340">
      <w:pPr>
        <w:pStyle w:val="a3"/>
        <w:numPr>
          <w:ilvl w:val="0"/>
          <w:numId w:val="1"/>
        </w:numPr>
      </w:pPr>
      <w:r>
        <w:t xml:space="preserve">Построение графиков функций на </w:t>
      </w:r>
      <w:r w:rsidRPr="00020340">
        <w:rPr>
          <w:lang w:val="en-US"/>
        </w:rPr>
        <w:t>GDI</w:t>
      </w:r>
      <w:r w:rsidRPr="00AF21E3">
        <w:t>+</w:t>
      </w:r>
    </w:p>
    <w:p w:rsidR="00AF21E3" w:rsidRPr="00B64CE7" w:rsidRDefault="00AF21E3" w:rsidP="00020340">
      <w:pPr>
        <w:pStyle w:val="a3"/>
        <w:numPr>
          <w:ilvl w:val="0"/>
          <w:numId w:val="1"/>
        </w:numPr>
      </w:pPr>
      <w:r>
        <w:t xml:space="preserve">Библиотека </w:t>
      </w:r>
      <w:r w:rsidRPr="00020340">
        <w:rPr>
          <w:lang w:val="en-US"/>
        </w:rPr>
        <w:t>shell</w:t>
      </w:r>
      <w:r>
        <w:t xml:space="preserve"> в</w:t>
      </w:r>
      <w:r w:rsidRPr="00B64CE7">
        <w:t xml:space="preserve"> </w:t>
      </w:r>
      <w:r w:rsidRPr="00020340">
        <w:rPr>
          <w:lang w:val="en-US"/>
        </w:rPr>
        <w:t>OC</w:t>
      </w:r>
      <w:r w:rsidRPr="00B64CE7">
        <w:t xml:space="preserve"> </w:t>
      </w:r>
      <w:r w:rsidRPr="00020340">
        <w:rPr>
          <w:lang w:val="en-US"/>
        </w:rPr>
        <w:t>Windows</w:t>
      </w:r>
    </w:p>
    <w:p w:rsidR="00AF21E3" w:rsidRPr="00B64CE7" w:rsidRDefault="00B64CE7" w:rsidP="00020340">
      <w:pPr>
        <w:pStyle w:val="a3"/>
        <w:numPr>
          <w:ilvl w:val="0"/>
          <w:numId w:val="1"/>
        </w:numPr>
      </w:pPr>
      <w:r>
        <w:t xml:space="preserve">Взаимодействие </w:t>
      </w:r>
      <w:r w:rsidRPr="00020340">
        <w:rPr>
          <w:lang w:val="en-US"/>
        </w:rPr>
        <w:t>Win</w:t>
      </w:r>
      <w:r w:rsidRPr="00B64CE7">
        <w:t xml:space="preserve">32 </w:t>
      </w:r>
      <w:r w:rsidRPr="00020340">
        <w:rPr>
          <w:lang w:val="en-US"/>
        </w:rPr>
        <w:t>DLL</w:t>
      </w:r>
      <w:r>
        <w:t xml:space="preserve"> и</w:t>
      </w:r>
      <w:r w:rsidRPr="00B64CE7">
        <w:t xml:space="preserve"> .</w:t>
      </w:r>
      <w:r w:rsidRPr="00020340">
        <w:rPr>
          <w:lang w:val="en-US"/>
        </w:rPr>
        <w:t>NET</w:t>
      </w:r>
    </w:p>
    <w:p w:rsidR="00B64CE7" w:rsidRPr="00B64CE7" w:rsidRDefault="00B64CE7" w:rsidP="00020340">
      <w:pPr>
        <w:pStyle w:val="a3"/>
        <w:numPr>
          <w:ilvl w:val="0"/>
          <w:numId w:val="1"/>
        </w:numPr>
      </w:pPr>
      <w:r w:rsidRPr="00020340">
        <w:rPr>
          <w:lang w:val="en-US"/>
        </w:rPr>
        <w:t>DLL</w:t>
      </w:r>
      <w:r w:rsidRPr="00B64CE7">
        <w:t xml:space="preserve"> </w:t>
      </w:r>
      <w:r>
        <w:t xml:space="preserve">для просмотра структуры файла формата </w:t>
      </w:r>
      <w:r w:rsidRPr="00020340">
        <w:rPr>
          <w:lang w:val="en-US"/>
        </w:rPr>
        <w:t>bmp</w:t>
      </w:r>
    </w:p>
    <w:p w:rsidR="00B64CE7" w:rsidRDefault="00B64CE7" w:rsidP="00020340">
      <w:pPr>
        <w:pStyle w:val="a3"/>
        <w:numPr>
          <w:ilvl w:val="0"/>
          <w:numId w:val="1"/>
        </w:numPr>
      </w:pPr>
      <w:r>
        <w:t>Использование СОМ в приложениях на</w:t>
      </w:r>
      <w:proofErr w:type="gramStart"/>
      <w:r>
        <w:t xml:space="preserve"> С</w:t>
      </w:r>
      <w:proofErr w:type="gramEnd"/>
      <w:r w:rsidRPr="00B64CE7">
        <w:t>#</w:t>
      </w:r>
    </w:p>
    <w:p w:rsidR="00B64CE7" w:rsidRPr="00020340" w:rsidRDefault="00B64CE7" w:rsidP="00020340">
      <w:pPr>
        <w:pStyle w:val="a3"/>
        <w:numPr>
          <w:ilvl w:val="0"/>
          <w:numId w:val="1"/>
        </w:numPr>
        <w:rPr>
          <w:lang w:val="en-US"/>
        </w:rPr>
      </w:pPr>
      <w:r>
        <w:t xml:space="preserve">Энергосбережение в ОС </w:t>
      </w:r>
      <w:r w:rsidRPr="00020340">
        <w:rPr>
          <w:lang w:val="en-US"/>
        </w:rPr>
        <w:t>Windows</w:t>
      </w:r>
    </w:p>
    <w:p w:rsidR="00B64CE7" w:rsidRDefault="00B64CE7" w:rsidP="00020340">
      <w:pPr>
        <w:pStyle w:val="a3"/>
        <w:numPr>
          <w:ilvl w:val="0"/>
          <w:numId w:val="1"/>
        </w:numPr>
      </w:pPr>
      <w:r>
        <w:t>Синхронизация потоков на примере задачи «писатель-читатель»</w:t>
      </w:r>
    </w:p>
    <w:p w:rsidR="008F7BB1" w:rsidRPr="00B64CE7" w:rsidRDefault="00B64CE7" w:rsidP="00020340">
      <w:pPr>
        <w:pStyle w:val="a3"/>
        <w:numPr>
          <w:ilvl w:val="0"/>
          <w:numId w:val="1"/>
        </w:numPr>
      </w:pPr>
      <w:r>
        <w:t xml:space="preserve">Управление окнами </w:t>
      </w:r>
    </w:p>
    <w:sectPr w:rsidR="008F7BB1" w:rsidRPr="00B64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96C92"/>
    <w:multiLevelType w:val="hybridMultilevel"/>
    <w:tmpl w:val="E23821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7C"/>
    <w:rsid w:val="00020340"/>
    <w:rsid w:val="00030D34"/>
    <w:rsid w:val="00080E20"/>
    <w:rsid w:val="00540B75"/>
    <w:rsid w:val="0057757C"/>
    <w:rsid w:val="00612185"/>
    <w:rsid w:val="00892D7B"/>
    <w:rsid w:val="008F7BB1"/>
    <w:rsid w:val="009E52C9"/>
    <w:rsid w:val="00A7000D"/>
    <w:rsid w:val="00AF21E3"/>
    <w:rsid w:val="00B6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Лыско</dc:creator>
  <cp:lastModifiedBy>training</cp:lastModifiedBy>
  <cp:revision>4</cp:revision>
  <dcterms:created xsi:type="dcterms:W3CDTF">2012-06-14T12:29:00Z</dcterms:created>
  <dcterms:modified xsi:type="dcterms:W3CDTF">2012-06-26T13:12:00Z</dcterms:modified>
</cp:coreProperties>
</file>