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3638550</wp:posOffset>
            </wp:positionH>
            <wp:positionV relativeFrom="paragraph">
              <wp:posOffset>221456</wp:posOffset>
            </wp:positionV>
            <wp:extent cx="2807896" cy="92725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896" cy="9272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выполнения этого задания я провел неглубокую декомпозицию приложения (приложу отдельно схему pdf файлом для простоты чтения). Это позволило мне разбить приложение на модули.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Схема на английском т.к. личный девайс на английском языке, и брал названия элементов изначально оттуда.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заставки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1. Появляется при запуске приложения.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2. На нем изображено лого издателя.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загрузки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Отображается во время загрузки приложения.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Отображает прогресс загрузки приложения.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После загрузки игрок отправляется на Главный Экран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“Территории”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На этом экране отображается список территорий, которые игрок уже обустроил, обустраивает либо будет обустраивать. Экран разблокирован по умолчанию.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Зона может быть: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2.1 Закрытая. Она затемнена и помечена замком.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2.2 Текущая. Это зона, на которой сейчас находится игрок. Она цветная. На ней находится полоса прогресса, показывающая прогресс выполнения заданий для обустройства зоны.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2.3 Пройденная. Это зона, которую игрок уже завершил. Она цветная. На ней надпись “Завершено!”. На ней кнопка “Просмотр”, которая позволяет посмотреть как преобразилась территория в процессе выполнения игроком заданий.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“Рейтинг игроков”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На этом экране представлен рейтинг по набранному количеству очков. Экран разблокирован по умолчанию.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На экране доступны 3 вкладки: Друзья, Игроки, Команды.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2.1. Во вкладке “Друзья” находится рейтинг друзей пользователя, включая его самого.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2.1.1 Чтобы список друзей отобразился, необходимо сначала выполнить вход в аккаунт Facebook с помощью кнопки “Связать”.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2.2 Во вкладке “Игроки” находится глобальный и  локальный рейтинг игроков.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2.2.1 Локальный рейтинг основан регионе, выбранном на устройстве.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2.3 Во вкладке “Команды” находится рейтинг команд, он делится на глобальный и локальный рейтинги.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2.3.1 Локальный рейтинг основан регионе, выбранном на устройстве.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2.3.2 Нажав на команду в списке, а затем кнопку “Просмотр команды” можно просмотреть информацию о команде.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На вкладках “Друзья” и “Игроки” если нажать на игрока в списке, а затем нажать кнопку “Показать профиль”, то откроется профиль выбранного игрока.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“Команда”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У экрана три состояния: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1.1 Закрытый. До достижения игроком 21 уровня, этот раздел закрыт для него. На экране показано изображение, говорящее о необходимости достичь игроком 21-ого уровня.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1.2 Доступен для открытия. Когда игрок достигает 21 уровень, на экране появляется кнопка “Присоединиться”. Нажав на нее, экран станет разблокируется.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1.3 Открытый.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На открытом экране 3 вкладки: Присоединиться, Поиск и Создать.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2.1 На вкладке “Присоединиться” отображается список рекомендованных пользователю команд.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2.1.1 Кнопку “Просмотр”  расположена напротив команды в списке. При нажатии открывается информация о команде.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2.2 Вкладка “Поиск” предназначена для поиска игроком команды.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2.2.1 Текстовое поле, в которое необходимо ввести название команды.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2.2.2 Кнопка “Поиск” покажет игроку список команд, если название было введено в текстовое поле.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2.2.3. Кнопка “Показать” расположена под текстовым полем и кнопкой “Поиск”. При нажатии будет показан список рекомендованных игроку команд.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2.3 Вкладка “Создать” предназначена для создания игроком новой команды.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2.3.1 Логотип команды. Выбирается из списка. По умолчанию выбран случайный логотип.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2.3.2 Название команды. Обязательное поле.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2.3.2 Описание команды. Необязательное поле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2.3.3 Тип команды. Открытая либо Закрытая. По умолчанию установлена Открытая.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2.3.4 Минимальный уровень. Определяет порог минимального уровня для вступления в команду других игроков. По умолчанию 0.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Если все необходимые поля заполнены, игрок сможет создать команду.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3.1 Создание команды требует 100 внутриигровых монет.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3.2 После создания откроется страница команды.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На странице команды расположены: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4.1 Кнопка “О команде”, открывающая информацию о команде, в которой состоит игрок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4.2 Чат команды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4.3 Кнопка “Сообщение”. Позволяет написать сообщение в чат.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4.4 Кнопка “Запрос”. Позволяет запросить жизни у членов команды.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“Коллекция”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1. Экран имеет два состояния: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1.1. Закрытый. До достижения игроком 41-ого уровня, этот раздел закрыт для него. На экране показано изображение, говорящее о необходимости достичь игроком 41-ого уровня для разблокировки Коллекции.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1.2 Открытый. По достижению игроком 41-ого уровня экран станет разблокирован.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На открытом экране: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2.1 Обучение. Показывается при первом входе на уже разблокированный экран либо по нажатию на кнопку i.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2.2 Кнопка “Джокер”. На кнопке изображение карты с лилией. По нажатию на нее откроется окно “Джокер”. При этом на кнопке с изображением карты появится счетчик доступных игроку карт джокера.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2.2.1 Окно “Джокер” предлагает обменять джокер на любую недостающую карту коллекции.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2.3 Полоса прогресса. По нажатию на нее открывается окно “Жетон джокера”. Полоса прогресса будет заполняться по мере сбора игроком жетонов джокера.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2.3.1 Окно “Жетон джокера” дублирует полосу прогресса. На этом окне находится обучение, как получить жетоны.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2.4 Справа на полосе прогресса находится Кнопка “Джокер”.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2.5 Счетчики: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2.5.1 Счетчик наборов. Отображает прогресс собранных игроком наборов карт.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2.5.2 Счетчик карт. Отображает прогресс собранных игроком карт.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2.6. Наборы. Имеют уникальное название и изображение. По нажатию на набор открывается окно с картами набора и прогрессом сбора карт в выбранном наборе.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Главный экран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 Экран разблокирован по умолчанию.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При входе в игру пользователь попадает на этот экран.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 На главном экране: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3.1 Профиль игрока. Состоит из аватара и рамки. По нажатию на него открывается окно профиля игрока.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3.2 Баланс. Отображает количество монет у пользователя. По нажатию переводит во внутриигровой магазин.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3.3 Жизни. Отображает количество жизней игрока. Максимум -5. Минимум - 0. Когда игрок не проходит уровень, у него отнимется 1 жизнь. При кол-ве жизней равным 0, игрок не может играть уровень. Жизни восстанавливаются по одной каждые 30 минут.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3.4 Звезды. Отображает кол-во звезд у игрока. Звезды расходуются при выполнении заданий по обустройству территории. Минимум - 0. Получить звезды можно за прохождение уровней.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3.5 Кнопка “Настройки”. Круглая кнопка с иконкой шестеренки. По нажатию открывается окно настроек. В нем находятся: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3.5.1 Переключатель Музыки. Включает и выключает музыку в приложении.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3.5.2 Переключатель Звука. Включает и выключает звуковые эффекты в приложении.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3.5.3 Переключатель Вибрация. Включает и выключает вибрацию устройства при определенных действиях в приложении.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3.5.4 Переключатель Подсказка. Включает и выключает отображение подсказок на уровнях.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3.5.6 Переключатель Уведомления. Включает и выключает уведомления от приложения.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3.5.7 Кнопка Поддержка. Открывает окно поддержки.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3.5.8 Кнопка Сохранить прогресс. Сохраняет прогресс пользователя в приложении (Уровни, монеты, звезды и т.д.)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3.5.9 Кнопка Найти команду. Открывает окно поиска команды. Доступна, если игрок находится в команде.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3.5.10 Кнопка Покинуть команду. Позволяет игроку покинуть текущую команду.  Доступна, если игрок находится в команде.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3.5.11 Кнопка Изменить имя. Позволяет сменить имя. Работает единожды. Становится неактивной после успешной смены имени. Доступна, если игрок находится в команде.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3.5.12 Кнопка Чат. Позволяет включить и выключить чат команды. Доступна, если игрок находится в команде.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3.6. Книга Сокровищ. Отображена на главном экране в виде полосы прогресса. Полоса заполняется после прохождения уровня, если были собраны предметы, указанного цвета. По нажатию на полосу прогресса открывается окно Книга Сокровищ.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3.7 Королевский пропуск. Кнопка с изображением ключа и таймером до окончания в правой части экрана. По нажатию открывается окно королевского пропуска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3.8. Неиссякаемое сокровище. Кнопка в форме короны с надписью SALE и таймером до окончания в правой части экрана. По нажатию открывает окно неиссякаемых сокровищ.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3.9. Кнопки событий. Кнопки различных событий с таймерами до окончания. Расположены в левой части экрана. По нажатию открывают соответствующее событие.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3.10 Кнопка Уровень Х. Х - текущий уровень пользователя. По нажатию открывает окно уровня.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3.10.1 Прогресс Подарка дворецкого.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3.10.2 Выбор бустеров на уровень.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3.10.3 Кнопка играть. Запускает текущий уровень.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3.11 Кнопка Зоны. По нажатию открывает список заданий текущей зоны. Когда окно открыто, баланс звезд игрока подсвечивается.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3.11.1 Полоса прогресса обустройства текущей зоны.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3.11.2 Задания по обустройству текущей зоны. По нажатию на кнопку “Да!” задание будет выполнено, если у игрока достаточно звезд для его выполнения.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3.11.3 При выполнении всех заданий для текущей зоны игрок увидит окно об успешном выполнении задания и сможет перейти в следующую зону.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3.12 Изображение текущей территории. При выполнении заданий текущей зоны изображение будет прогрессировать.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Панель переключения экранов.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1. Находится в нижней части экрана. На ней слева направо расположены кнопки “Территории”, “Рейтинг игроков”, “Главный экран”, “Команда”, “Коллекция” с соответствующими иконками.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2. Нажатие на кнопку переносит игрока на соответствующий экран.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3. Кнопка экрана, на котором находится в данный момент игрок подсвечивается, увеличивается и на ней появляется название экрана.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уровня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1. Экран на котором происходит основной геймплей.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2. В левой верхней части экрана находятся цели уровня, которые необходимо выполнить чтобы его пройти.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3. В правой верхней части экрана находится счетчик оставшихся у игрока ходов.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3.1. Если игрок не успеет выполнить цели за отведенное кол-во ходов, уровень будет проигран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4. Посередине экрана находится игровое поле.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5. В нижней части экрана расположен список бонусов, доступных игроку. Бонусы отображаются соответствующими иконками.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5.1 У каждого бонуса есть счетчик оставшегося количества.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5.2. Кнопка Настройки. Находится справа от списка бонусов.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6 Если игрок выполнит все цели за отведенное кол-во ходов, уровень будет пройден.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6.1. Когда игрок пройдет уровень появится анимация прохождения уровня, а за ней окно с наградой за уровень.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6.1.1 Нажав на кнопку Продолжить на окне с наградой игрок будет перенаправлен на Главный экран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бы начал с применения такой техники тест дизайна, как </w:t>
      </w:r>
      <w:r w:rsidDel="00000000" w:rsidR="00000000" w:rsidRPr="00000000">
        <w:rPr>
          <w:i w:val="1"/>
          <w:rtl w:val="0"/>
        </w:rPr>
        <w:t xml:space="preserve">Диаграмма Состояний. </w:t>
      </w:r>
      <w:r w:rsidDel="00000000" w:rsidR="00000000" w:rsidRPr="00000000">
        <w:rPr>
          <w:rtl w:val="0"/>
        </w:rPr>
        <w:t xml:space="preserve">С помощью нее я смогу создать карту переходов между экранами (состояниями) приложения и покрыть тестами все состояния и все переходы.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 я бы применил технику </w:t>
      </w:r>
      <w:r w:rsidDel="00000000" w:rsidR="00000000" w:rsidRPr="00000000">
        <w:rPr>
          <w:i w:val="1"/>
          <w:rtl w:val="0"/>
        </w:rPr>
        <w:t xml:space="preserve">Попарного тестирования </w:t>
      </w:r>
      <w:r w:rsidDel="00000000" w:rsidR="00000000" w:rsidRPr="00000000">
        <w:rPr>
          <w:rtl w:val="0"/>
        </w:rPr>
        <w:t xml:space="preserve">к всевозможным комбинациям собранных фигур. Т.к. фигуры могут быть разных цветов, может быть собрано 3 и более фигур для получения очков, при этом собраны они могут быть в ряд, крестом, буквой Г и т.д., то изначально это сформирует огромное количество потенциальных комбинаций. Техника попарного тестирование поможет сократить кол-во тестовых случаев до приемлемого.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тестовых случаев остается все еще слишком много. То еще дополнительно можно использовать </w:t>
      </w:r>
      <w:r w:rsidDel="00000000" w:rsidR="00000000" w:rsidRPr="00000000">
        <w:rPr>
          <w:i w:val="1"/>
          <w:rtl w:val="0"/>
        </w:rPr>
        <w:t xml:space="preserve">Таблицу принятых решений. </w:t>
      </w:r>
      <w:r w:rsidDel="00000000" w:rsidR="00000000" w:rsidRPr="00000000">
        <w:rPr>
          <w:rtl w:val="0"/>
        </w:rPr>
        <w:t xml:space="preserve">Это поможет еще сильнее сократить список оставшихся проверок, исключив проверки с параметрами, не имеющими значение.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проверке завершения уровня есть такое параметры, как кол-во ходов и кол-во набранных очков. К ним бы я применил техники</w:t>
      </w:r>
      <w:r w:rsidDel="00000000" w:rsidR="00000000" w:rsidRPr="00000000">
        <w:rPr>
          <w:i w:val="1"/>
          <w:rtl w:val="0"/>
        </w:rPr>
        <w:t xml:space="preserve"> Классы эквивалентности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Граничные значение. </w:t>
      </w:r>
      <w:r w:rsidDel="00000000" w:rsidR="00000000" w:rsidRPr="00000000">
        <w:rPr>
          <w:rtl w:val="0"/>
        </w:rPr>
        <w:t xml:space="preserve">Путь кол-во очков для победы равно X, тогда будет 2 эквивалентных класса: &lt;X и &gt;=Х. Применив технику граничных значений получим проверки значений: X-1; =X, X+1. Аналогично разобьем кол-во ходов. Т.к. при 0 оставшихся ходов игра заканчивается, и отрицательным этот параметр быть не может, то получается 2 эквивалентных класса: 0 и &gt;0. Отсюда вытекают проверки =0, 0+1.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Также можно применить такую технику, как </w:t>
      </w:r>
      <w:r w:rsidDel="00000000" w:rsidR="00000000" w:rsidRPr="00000000">
        <w:rPr>
          <w:i w:val="1"/>
          <w:rtl w:val="0"/>
        </w:rPr>
        <w:t xml:space="preserve">Прогнозирование ошибок</w:t>
      </w:r>
      <w:r w:rsidDel="00000000" w:rsidR="00000000" w:rsidRPr="00000000">
        <w:rPr>
          <w:rtl w:val="0"/>
        </w:rPr>
        <w:t xml:space="preserve">. Если у тестировщика есть опыт работы с матч-3 играми, то он может знать уязвимые места в этом сценарии и прогнозируя, где могут возникнуть проблемы, написать несколько тестовых случаев, проверяющих такие сценарии.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Нет, баг-репорт не соответствует требованиям правильного оформления.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Ошибки, которые я обнаружил в оформлении баг-репорта: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Структура Summary. Описывать Summary стоит по структуре “Где? Что? Когда?”. Например: На уровне 50 появляется ошибка и приложение зависает когда проходишь уровень.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Частоту воспроизведения лучше вынести в доп информацию, ей не место в Summary. Например: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Воспроизводимость: каждый раз.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Шаги воспроизведения начинаются слишком издалека, и прохождения по ним потребует очень много времени. Будет лучше вынести часть из них в Preconditions. Например: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Предусловия: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- Пользователь вошел в учетную запись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- Пользователь достиг 50 уровня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Тогда шаги бы начинались с 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- Запустите игру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- Запустите 50-ый уровень и т.д.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баг-репорте отсутствует поле Actual Result. В данном примере им является 5-ый шаг для воспроизведения. Стоит вынести его в отдельное поле фактического результата.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Также в фактическом результате (шаг 5) не указано, что появляется ошибка, хотя в описании про нее есть информация. Считаю, что это упущение.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Т.к. в описании дефекта явно указано про зависание и ошибку, то в Expected Result стоит делать акцент именно на этом, ибо формулировка “уровень должен быть успешно пройден” не дает представление о проблеме. Я бы явно это указал в ожидаемом результате. Например: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При завершении уровня 50 не должна появляться ошибка и приложение не должно зависать и т.д.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поле Доп. Информация указаны данные об окружении. Стоит вынести эту инф-ю в отдельное поле Environments, а также добавить информацию об используемом девайсе. Например: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Окружение: 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- *Девайс*, Android 10.0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- Версия приложения: 2.1.0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Доп. Информации стоит добавить информацию о воспроизводимости дефекта на iOS. Хотя бы, что на нем не проверялось и неизвестно воспроизводится ли проблема там. 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Стоит перефразировать два последних пункта для лучшего восприятия инф-и и конкретизации. Например: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- Проблема воспроизводится только на ур. 50 и не воспроизводится на других.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- Проблема воспроизводится при Х свободного места на устройстве.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Стоит добавить информацию о загруженности оперативной памяти при воспроизведении дефекта.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Пропущены поля Severity и Priority (Критичность и Приоритет соответственно)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Упущено поле Attachments (Вложения). Стоит прикрепить туда: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- Видео с воспроизведением проблемы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- Логи девайса (собранные с помощью ADB/Android Studio)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- Дебаг логи (если в приложение встроена дебаг-панель)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- Charles сессию (для проверки, серверная ли это проблема)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