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F30C" w14:textId="68D8FB30" w:rsidR="00BD2255" w:rsidRDefault="001328BB">
      <w:proofErr w:type="spellStart"/>
      <w:r>
        <w:t>SMonson</w:t>
      </w:r>
      <w:proofErr w:type="spellEnd"/>
      <w:r>
        <w:t xml:space="preserve"> 3.6 Task</w:t>
      </w:r>
    </w:p>
    <w:p w14:paraId="67294E0E" w14:textId="5BCFECC1" w:rsidR="001328BB" w:rsidRDefault="001328BB">
      <w:r>
        <w:t>1.</w:t>
      </w:r>
    </w:p>
    <w:p w14:paraId="13A32D94" w14:textId="442E3929" w:rsidR="0009067C" w:rsidRDefault="00810A60">
      <w:r w:rsidRPr="00810A60">
        <w:rPr>
          <w:noProof/>
        </w:rPr>
        <w:drawing>
          <wp:inline distT="0" distB="0" distL="0" distR="0" wp14:anchorId="3C53C3D8" wp14:editId="148F8F85">
            <wp:extent cx="5943600" cy="289750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3745" w14:textId="77777777" w:rsidR="006E34B6" w:rsidRDefault="006E34B6" w:rsidP="006E34B6"/>
    <w:p w14:paraId="641D02C7" w14:textId="7CBD9814" w:rsidR="006E34B6" w:rsidRDefault="006E34B6" w:rsidP="006E34B6">
      <w:r w:rsidRPr="006E34B6">
        <w:rPr>
          <w:noProof/>
        </w:rPr>
        <w:drawing>
          <wp:inline distT="0" distB="0" distL="0" distR="0" wp14:anchorId="10802B1C" wp14:editId="5B40B030">
            <wp:extent cx="5943600" cy="3007995"/>
            <wp:effectExtent l="0" t="0" r="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9E8" w14:textId="77777777" w:rsidR="006E34B6" w:rsidRDefault="006E34B6" w:rsidP="006E34B6"/>
    <w:p w14:paraId="0E1FED96" w14:textId="3EBB592C" w:rsidR="006E34B6" w:rsidRDefault="006E34B6" w:rsidP="006E34B6">
      <w:r>
        <w:t xml:space="preserve">There is no duplicate data. If necessary, cleaning </w:t>
      </w:r>
      <w:r w:rsidR="00074496">
        <w:t xml:space="preserve">may depend on what authority </w:t>
      </w:r>
      <w:r w:rsidR="00DC0A9E">
        <w:t>the analyst has-</w:t>
      </w:r>
      <w:r w:rsidR="008D3ECE">
        <w:t xml:space="preserve">Creating a view </w:t>
      </w:r>
      <w:r w:rsidR="001A695E">
        <w:t>of unique values or deleting duplicates (if able</w:t>
      </w:r>
      <w:proofErr w:type="gramStart"/>
      <w:r w:rsidR="001A695E">
        <w:t>)</w:t>
      </w:r>
      <w:proofErr w:type="gramEnd"/>
      <w:r w:rsidR="00A978F6">
        <w:t xml:space="preserve"> or t</w:t>
      </w:r>
      <w:r w:rsidR="00D119F2">
        <w:t xml:space="preserve">he analyst may also use group by and distinct commands </w:t>
      </w:r>
      <w:r w:rsidR="00091662">
        <w:t xml:space="preserve">for </w:t>
      </w:r>
      <w:r w:rsidR="00A978F6">
        <w:t>analyzing</w:t>
      </w:r>
      <w:r w:rsidR="00091662">
        <w:t xml:space="preserve"> data.</w:t>
      </w:r>
    </w:p>
    <w:p w14:paraId="6BA42849" w14:textId="77777777" w:rsidR="00424D67" w:rsidRDefault="00424D67" w:rsidP="006E34B6">
      <w:pPr>
        <w:rPr>
          <w:highlight w:val="yellow"/>
        </w:rPr>
      </w:pPr>
    </w:p>
    <w:p w14:paraId="39E0B6F9" w14:textId="77D7530D" w:rsidR="00E13C51" w:rsidRDefault="00424D67" w:rsidP="006E34B6">
      <w:r w:rsidRPr="00424D67">
        <w:rPr>
          <w:highlight w:val="yellow"/>
        </w:rPr>
        <w:lastRenderedPageBreak/>
        <w:t>Non-Uniform Dat</w:t>
      </w:r>
      <w:r w:rsidRPr="005533D7">
        <w:rPr>
          <w:highlight w:val="yellow"/>
        </w:rPr>
        <w:t>a</w:t>
      </w:r>
      <w:r w:rsidR="001A007F">
        <w:rPr>
          <w:highlight w:val="yellow"/>
        </w:rPr>
        <w:t>-</w:t>
      </w:r>
      <w:r w:rsidR="005533D7" w:rsidRPr="005533D7">
        <w:rPr>
          <w:highlight w:val="yellow"/>
        </w:rPr>
        <w:t>Film</w:t>
      </w:r>
    </w:p>
    <w:p w14:paraId="4EFF7707" w14:textId="235B1E72" w:rsidR="00424D67" w:rsidRDefault="00A0662F" w:rsidP="006E34B6">
      <w:r w:rsidRPr="00A0662F">
        <w:drawing>
          <wp:inline distT="0" distB="0" distL="0" distR="0" wp14:anchorId="79ABD194" wp14:editId="2287C094">
            <wp:extent cx="5943600" cy="1717675"/>
            <wp:effectExtent l="0" t="0" r="0" b="0"/>
            <wp:docPr id="7" name="Picture 7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FCBF" w14:textId="37519EB3" w:rsidR="007122CF" w:rsidRDefault="007122CF" w:rsidP="006E34B6">
      <w:pPr>
        <w:rPr>
          <w:highlight w:val="yellow"/>
        </w:rPr>
      </w:pPr>
      <w:r>
        <w:rPr>
          <w:highlight w:val="yellow"/>
        </w:rPr>
        <w:t xml:space="preserve">To </w:t>
      </w:r>
      <w:r w:rsidR="005E4D85">
        <w:rPr>
          <w:highlight w:val="yellow"/>
        </w:rPr>
        <w:t>prevent</w:t>
      </w:r>
      <w:r>
        <w:rPr>
          <w:highlight w:val="yellow"/>
        </w:rPr>
        <w:t xml:space="preserve"> non-uniform data</w:t>
      </w:r>
      <w:r w:rsidR="005E4D85">
        <w:rPr>
          <w:highlight w:val="yellow"/>
        </w:rPr>
        <w:t xml:space="preserve"> entry, constraints on data type could be put in place so that only certain values could be entered. </w:t>
      </w:r>
      <w:r w:rsidR="008466B4">
        <w:rPr>
          <w:highlight w:val="yellow"/>
        </w:rPr>
        <w:t xml:space="preserve">To fix non-uniform data, </w:t>
      </w:r>
      <w:r w:rsidR="00385242">
        <w:rPr>
          <w:highlight w:val="yellow"/>
        </w:rPr>
        <w:t>if the analyst has the authority, an UPDATE would be used.</w:t>
      </w:r>
    </w:p>
    <w:p w14:paraId="307403E9" w14:textId="77777777" w:rsidR="007122CF" w:rsidRDefault="007122CF" w:rsidP="006E34B6">
      <w:pPr>
        <w:rPr>
          <w:highlight w:val="yellow"/>
        </w:rPr>
      </w:pPr>
    </w:p>
    <w:p w14:paraId="3EA97459" w14:textId="41BDFBDC" w:rsidR="005533D7" w:rsidRDefault="00721BFA" w:rsidP="006E34B6">
      <w:r w:rsidRPr="00721BFA">
        <w:rPr>
          <w:highlight w:val="yellow"/>
        </w:rPr>
        <w:t>Missing Data</w:t>
      </w:r>
      <w:r w:rsidR="001A007F">
        <w:rPr>
          <w:highlight w:val="yellow"/>
        </w:rPr>
        <w:t>-</w:t>
      </w:r>
      <w:r w:rsidRPr="00721BFA">
        <w:rPr>
          <w:highlight w:val="yellow"/>
        </w:rPr>
        <w:t>Film</w:t>
      </w:r>
    </w:p>
    <w:p w14:paraId="2E6A248C" w14:textId="5CCCF608" w:rsidR="005533D7" w:rsidRDefault="00BD42EF" w:rsidP="006E34B6">
      <w:r w:rsidRPr="00BD42EF">
        <w:drawing>
          <wp:inline distT="0" distB="0" distL="0" distR="0" wp14:anchorId="3E0788DE" wp14:editId="48477FF8">
            <wp:extent cx="5943600" cy="1305560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E529" w14:textId="241756FF" w:rsidR="00721BFA" w:rsidRDefault="00721BFA" w:rsidP="006E34B6"/>
    <w:p w14:paraId="47A3AC1F" w14:textId="1A9A1309" w:rsidR="001A007F" w:rsidRDefault="001A007F" w:rsidP="006E34B6">
      <w:r w:rsidRPr="001A007F">
        <w:rPr>
          <w:highlight w:val="yellow"/>
        </w:rPr>
        <w:t>Missing Data</w:t>
      </w:r>
      <w:r>
        <w:rPr>
          <w:highlight w:val="yellow"/>
        </w:rPr>
        <w:t>-</w:t>
      </w:r>
      <w:r w:rsidRPr="001A007F">
        <w:rPr>
          <w:highlight w:val="yellow"/>
        </w:rPr>
        <w:t>Customer</w:t>
      </w:r>
    </w:p>
    <w:p w14:paraId="030B9278" w14:textId="4902D6E5" w:rsidR="00721BFA" w:rsidRDefault="005E385D" w:rsidP="006E34B6">
      <w:r w:rsidRPr="005E385D">
        <w:drawing>
          <wp:inline distT="0" distB="0" distL="0" distR="0" wp14:anchorId="0CFAEECE" wp14:editId="104F8DB8">
            <wp:extent cx="5943600" cy="1579245"/>
            <wp:effectExtent l="0" t="0" r="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1C8E" w14:textId="77777777" w:rsidR="00721BFA" w:rsidRDefault="00721BFA" w:rsidP="006E34B6"/>
    <w:p w14:paraId="6C457E10" w14:textId="52E87017" w:rsidR="00385242" w:rsidRDefault="00987BB8" w:rsidP="006E34B6">
      <w:r w:rsidRPr="0030111A">
        <w:rPr>
          <w:highlight w:val="yellow"/>
        </w:rPr>
        <w:t xml:space="preserve">If large amounts of data are missing from a column, </w:t>
      </w:r>
      <w:r w:rsidR="00E45778" w:rsidRPr="0030111A">
        <w:rPr>
          <w:highlight w:val="yellow"/>
        </w:rPr>
        <w:t>it may be necessary to ignore that column. If smaller amounts are missing, it may be possible to impute the missing data.</w:t>
      </w:r>
      <w:r w:rsidR="0030111A" w:rsidRPr="0030111A">
        <w:rPr>
          <w:highlight w:val="yellow"/>
        </w:rPr>
        <w:t xml:space="preserve"> (</w:t>
      </w:r>
      <w:proofErr w:type="gramStart"/>
      <w:r w:rsidR="0030111A" w:rsidRPr="0030111A">
        <w:rPr>
          <w:highlight w:val="yellow"/>
        </w:rPr>
        <w:t>the</w:t>
      </w:r>
      <w:proofErr w:type="gramEnd"/>
      <w:r w:rsidR="0030111A" w:rsidRPr="0030111A">
        <w:rPr>
          <w:highlight w:val="yellow"/>
        </w:rPr>
        <w:t xml:space="preserve"> analyst would need the authority to UPDATE to impute missing data)</w:t>
      </w:r>
    </w:p>
    <w:p w14:paraId="099EFB61" w14:textId="77777777" w:rsidR="00385242" w:rsidRDefault="00385242" w:rsidP="006E34B6"/>
    <w:p w14:paraId="0ECACF43" w14:textId="41022054" w:rsidR="00E13C51" w:rsidRDefault="00E13C51" w:rsidP="006E34B6">
      <w:r>
        <w:lastRenderedPageBreak/>
        <w:t>2. Customer</w:t>
      </w:r>
      <w:r w:rsidR="00E36927">
        <w:t xml:space="preserve"> table-numeric columns</w:t>
      </w:r>
    </w:p>
    <w:p w14:paraId="3D959A8B" w14:textId="33DC12F7" w:rsidR="00E36927" w:rsidRDefault="00E36927" w:rsidP="006E34B6">
      <w:r w:rsidRPr="00E36927">
        <w:rPr>
          <w:noProof/>
        </w:rPr>
        <w:drawing>
          <wp:inline distT="0" distB="0" distL="0" distR="0" wp14:anchorId="1CD05BE2" wp14:editId="61616BB7">
            <wp:extent cx="5943600" cy="297624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F76" w14:textId="77777777" w:rsidR="00C714CB" w:rsidRDefault="00C714CB" w:rsidP="006E34B6"/>
    <w:p w14:paraId="2B58186B" w14:textId="52E164F3" w:rsidR="00E36927" w:rsidRDefault="002D4CAE" w:rsidP="006E34B6">
      <w:r>
        <w:t>Customer non-numeric columns</w:t>
      </w:r>
    </w:p>
    <w:p w14:paraId="6569BF92" w14:textId="7F651BEA" w:rsidR="002D4CAE" w:rsidRDefault="006A11F1" w:rsidP="006E34B6">
      <w:r w:rsidRPr="006A11F1">
        <w:rPr>
          <w:noProof/>
        </w:rPr>
        <w:drawing>
          <wp:inline distT="0" distB="0" distL="0" distR="0" wp14:anchorId="64ECED78" wp14:editId="1AE7BCD7">
            <wp:extent cx="5943600" cy="2934335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F14F" w14:textId="77777777" w:rsidR="00812D64" w:rsidRPr="00812D64" w:rsidRDefault="00812D64" w:rsidP="00812D64"/>
    <w:p w14:paraId="24F90427" w14:textId="77777777" w:rsidR="00812D64" w:rsidRDefault="00812D64" w:rsidP="00812D64"/>
    <w:p w14:paraId="3310023E" w14:textId="77777777" w:rsidR="004B0F7E" w:rsidRDefault="004B0F7E" w:rsidP="00812D64"/>
    <w:p w14:paraId="1E6D56CB" w14:textId="77777777" w:rsidR="004B0F7E" w:rsidRDefault="004B0F7E" w:rsidP="00812D64"/>
    <w:p w14:paraId="10CAA2C6" w14:textId="0832C2F1" w:rsidR="00812D64" w:rsidRDefault="00812D64" w:rsidP="00812D64">
      <w:r>
        <w:lastRenderedPageBreak/>
        <w:t>Film non-numeric columns</w:t>
      </w:r>
    </w:p>
    <w:p w14:paraId="174DD171" w14:textId="7DD63CA2" w:rsidR="00812D64" w:rsidRDefault="004B0F7E" w:rsidP="00812D64">
      <w:r w:rsidRPr="004B0F7E">
        <w:rPr>
          <w:noProof/>
        </w:rPr>
        <w:drawing>
          <wp:inline distT="0" distB="0" distL="0" distR="0" wp14:anchorId="1EE10F16" wp14:editId="44CB88FA">
            <wp:extent cx="5943600" cy="292036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9135" w14:textId="77777777" w:rsidR="004B0F7E" w:rsidRPr="004B0F7E" w:rsidRDefault="004B0F7E" w:rsidP="004B0F7E"/>
    <w:p w14:paraId="0DC27559" w14:textId="77777777" w:rsidR="004B0F7E" w:rsidRDefault="004B0F7E" w:rsidP="004B0F7E"/>
    <w:p w14:paraId="7BD1EFAD" w14:textId="19C984E5" w:rsidR="004B0F7E" w:rsidRDefault="004B0F7E" w:rsidP="004B0F7E">
      <w:r>
        <w:t>Film numeric columns</w:t>
      </w:r>
    </w:p>
    <w:p w14:paraId="7B8A5B3B" w14:textId="26E37055" w:rsidR="004B0F7E" w:rsidRDefault="00A862C0" w:rsidP="004B0F7E">
      <w:r w:rsidRPr="00A862C0">
        <w:rPr>
          <w:noProof/>
        </w:rPr>
        <w:drawing>
          <wp:inline distT="0" distB="0" distL="0" distR="0" wp14:anchorId="7E5945BE" wp14:editId="3DC68D03">
            <wp:extent cx="5943600" cy="2992120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3E4A" w14:textId="77777777" w:rsidR="00A862C0" w:rsidRDefault="00A862C0" w:rsidP="00A862C0"/>
    <w:p w14:paraId="20E77A5B" w14:textId="6950CE31" w:rsidR="00A862C0" w:rsidRPr="00A862C0" w:rsidRDefault="00A862C0" w:rsidP="00A862C0">
      <w:r>
        <w:t xml:space="preserve">While both Excel and SQL </w:t>
      </w:r>
      <w:r w:rsidR="007A54EF">
        <w:t>can be used for data profiling, Excel is mor</w:t>
      </w:r>
      <w:r w:rsidR="00CD0256">
        <w:t>e</w:t>
      </w:r>
      <w:r w:rsidR="007A54EF">
        <w:t xml:space="preserve"> suited to smaller data sets. </w:t>
      </w:r>
      <w:r w:rsidR="00A574EE">
        <w:t>There is a lot of repetitive steps</w:t>
      </w:r>
      <w:r w:rsidR="00CD0256">
        <w:t xml:space="preserve"> with Excel</w:t>
      </w:r>
      <w:r w:rsidR="00A574EE">
        <w:t xml:space="preserve"> to get the same results as SQL. </w:t>
      </w:r>
      <w:r w:rsidR="007A54EF">
        <w:t>SQL is faster</w:t>
      </w:r>
      <w:r w:rsidR="00A574EE">
        <w:t xml:space="preserve"> and more efficient and works better with larger data sets. </w:t>
      </w:r>
    </w:p>
    <w:sectPr w:rsidR="00A862C0" w:rsidRPr="00A8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BB"/>
    <w:rsid w:val="00074496"/>
    <w:rsid w:val="0009067C"/>
    <w:rsid w:val="00091662"/>
    <w:rsid w:val="001328BB"/>
    <w:rsid w:val="001A007F"/>
    <w:rsid w:val="001A695E"/>
    <w:rsid w:val="002D4CAE"/>
    <w:rsid w:val="0030111A"/>
    <w:rsid w:val="0035357D"/>
    <w:rsid w:val="00385242"/>
    <w:rsid w:val="003F37EA"/>
    <w:rsid w:val="00424D67"/>
    <w:rsid w:val="004353B0"/>
    <w:rsid w:val="004B0F7E"/>
    <w:rsid w:val="005533D7"/>
    <w:rsid w:val="005E385D"/>
    <w:rsid w:val="005E4D85"/>
    <w:rsid w:val="006A11F1"/>
    <w:rsid w:val="006E34B6"/>
    <w:rsid w:val="007122CF"/>
    <w:rsid w:val="00721BFA"/>
    <w:rsid w:val="007A54EF"/>
    <w:rsid w:val="00810A60"/>
    <w:rsid w:val="00812D64"/>
    <w:rsid w:val="008466B4"/>
    <w:rsid w:val="008D3ECE"/>
    <w:rsid w:val="00987BB8"/>
    <w:rsid w:val="00A0662F"/>
    <w:rsid w:val="00A574EE"/>
    <w:rsid w:val="00A862C0"/>
    <w:rsid w:val="00A978F6"/>
    <w:rsid w:val="00BD2255"/>
    <w:rsid w:val="00BD42EF"/>
    <w:rsid w:val="00C714CB"/>
    <w:rsid w:val="00CD0256"/>
    <w:rsid w:val="00D119F2"/>
    <w:rsid w:val="00DC0A9E"/>
    <w:rsid w:val="00DF3559"/>
    <w:rsid w:val="00E13C51"/>
    <w:rsid w:val="00E36927"/>
    <w:rsid w:val="00E4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EC9E"/>
  <w15:chartTrackingRefBased/>
  <w15:docId w15:val="{B8B3C061-A4DA-476C-AC2A-3FF4AD36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Monson</dc:creator>
  <cp:keywords/>
  <dc:description/>
  <cp:lastModifiedBy>Stephanie Monson</cp:lastModifiedBy>
  <cp:revision>40</cp:revision>
  <dcterms:created xsi:type="dcterms:W3CDTF">2022-05-02T19:06:00Z</dcterms:created>
  <dcterms:modified xsi:type="dcterms:W3CDTF">2022-05-03T13:28:00Z</dcterms:modified>
</cp:coreProperties>
</file>