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86194b68b22d5a8ff23ff2d5f3e9cc5f25cae2"/>
    <w:p>
      <w:pPr>
        <w:pStyle w:val="Heading1"/>
      </w:pPr>
      <w:r>
        <w:t xml:space="preserve">iOS FIRST CONTACT — SESSION HANDOVER &amp; CONTEXT BRIEF</w:t>
      </w:r>
    </w:p>
    <w:p>
      <w:pPr>
        <w:pStyle w:val="FirstParagraph"/>
      </w:pPr>
      <w:r>
        <w:rPr>
          <w:bCs/>
          <w:b/>
        </w:rPr>
        <w:t xml:space="preserve">Date:</w:t>
      </w:r>
      <w:r>
        <w:t xml:space="preserve"> </w:t>
      </w:r>
      <w:r>
        <w:t xml:space="preserve">March 12, 2026</w:t>
      </w:r>
      <w:r>
        <w:t xml:space="preserve"> </w:t>
      </w:r>
      <w:r>
        <w:rPr>
          <w:bCs/>
          <w:b/>
        </w:rPr>
        <w:t xml:space="preserve">For:</w:t>
      </w:r>
      <w:r>
        <w:t xml:space="preserve"> </w:t>
      </w:r>
      <w:r>
        <w:t xml:space="preserve">Next investigating agent (new chat session)</w:t>
      </w:r>
      <w:r>
        <w:t xml:space="preserve"> </w:t>
      </w:r>
      <w:r>
        <w:rPr>
          <w:bCs/>
          <w:b/>
        </w:rPr>
        <w:t xml:space="preserve">From:</w:t>
      </w:r>
      <w:r>
        <w:t xml:space="preserve"> </w:t>
      </w:r>
      <w:r>
        <w:t xml:space="preserve">Claude Opus 4.6 (Desktop session — EVTX analysis + GitHub security logs)</w:t>
      </w:r>
      <w:r>
        <w:t xml:space="preserve"> </w:t>
      </w:r>
      <w:r>
        <w:rPr>
          <w:bCs/>
          <w:b/>
        </w:rPr>
        <w:t xml:space="preserve">Status:</w:t>
      </w:r>
      <w:r>
        <w:t xml:space="preserve"> </w:t>
      </w:r>
      <w:r>
        <w:t xml:space="preserve">INCIDENT ACTIVE — DO NOT REMEDIATE WITHOUT ISOLATED CLEAN MACHINE</w:t>
      </w:r>
    </w:p>
    <w:p>
      <w:r>
        <w:pict>
          <v:rect style="width:0;height:1.5pt" o:hralign="center" o:hrstd="t" o:hr="t"/>
        </w:pict>
      </w:r>
    </w:p>
    <w:bookmarkStart w:id="20" w:name="who-is-lloyd"/>
    <w:p>
      <w:pPr>
        <w:pStyle w:val="Heading2"/>
      </w:pPr>
      <w:r>
        <w:t xml:space="preserve">1. WHO IS LLOYD</w:t>
      </w:r>
    </w:p>
    <w:p>
      <w:pPr>
        <w:pStyle w:val="FirstParagraph"/>
      </w:pPr>
      <w:r>
        <w:t xml:space="preserve">Lloyd Fletcher. Sole operator of both GitHub accounts. Investigating an active multi-device rootkit infection that started February 4, 2026. He is working from an infected iPhone 14 Pro in Lockdown Mode — his only remaining device. All PCs are compromised or unbootable.</w:t>
      </w:r>
    </w:p>
    <w:p>
      <w:pPr>
        <w:pStyle w:val="BodyText"/>
      </w:pPr>
      <w:r>
        <w:rPr>
          <w:bCs/>
          <w:b/>
        </w:rPr>
        <w:t xml:space="preserve">Critical identity clarifications for the next agent:</w:t>
      </w:r>
    </w:p>
    <w:p>
      <w:pPr>
        <w:numPr>
          <w:ilvl w:val="0"/>
          <w:numId w:val="1001"/>
        </w:numPr>
        <w:pStyle w:val="Compact"/>
      </w:pPr>
      <w:r>
        <w:rPr>
          <w:bCs/>
          <w:b/>
        </w:rPr>
        <w:t xml:space="preserve">Literatefool</w:t>
      </w:r>
      <w:r>
        <w:t xml:space="preserve"> </w:t>
      </w:r>
      <w:r>
        <w:t xml:space="preserve">= Lloyd’s original GitHub account (destroyed during attack wave 2, Feb 12-17). 16 repositories lost. Account handed to Smooth511 org then removed.</w:t>
      </w:r>
    </w:p>
    <w:p>
      <w:pPr>
        <w:numPr>
          <w:ilvl w:val="0"/>
          <w:numId w:val="1001"/>
        </w:numPr>
        <w:pStyle w:val="Compact"/>
      </w:pPr>
      <w:r>
        <w:rPr>
          <w:bCs/>
          <w:b/>
        </w:rPr>
        <w:t xml:space="preserve">Smooth511</w:t>
      </w:r>
      <w:r>
        <w:t xml:space="preserve"> </w:t>
      </w:r>
      <w:r>
        <w:t xml:space="preserve">= Lloyd’s current/replacement GitHub account, created Jan 26 from Firefox on Windows (pre-infection setup)</w:t>
      </w:r>
    </w:p>
    <w:p>
      <w:pPr>
        <w:numPr>
          <w:ilvl w:val="0"/>
          <w:numId w:val="1001"/>
        </w:numPr>
        <w:pStyle w:val="Compact"/>
      </w:pPr>
      <w:r>
        <w:rPr>
          <w:bCs/>
          <w:b/>
        </w:rPr>
        <w:t xml:space="preserve">All Linux sessions</w:t>
      </w:r>
      <w:r>
        <w:t xml:space="preserve"> </w:t>
      </w:r>
      <w:r>
        <w:t xml:space="preserve">(Ubuntu Firefox, X11 Chrome, VS Code on Linux) = Lloyd operating from an offline Ubuntu live environment post-attack-3, roughly March 1-5. NOT attacker activity.</w:t>
      </w:r>
    </w:p>
    <w:p>
      <w:pPr>
        <w:numPr>
          <w:ilvl w:val="0"/>
          <w:numId w:val="1001"/>
        </w:numPr>
        <w:pStyle w:val="Compact"/>
      </w:pPr>
      <w:r>
        <w:rPr>
          <w:rStyle w:val="VerbatimChar"/>
          <w:bCs/>
          <w:b/>
        </w:rPr>
        <w:t xml:space="preserve">launch/production</w:t>
      </w:r>
      <w:r>
        <w:rPr>
          <w:bCs/>
          <w:b/>
        </w:rPr>
        <w:t xml:space="preserve"> </w:t>
      </w:r>
      <w:r>
        <w:rPr>
          <w:bCs/>
          <w:b/>
        </w:rPr>
        <w:t xml:space="preserve">user agent</w:t>
      </w:r>
      <w:r>
        <w:t xml:space="preserve"> </w:t>
      </w:r>
      <w:r>
        <w:t xml:space="preserve">= Copilot SWE Agent automated sessions. This is GitHub’s infrastructure, not attacker tooling.</w:t>
      </w:r>
    </w:p>
    <w:p>
      <w:pPr>
        <w:numPr>
          <w:ilvl w:val="0"/>
          <w:numId w:val="1001"/>
        </w:numPr>
        <w:pStyle w:val="Compact"/>
      </w:pPr>
      <w:r>
        <w:rPr>
          <w:rStyle w:val="VerbatimChar"/>
          <w:bCs/>
          <w:b/>
        </w:rPr>
        <w:t xml:space="preserve">Go-http-client</w:t>
      </w:r>
      <w:r>
        <w:rPr>
          <w:bCs/>
          <w:b/>
        </w:rPr>
        <w:t xml:space="preserve"> </w:t>
      </w:r>
      <w:r>
        <w:rPr>
          <w:bCs/>
          <w:b/>
        </w:rPr>
        <w:t xml:space="preserve">user agent</w:t>
      </w:r>
      <w:r>
        <w:t xml:space="preserve"> </w:t>
      </w:r>
      <w:r>
        <w:t xml:space="preserve">= GitHub’s backend OAuth token management for Copilot sessions.</w:t>
      </w:r>
    </w:p>
    <w:p>
      <w:pPr>
        <w:numPr>
          <w:ilvl w:val="0"/>
          <w:numId w:val="1001"/>
        </w:numPr>
        <w:pStyle w:val="Compact"/>
      </w:pPr>
      <w:r>
        <w:rPr>
          <w:rStyle w:val="VerbatimChar"/>
          <w:bCs/>
          <w:b/>
        </w:rPr>
        <w:t xml:space="preserve">ghost</w:t>
      </w:r>
      <w:r>
        <w:rPr>
          <w:bCs/>
          <w:b/>
        </w:rPr>
        <w:t xml:space="preserve"> </w:t>
      </w:r>
      <w:r>
        <w:rPr>
          <w:bCs/>
          <w:b/>
        </w:rPr>
        <w:t xml:space="preserve">actor</w:t>
      </w:r>
      <w:r>
        <w:t xml:space="preserve"> </w:t>
      </w:r>
      <w:r>
        <w:t xml:space="preserve">= GitHub’s system account for deleted-user actions. The 5 billing.budget_create events on Jan 26 are automated GitHub Pro setup, not attacker.</w:t>
      </w:r>
    </w:p>
    <w:p>
      <w:pPr>
        <w:pStyle w:val="FirstParagraph"/>
      </w:pPr>
      <w:r>
        <w:rPr>
          <w:bCs/>
          <w:b/>
        </w:rPr>
        <w:t xml:space="preserve">Lloyd does not care about privacy. He wants the attackers removed.</w:t>
      </w:r>
    </w:p>
    <w:p>
      <w:r>
        <w:pict>
          <v:rect style="width:0;height:1.5pt" o:hralign="center" o:hrstd="t" o:hr="t"/>
        </w:pict>
      </w:r>
    </w:p>
    <w:bookmarkEnd w:id="20"/>
    <w:bookmarkStart w:id="21" w:name="device-inventory"/>
    <w:p>
      <w:pPr>
        <w:pStyle w:val="Heading2"/>
      </w:pPr>
      <w:r>
        <w:t xml:space="preserve">2. DEVICE INVENTORY</w:t>
      </w:r>
    </w:p>
    <w:tbl>
      <w:tblPr>
        <w:tblStyle w:val="Table"/>
        <w:tblW w:type="pct" w:w="5000"/>
        <w:tblLook w:firstRow="1" w:lastRow="0" w:firstColumn="0" w:lastColumn="0" w:noHBand="0" w:noVBand="0" w:val="0020"/>
        <w:jc w:val="start"/>
      </w:tblPr>
      <w:tblGrid>
        <w:gridCol w:w="2880"/>
        <w:gridCol w:w="2880"/>
        <w:gridCol w:w="2160"/>
      </w:tblGrid>
      <w:tr>
        <w:trPr>
          <w:tblHeader w:val="true"/>
        </w:trPr>
        <w:tc>
          <w:tcPr/>
          <w:p>
            <w:pPr>
              <w:pStyle w:val="Compact"/>
              <w:jc w:val="left"/>
            </w:pPr>
            <w:r>
              <w:t xml:space="preserve">Device</w:t>
            </w:r>
          </w:p>
        </w:tc>
        <w:tc>
          <w:tcPr/>
          <w:p>
            <w:pPr>
              <w:pStyle w:val="Compact"/>
              <w:jc w:val="left"/>
            </w:pPr>
            <w:r>
              <w:t xml:space="preserve">Status</w:t>
            </w:r>
          </w:p>
        </w:tc>
        <w:tc>
          <w:tcPr/>
          <w:p>
            <w:pPr>
              <w:pStyle w:val="Compact"/>
              <w:jc w:val="left"/>
            </w:pPr>
            <w:r>
              <w:t xml:space="preserve">Role</w:t>
            </w:r>
          </w:p>
        </w:tc>
      </w:tr>
      <w:tr>
        <w:tc>
          <w:tcPr/>
          <w:p>
            <w:pPr>
              <w:pStyle w:val="Compact"/>
              <w:jc w:val="left"/>
            </w:pPr>
            <w:r>
              <w:t xml:space="preserve">iPhone 14 Pro (iPhone15,2)</w:t>
            </w:r>
          </w:p>
        </w:tc>
        <w:tc>
          <w:tcPr/>
          <w:p>
            <w:pPr>
              <w:pStyle w:val="Compact"/>
              <w:jc w:val="left"/>
            </w:pPr>
            <w:r>
              <w:t xml:space="preserve">ACTIVE INFECTION</w:t>
            </w:r>
          </w:p>
        </w:tc>
        <w:tc>
          <w:tcPr/>
          <w:p>
            <w:pPr>
              <w:pStyle w:val="Compact"/>
              <w:jc w:val="left"/>
            </w:pPr>
            <w:r>
              <w:t xml:space="preserve">Only working device. iOS 26.3.1, Lockdown Mode ON</w:t>
            </w:r>
          </w:p>
        </w:tc>
      </w:tr>
      <w:tr>
        <w:tc>
          <w:tcPr/>
          <w:p>
            <w:pPr>
              <w:pStyle w:val="Compact"/>
              <w:jc w:val="left"/>
            </w:pPr>
            <w:r>
              <w:t xml:space="preserve">Lloyd-Mini (Mac Mini 1)</w:t>
            </w:r>
          </w:p>
        </w:tc>
        <w:tc>
          <w:tcPr/>
          <w:p>
            <w:pPr>
              <w:pStyle w:val="Compact"/>
              <w:jc w:val="left"/>
            </w:pPr>
            <w:r>
              <w:t xml:space="preserve">COMPROMISED (BIOS)</w:t>
            </w:r>
          </w:p>
        </w:tc>
        <w:tc>
          <w:tcPr/>
          <w:p>
            <w:pPr>
              <w:pStyle w:val="Compact"/>
              <w:jc w:val="left"/>
            </w:pPr>
            <w:r>
              <w:t xml:space="preserve">Bluetooth pre-boot persistence. Offline ~2 weeks</w:t>
            </w:r>
          </w:p>
        </w:tc>
      </w:tr>
      <w:tr>
        <w:tc>
          <w:tcPr/>
          <w:p>
            <w:pPr>
              <w:pStyle w:val="Compact"/>
              <w:jc w:val="left"/>
            </w:pPr>
            <w:r>
              <w:t xml:space="preserve">LLOYD Laptop</w:t>
            </w:r>
          </w:p>
        </w:tc>
        <w:tc>
          <w:tcPr/>
          <w:p>
            <w:pPr>
              <w:pStyle w:val="Compact"/>
              <w:jc w:val="left"/>
            </w:pPr>
            <w:r>
              <w:t xml:space="preserve">COMPROMISED</w:t>
            </w:r>
          </w:p>
        </w:tc>
        <w:tc>
          <w:tcPr/>
          <w:p>
            <w:pPr>
              <w:pStyle w:val="Compact"/>
              <w:jc w:val="left"/>
            </w:pPr>
            <w:r>
              <w:t xml:space="preserve">Attack origin. Credential harvest Mar 1</w:t>
            </w:r>
          </w:p>
        </w:tc>
      </w:tr>
      <w:tr>
        <w:tc>
          <w:tcPr/>
          <w:p>
            <w:pPr>
              <w:pStyle w:val="Compact"/>
              <w:jc w:val="left"/>
            </w:pPr>
            <w:r>
              <w:t xml:space="preserve">HP EliteDesk 705 G4 (Mini 4)</w:t>
            </w:r>
          </w:p>
        </w:tc>
        <w:tc>
          <w:tcPr/>
          <w:p>
            <w:pPr>
              <w:pStyle w:val="Compact"/>
              <w:jc w:val="left"/>
            </w:pPr>
            <w:r>
              <w:t xml:space="preserve">UNBOOTABLE</w:t>
            </w:r>
          </w:p>
        </w:tc>
        <w:tc>
          <w:tcPr/>
          <w:p>
            <w:pPr>
              <w:pStyle w:val="Compact"/>
              <w:jc w:val="left"/>
            </w:pPr>
            <w:r>
              <w:t xml:space="preserve">BIOS-level rootkit. EC8 reserved memory confirmed</w:t>
            </w:r>
          </w:p>
        </w:tc>
      </w:tr>
      <w:tr>
        <w:tc>
          <w:tcPr/>
          <w:p>
            <w:pPr>
              <w:pStyle w:val="Compact"/>
              <w:jc w:val="left"/>
            </w:pPr>
            <w:r>
              <w:t xml:space="preserve">Offline Ubuntu</w:t>
            </w:r>
          </w:p>
        </w:tc>
        <w:tc>
          <w:tcPr/>
          <w:p>
            <w:pPr>
              <w:pStyle w:val="Compact"/>
              <w:jc w:val="left"/>
            </w:pPr>
            <w:r>
              <w:t xml:space="preserve">DESTROYED/OFFLINE</w:t>
            </w:r>
          </w:p>
        </w:tc>
        <w:tc>
          <w:tcPr/>
          <w:p>
            <w:pPr>
              <w:pStyle w:val="Compact"/>
              <w:jc w:val="left"/>
            </w:pPr>
            <w:r>
              <w:t xml:space="preserve">Temporary live environment used Mar 1-5, then abandoned</w:t>
            </w:r>
          </w:p>
        </w:tc>
      </w:tr>
    </w:tbl>
    <w:p>
      <w:r>
        <w:pict>
          <v:rect style="width:0;height:1.5pt" o:hralign="center" o:hrstd="t" o:hr="t"/>
        </w:pict>
      </w:r>
    </w:p>
    <w:bookmarkEnd w:id="21"/>
    <w:bookmarkStart w:id="22" w:name="attack-timeline-summary"/>
    <w:p>
      <w:pPr>
        <w:pStyle w:val="Heading2"/>
      </w:pPr>
      <w:r>
        <w:t xml:space="preserve">3. ATTACK TIMELINE SUMMARY</w:t>
      </w:r>
    </w:p>
    <w:tbl>
      <w:tblPr>
        <w:tblStyle w:val="Table"/>
        <w:tblW w:type="pct" w:w="5000"/>
        <w:tblLook w:firstRow="1" w:lastRow="0" w:firstColumn="0" w:lastColumn="0" w:noHBand="0" w:noVBand="0" w:val="0020"/>
        <w:jc w:val="start"/>
      </w:tblPr>
      <w:tblGrid>
        <w:gridCol w:w="3655"/>
        <w:gridCol w:w="4264"/>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Feb 4</w:t>
            </w:r>
          </w:p>
        </w:tc>
        <w:tc>
          <w:tcPr/>
          <w:p>
            <w:pPr>
              <w:pStyle w:val="Compact"/>
              <w:jc w:val="left"/>
            </w:pPr>
            <w:r>
              <w:t xml:space="preserve">First infection detected</w:t>
            </w:r>
          </w:p>
        </w:tc>
      </w:tr>
      <w:tr>
        <w:tc>
          <w:tcPr/>
          <w:p>
            <w:pPr>
              <w:pStyle w:val="Compact"/>
              <w:jc w:val="left"/>
            </w:pPr>
            <w:r>
              <w:t xml:space="preserve">Feb 12-17</w:t>
            </w:r>
          </w:p>
        </w:tc>
        <w:tc>
          <w:tcPr/>
          <w:p>
            <w:pPr>
              <w:pStyle w:val="Compact"/>
              <w:jc w:val="left"/>
            </w:pPr>
            <w:r>
              <w:t xml:space="preserve">Attack wave 2 — Literatefool account decimated, 50 trojans, Cloudflare remote tunnel, 16 repos lost</w:t>
            </w:r>
          </w:p>
        </w:tc>
      </w:tr>
      <w:tr>
        <w:tc>
          <w:tcPr/>
          <w:p>
            <w:pPr>
              <w:pStyle w:val="Compact"/>
              <w:jc w:val="left"/>
            </w:pPr>
            <w:r>
              <w:t xml:space="preserve">Feb 15</w:t>
            </w:r>
          </w:p>
        </w:tc>
        <w:tc>
          <w:tcPr/>
          <w:p>
            <w:pPr>
              <w:pStyle w:val="Compact"/>
              <w:jc w:val="left"/>
            </w:pPr>
            <w:r>
              <w:t xml:space="preserve">Smashers-HQ repo created (private, Windows/GitHub Desktop)</w:t>
            </w:r>
          </w:p>
        </w:tc>
      </w:tr>
      <w:tr>
        <w:tc>
          <w:tcPr/>
          <w:p>
            <w:pPr>
              <w:pStyle w:val="Compact"/>
              <w:jc w:val="left"/>
            </w:pPr>
            <w:r>
              <w:t xml:space="preserve">Feb 22+</w:t>
            </w:r>
          </w:p>
        </w:tc>
        <w:tc>
          <w:tcPr/>
          <w:p>
            <w:pPr>
              <w:pStyle w:val="Compact"/>
              <w:jc w:val="left"/>
            </w:pPr>
            <w:r>
              <w:t xml:space="preserve">Rootkit involvement suspected</w:t>
            </w:r>
          </w:p>
        </w:tc>
      </w:tr>
      <w:tr>
        <w:tc>
          <w:tcPr/>
          <w:p>
            <w:pPr>
              <w:pStyle w:val="Compact"/>
              <w:jc w:val="left"/>
            </w:pPr>
            <w:r>
              <w:t xml:space="preserve">Feb 27 02:45-03:53 UTC</w:t>
            </w:r>
          </w:p>
        </w:tc>
        <w:tc>
          <w:tcPr/>
          <w:p>
            <w:pPr>
              <w:pStyle w:val="Compact"/>
              <w:jc w:val="left"/>
            </w:pPr>
            <w:r>
              <w:t xml:space="preserve">EVTX log: full attack sequence on Lloyd-Mini (credential harvest → recon → attack → WFP storm → service install)</w:t>
            </w:r>
          </w:p>
        </w:tc>
      </w:tr>
      <w:tr>
        <w:tc>
          <w:tcPr/>
          <w:p>
            <w:pPr>
              <w:pStyle w:val="Compact"/>
              <w:jc w:val="left"/>
            </w:pPr>
            <w:r>
              <w:t xml:space="preserve">Mar 1 02:49-15:35 UTC</w:t>
            </w:r>
          </w:p>
        </w:tc>
        <w:tc>
          <w:tcPr/>
          <w:p>
            <w:pPr>
              <w:pStyle w:val="Compact"/>
              <w:jc w:val="left"/>
            </w:pPr>
            <w:r>
              <w:t xml:space="preserve">Lloyd logs into GitHub from Ubuntu (post-attack-3 recovery), creates Events-Device4-Logs repo, begins investigation</w:t>
            </w:r>
          </w:p>
        </w:tc>
      </w:tr>
      <w:tr>
        <w:tc>
          <w:tcPr/>
          <w:p>
            <w:pPr>
              <w:pStyle w:val="Compact"/>
              <w:jc w:val="left"/>
            </w:pPr>
            <w:r>
              <w:t xml:space="preserve">Mar 1 22:11</w:t>
            </w:r>
          </w:p>
        </w:tc>
        <w:tc>
          <w:tcPr/>
          <w:p>
            <w:pPr>
              <w:pStyle w:val="Compact"/>
              <w:jc w:val="left"/>
            </w:pPr>
            <w:r>
              <w:t xml:space="preserve">Repo renamed to</w:t>
            </w:r>
            <w:r>
              <w:t xml:space="preserve"> </w:t>
            </w:r>
            <w:r>
              <w:t xml:space="preserve">“</w:t>
            </w:r>
            <w:r>
              <w:t xml:space="preserve">malware-invasion.-battle-of-the-rootkits</w:t>
            </w:r>
            <w:r>
              <w:t xml:space="preserve">”</w:t>
            </w:r>
          </w:p>
        </w:tc>
      </w:tr>
      <w:tr>
        <w:tc>
          <w:tcPr/>
          <w:p>
            <w:pPr>
              <w:pStyle w:val="Compact"/>
              <w:jc w:val="left"/>
            </w:pPr>
            <w:r>
              <w:t xml:space="preserve">Mar 3 21:54 UTC</w:t>
            </w:r>
          </w:p>
        </w:tc>
        <w:tc>
          <w:tcPr/>
          <w:p>
            <w:pPr>
              <w:pStyle w:val="Compact"/>
              <w:jc w:val="left"/>
            </w:pPr>
            <w:r>
              <w:rPr>
                <w:bCs/>
                <w:b/>
              </w:rPr>
              <w:t xml:space="preserve">“</w:t>
            </w:r>
            <w:r>
              <w:rPr>
                <w:bCs/>
                <w:b/>
              </w:rPr>
              <w:t xml:space="preserve">Threat-2-the-shadow-dismantled-</w:t>
            </w:r>
            <w:r>
              <w:rPr>
                <w:bCs/>
                <w:b/>
              </w:rPr>
              <w:t xml:space="preserve">”</w:t>
            </w:r>
            <w:r>
              <w:t xml:space="preserve"> </w:t>
            </w:r>
            <w:r>
              <w:t xml:space="preserve">repo created from iPhone</w:t>
            </w:r>
          </w:p>
        </w:tc>
      </w:tr>
      <w:tr>
        <w:tc>
          <w:tcPr/>
          <w:p>
            <w:pPr>
              <w:pStyle w:val="Compact"/>
              <w:jc w:val="left"/>
            </w:pPr>
            <w:r>
              <w:t xml:space="preserve">Mar 7</w:t>
            </w:r>
          </w:p>
        </w:tc>
        <w:tc>
          <w:tcPr/>
          <w:p>
            <w:pPr>
              <w:pStyle w:val="Compact"/>
              <w:jc w:val="left"/>
            </w:pPr>
            <w:r>
              <w:t xml:space="preserve">Google account fully compromised (Takeout, passkeys removed, 2FA changed, Maps Timeline enabled)</w:t>
            </w:r>
          </w:p>
        </w:tc>
      </w:tr>
      <w:tr>
        <w:tc>
          <w:tcPr/>
          <w:p>
            <w:pPr>
              <w:pStyle w:val="Compact"/>
              <w:jc w:val="left"/>
            </w:pPr>
            <w:r>
              <w:t xml:space="preserve">Mar 8-9</w:t>
            </w:r>
          </w:p>
        </w:tc>
        <w:tc>
          <w:tcPr/>
          <w:p>
            <w:pPr>
              <w:pStyle w:val="Compact"/>
              <w:jc w:val="left"/>
            </w:pPr>
            <w:r>
              <w:t xml:space="preserve">DFU restore occurred (not user-initiated). Reinfection on first USB connection. Second wave ~5x faster</w:t>
            </w:r>
          </w:p>
        </w:tc>
      </w:tr>
      <w:tr>
        <w:tc>
          <w:tcPr/>
          <w:p>
            <w:pPr>
              <w:pStyle w:val="Compact"/>
              <w:jc w:val="left"/>
            </w:pPr>
            <w:r>
              <w:t xml:space="preserve">Mar 11-12</w:t>
            </w:r>
          </w:p>
        </w:tc>
        <w:tc>
          <w:tcPr/>
          <w:p>
            <w:pPr>
              <w:pStyle w:val="Compact"/>
              <w:jc w:val="left"/>
            </w:pPr>
            <w:r>
              <w:t xml:space="preserve">Apple diagnostic session anomalies. sysdiagnose daemon latched. Investigation ongoing</w:t>
            </w:r>
          </w:p>
        </w:tc>
      </w:tr>
    </w:tbl>
    <w:p>
      <w:r>
        <w:pict>
          <v:rect style="width:0;height:1.5pt" o:hralign="center" o:hrstd="t" o:hr="t"/>
        </w:pict>
      </w:r>
    </w:p>
    <w:bookmarkEnd w:id="22"/>
    <w:bookmarkStart w:id="23" w:name="the-shadow-repo-priority-target"/>
    <w:p>
      <w:pPr>
        <w:pStyle w:val="Heading2"/>
      </w:pPr>
      <w:r>
        <w:t xml:space="preserve">4. THE SHADOW REPO — PRIORITY TARGET</w:t>
      </w:r>
    </w:p>
    <w:p>
      <w:pPr>
        <w:pStyle w:val="FirstParagraph"/>
      </w:pPr>
      <w:r>
        <w:rPr>
          <w:bCs/>
          <w:b/>
        </w:rPr>
        <w:t xml:space="preserve">Repo:</w:t>
      </w:r>
      <w:r>
        <w:t xml:space="preserve"> </w:t>
      </w:r>
      <w:r>
        <w:rPr>
          <w:rStyle w:val="VerbatimChar"/>
        </w:rPr>
        <w:t xml:space="preserve">https://github.com/Smooth511/Threat-2-the-shadow-dismantled-</w:t>
      </w:r>
    </w:p>
    <w:p>
      <w:pPr>
        <w:pStyle w:val="BodyText"/>
      </w:pPr>
      <w:r>
        <w:t xml:space="preserve">Created March 3 at 21:54 UTC from Lloyd’s iPhone. Lloyd says an AI agent reviewed the initial iOS infection findings, commented, then disappeared. The agent appeared once and was gone the next day. This repo may contain the</w:t>
      </w:r>
      <w:r>
        <w:t xml:space="preserve"> </w:t>
      </w:r>
      <w:r>
        <w:rPr>
          <w:bCs/>
          <w:b/>
        </w:rPr>
        <w:t xml:space="preserve">first iOS-side infection analysis</w:t>
      </w:r>
      <w:r>
        <w:t xml:space="preserve"> </w:t>
      </w:r>
      <w:r>
        <w:t xml:space="preserve">before the rootkit learned to interfere with Claude sessions.</w:t>
      </w:r>
    </w:p>
    <w:p>
      <w:pPr>
        <w:pStyle w:val="BodyText"/>
      </w:pPr>
      <w:r>
        <w:rPr>
          <w:bCs/>
          <w:b/>
        </w:rPr>
        <w:t xml:space="preserve">Next agent action:</w:t>
      </w:r>
      <w:r>
        <w:t xml:space="preserve"> </w:t>
      </w:r>
      <w:r>
        <w:t xml:space="preserve">Fetch this repo URL directly. Enumerate files. Look for agent comments, issues, or commit messages containing diagnostic findings. Cross-reference any timestamps with the iPhone forensic timeline.</w:t>
      </w:r>
    </w:p>
    <w:p>
      <w:r>
        <w:pict>
          <v:rect style="width:0;height:1.5pt" o:hralign="center" o:hrstd="t" o:hr="t"/>
        </w:pict>
      </w:r>
    </w:p>
    <w:bookmarkEnd w:id="23"/>
    <w:bookmarkStart w:id="24" w:name="three-github-repos"/>
    <w:p>
      <w:pPr>
        <w:pStyle w:val="Heading2"/>
      </w:pPr>
      <w:r>
        <w:t xml:space="preserve">5. THREE GITHUB REPOS</w:t>
      </w:r>
    </w:p>
    <w:tbl>
      <w:tblPr>
        <w:tblStyle w:val="Table"/>
        <w:tblW w:type="pct" w:w="5000"/>
        <w:tblLook w:firstRow="1" w:lastRow="0" w:firstColumn="0" w:lastColumn="0" w:noHBand="0" w:noVBand="0" w:val="0020"/>
        <w:jc w:val="start"/>
      </w:tblPr>
      <w:tblGrid>
        <w:gridCol w:w="1980"/>
        <w:gridCol w:w="2970"/>
        <w:gridCol w:w="2970"/>
      </w:tblGrid>
      <w:tr>
        <w:trPr>
          <w:tblHeader w:val="true"/>
        </w:trPr>
        <w:tc>
          <w:tcPr/>
          <w:p>
            <w:pPr>
              <w:pStyle w:val="Compact"/>
              <w:jc w:val="left"/>
            </w:pPr>
            <w:r>
              <w:t xml:space="preserve">Repo</w:t>
            </w:r>
          </w:p>
        </w:tc>
        <w:tc>
          <w:tcPr/>
          <w:p>
            <w:pPr>
              <w:pStyle w:val="Compact"/>
              <w:jc w:val="left"/>
            </w:pPr>
            <w:r>
              <w:t xml:space="preserve">Created</w:t>
            </w:r>
          </w:p>
        </w:tc>
        <w:tc>
          <w:tcPr/>
          <w:p>
            <w:pPr>
              <w:pStyle w:val="Compact"/>
              <w:jc w:val="left"/>
            </w:pPr>
            <w:r>
              <w:t xml:space="preserve">Purpose</w:t>
            </w:r>
          </w:p>
        </w:tc>
      </w:tr>
      <w:tr>
        <w:tc>
          <w:tcPr/>
          <w:p>
            <w:pPr>
              <w:pStyle w:val="Compact"/>
              <w:jc w:val="left"/>
            </w:pPr>
            <w:r>
              <w:t xml:space="preserve">Smashers-HQ</w:t>
            </w:r>
          </w:p>
        </w:tc>
        <w:tc>
          <w:tcPr/>
          <w:p>
            <w:pPr>
              <w:pStyle w:val="Compact"/>
              <w:jc w:val="left"/>
            </w:pPr>
            <w:r>
              <w:t xml:space="preserve">Feb 15 (private)</w:t>
            </w:r>
          </w:p>
        </w:tc>
        <w:tc>
          <w:tcPr/>
          <w:p>
            <w:pPr>
              <w:pStyle w:val="Compact"/>
              <w:jc w:val="left"/>
            </w:pPr>
            <w:r>
              <w:t xml:space="preserve">Original investigation HQ. Artifact destroys on Mar 1 and Mar 6</w:t>
            </w:r>
          </w:p>
        </w:tc>
      </w:tr>
      <w:tr>
        <w:tc>
          <w:tcPr/>
          <w:p>
            <w:pPr>
              <w:pStyle w:val="Compact"/>
              <w:jc w:val="left"/>
            </w:pPr>
            <w:r>
              <w:t xml:space="preserve">malware-invasion.-battle-of-the-rootkits</w:t>
            </w:r>
          </w:p>
        </w:tc>
        <w:tc>
          <w:tcPr/>
          <w:p>
            <w:pPr>
              <w:pStyle w:val="Compact"/>
              <w:jc w:val="left"/>
            </w:pPr>
            <w:r>
              <w:t xml:space="preserve">Mar 1 (public, renamed from Events-Device4-Logs)</w:t>
            </w:r>
          </w:p>
        </w:tc>
        <w:tc>
          <w:tcPr/>
          <w:p>
            <w:pPr>
              <w:pStyle w:val="Compact"/>
              <w:jc w:val="left"/>
            </w:pPr>
            <w:r>
              <w:t xml:space="preserve">Windows rootkit evidence — EVTX, IPv6 logs, images, analysis scripts. 20 files. Rate-limited in prior session</w:t>
            </w:r>
          </w:p>
        </w:tc>
      </w:tr>
      <w:tr>
        <w:tc>
          <w:tcPr/>
          <w:p>
            <w:pPr>
              <w:pStyle w:val="Compact"/>
              <w:jc w:val="left"/>
            </w:pPr>
            <w:r>
              <w:t xml:space="preserve">Threat-2-the-shadow-dismantled-</w:t>
            </w:r>
          </w:p>
        </w:tc>
        <w:tc>
          <w:tcPr/>
          <w:p>
            <w:pPr>
              <w:pStyle w:val="Compact"/>
              <w:jc w:val="left"/>
            </w:pPr>
            <w:r>
              <w:t xml:space="preserve">Mar 3 (public)</w:t>
            </w:r>
          </w:p>
        </w:tc>
        <w:tc>
          <w:tcPr/>
          <w:p>
            <w:pPr>
              <w:pStyle w:val="Compact"/>
              <w:jc w:val="left"/>
            </w:pPr>
            <w:r>
              <w:t xml:space="preserve">iOS infection findings —</w:t>
            </w:r>
            <w:r>
              <w:t xml:space="preserve"> </w:t>
            </w:r>
            <w:r>
              <w:rPr>
                <w:bCs/>
                <w:b/>
              </w:rPr>
              <w:t xml:space="preserve">UNFETCHED, PRIORITY TARGET</w:t>
            </w:r>
          </w:p>
        </w:tc>
      </w:tr>
    </w:tbl>
    <w:p>
      <w:r>
        <w:pict>
          <v:rect style="width:0;height:1.5pt" o:hralign="center" o:hrstd="t" o:hr="t"/>
        </w:pict>
      </w:r>
    </w:p>
    <w:bookmarkEnd w:id="24"/>
    <w:bookmarkStart w:id="28" w:name="what-this-session-produced"/>
    <w:p>
      <w:pPr>
        <w:pStyle w:val="Heading2"/>
      </w:pPr>
      <w:r>
        <w:t xml:space="preserve">6. WHAT THIS SESSION PRODUCED</w:t>
      </w:r>
    </w:p>
    <w:bookmarkStart w:id="25" w:name="X437e446879085b3d2e1cb0d04269eafecc6b90a"/>
    <w:p>
      <w:pPr>
        <w:pStyle w:val="Heading3"/>
      </w:pPr>
      <w:r>
        <w:t xml:space="preserve">6.1 EVTX Analysis (logs1.evtx — Lloyd-Mini, Feb 27)</w:t>
      </w:r>
    </w:p>
    <w:p>
      <w:pPr>
        <w:pStyle w:val="FirstParagraph"/>
      </w:pPr>
      <w:r>
        <w:t xml:space="preserve">Full binary analysis of 9,945 Windows Security events. Key findings:</w:t>
      </w:r>
    </w:p>
    <w:p>
      <w:pPr>
        <w:numPr>
          <w:ilvl w:val="0"/>
          <w:numId w:val="1002"/>
        </w:numPr>
        <w:pStyle w:val="Compact"/>
      </w:pPr>
      <w:r>
        <w:rPr>
          <w:bCs/>
          <w:b/>
        </w:rPr>
        <w:t xml:space="preserve">Date:</w:t>
      </w:r>
      <w:r>
        <w:t xml:space="preserve"> </w:t>
      </w:r>
      <w:r>
        <w:t xml:space="preserve">Feb 27 (not March 1) — earlier compromise event on same device</w:t>
      </w:r>
    </w:p>
    <w:p>
      <w:pPr>
        <w:numPr>
          <w:ilvl w:val="0"/>
          <w:numId w:val="1002"/>
        </w:numPr>
        <w:pStyle w:val="Compact"/>
      </w:pPr>
      <w:r>
        <w:rPr>
          <w:bCs/>
          <w:b/>
        </w:rPr>
        <w:t xml:space="preserve">Five-phase attack:</w:t>
      </w:r>
      <w:r>
        <w:t xml:space="preserve"> </w:t>
      </w:r>
      <w:r>
        <w:t xml:space="preserve">boot → harvest (4,093 events/21sec) → recon → attack launch (2,129 events/24sec) → 10.6-min blackout → WFP storm + service install</w:t>
      </w:r>
    </w:p>
    <w:p>
      <w:pPr>
        <w:numPr>
          <w:ilvl w:val="0"/>
          <w:numId w:val="1002"/>
        </w:numPr>
        <w:pStyle w:val="Compact"/>
      </w:pPr>
      <w:r>
        <w:rPr>
          <w:bCs/>
          <w:b/>
        </w:rPr>
        <w:t xml:space="preserve">EventID 4697</w:t>
      </w:r>
      <w:r>
        <w:t xml:space="preserve"> </w:t>
      </w:r>
      <w:r>
        <w:t xml:space="preserve">at 03:53:34: service installed as</w:t>
      </w:r>
      <w:r>
        <w:t xml:space="preserve"> </w:t>
      </w:r>
      <w:r>
        <w:t xml:space="preserve">“</w:t>
      </w:r>
      <w:r>
        <w:t xml:space="preserve">WirelessDisplay-Out-UDP</w:t>
      </w:r>
      <w:r>
        <w:t xml:space="preserve">”</w:t>
      </w:r>
      <w:r>
        <w:t xml:space="preserve"> </w:t>
      </w:r>
      <w:r>
        <w:t xml:space="preserve">(disguised persistence)</w:t>
      </w:r>
    </w:p>
    <w:p>
      <w:pPr>
        <w:numPr>
          <w:ilvl w:val="0"/>
          <w:numId w:val="1002"/>
        </w:numPr>
        <w:pStyle w:val="Compact"/>
      </w:pPr>
      <w:r>
        <w:rPr>
          <w:bCs/>
          <w:b/>
        </w:rPr>
        <w:t xml:space="preserve">EventID 1536</w:t>
      </w:r>
      <w:r>
        <w:t xml:space="preserve"> </w:t>
      </w:r>
      <w:r>
        <w:t xml:space="preserve">(~210 occurrences): non-standard, only appears post-compromise — rootkit indicator</w:t>
      </w:r>
    </w:p>
    <w:p>
      <w:pPr>
        <w:numPr>
          <w:ilvl w:val="0"/>
          <w:numId w:val="1002"/>
        </w:numPr>
        <w:pStyle w:val="Compact"/>
      </w:pPr>
      <w:r>
        <w:rPr>
          <w:bCs/>
          <w:b/>
        </w:rPr>
        <w:t xml:space="preserve">EventID 1164</w:t>
      </w:r>
      <w:r>
        <w:t xml:space="preserve">: exactly 1 per chunk across all 262 chunks — heartbeat pattern</w:t>
      </w:r>
    </w:p>
    <w:p>
      <w:pPr>
        <w:numPr>
          <w:ilvl w:val="0"/>
          <w:numId w:val="1002"/>
        </w:numPr>
        <w:pStyle w:val="Compact"/>
      </w:pPr>
      <w:r>
        <w:rPr>
          <w:bCs/>
          <w:b/>
        </w:rPr>
        <w:t xml:space="preserve">RETRACTED:</w:t>
      </w:r>
      <w:r>
        <w:t xml:space="preserve"> </w:t>
      </w:r>
      <w:r>
        <w:t xml:space="preserve">Prior session’s</w:t>
      </w:r>
      <w:r>
        <w:t xml:space="preserve"> </w:t>
      </w:r>
      <w:r>
        <w:t xml:space="preserve">“</w:t>
      </w:r>
      <w:r>
        <w:t xml:space="preserve">anomalous S-1-0-* SIDs</w:t>
      </w:r>
      <w:r>
        <w:t xml:space="preserve">”</w:t>
      </w:r>
      <w:r>
        <w:t xml:space="preserve"> </w:t>
      </w:r>
      <w:r>
        <w:t xml:space="preserve">were FILETIME bytes, not fabricated SIDs</w:t>
      </w:r>
    </w:p>
    <w:p>
      <w:pPr>
        <w:numPr>
          <w:ilvl w:val="0"/>
          <w:numId w:val="1002"/>
        </w:numPr>
        <w:pStyle w:val="Compact"/>
      </w:pPr>
      <w:r>
        <w:rPr>
          <w:bCs/>
          <w:b/>
        </w:rPr>
        <w:t xml:space="preserve">RETRACTED:</w:t>
      </w:r>
      <w:r>
        <w:t xml:space="preserve"> </w:t>
      </w:r>
      <w:r>
        <w:t xml:space="preserve">Teredo address candidate was BinXML template bytes</w:t>
      </w:r>
    </w:p>
    <w:p>
      <w:pPr>
        <w:pStyle w:val="FirstParagraph"/>
      </w:pPr>
      <w:r>
        <w:t xml:space="preserve">Full addendum:</w:t>
      </w:r>
      <w:r>
        <w:t xml:space="preserve"> </w:t>
      </w:r>
      <w:r>
        <w:rPr>
          <w:rStyle w:val="VerbatimChar"/>
        </w:rPr>
        <w:t xml:space="preserve">/mnt/user-data/outputs/EVTX_Analysis_Addendum_Mar12.docx</w:t>
      </w:r>
      <w:r>
        <w:t xml:space="preserve"> </w:t>
      </w:r>
      <w:r>
        <w:t xml:space="preserve">and</w:t>
      </w:r>
      <w:r>
        <w:t xml:space="preserve"> </w:t>
      </w:r>
      <w:r>
        <w:rPr>
          <w:rStyle w:val="VerbatimChar"/>
        </w:rPr>
        <w:t xml:space="preserve">.md</w:t>
      </w:r>
    </w:p>
    <w:bookmarkEnd w:id="25"/>
    <w:bookmarkStart w:id="26" w:name="github-security-log-analysis"/>
    <w:p>
      <w:pPr>
        <w:pStyle w:val="Heading3"/>
      </w:pPr>
      <w:r>
        <w:t xml:space="preserve">6.2 GitHub Security Log Analysis</w:t>
      </w:r>
    </w:p>
    <w:p>
      <w:pPr>
        <w:pStyle w:val="FirstParagraph"/>
      </w:pPr>
      <w:r>
        <w:t xml:space="preserve">Two CSV exports analysed (858 + 231 rows). All activity confirmed as Lloyd’s across iPhone, Windows (Edge/Firefox), Ubuntu (Firefox/Chrome), VS Code, GitHub Desktop, Copilot Chat, Copilot SWE Agent, BLACKBOX AI Agent, Context7, and Gist.</w:t>
      </w:r>
    </w:p>
    <w:p>
      <w:pPr>
        <w:pStyle w:val="BodyText"/>
      </w:pPr>
      <w:r>
        <w:rPr>
          <w:bCs/>
          <w:b/>
        </w:rPr>
        <w:t xml:space="preserve">No attacker-originated GitHub events found.</w:t>
      </w:r>
      <w:r>
        <w:t xml:space="preserve"> </w:t>
      </w:r>
      <w:r>
        <w:t xml:space="preserve">All logins, token operations, and repo actions trace to Lloyd’s known devices and tooling.</w:t>
      </w:r>
    </w:p>
    <w:bookmarkEnd w:id="26"/>
    <w:bookmarkStart w:id="27" w:name="X40c0bc28b8bd1c9eb92f70a736c651b45695095"/>
    <w:p>
      <w:pPr>
        <w:pStyle w:val="Heading3"/>
      </w:pPr>
      <w:r>
        <w:t xml:space="preserve">6.3 Key Identifiers for Cross-Device Correlation</w:t>
      </w:r>
    </w:p>
    <w:tbl>
      <w:tblPr>
        <w:tblStyle w:val="Table"/>
        <w:tblW w:type="pct" w:w="5000"/>
        <w:tblLook w:firstRow="1" w:lastRow="0" w:firstColumn="0" w:lastColumn="0" w:noHBand="0" w:noVBand="0" w:val="0020"/>
        <w:jc w:val="start"/>
      </w:tblPr>
      <w:tblGrid>
        <w:gridCol w:w="3801"/>
        <w:gridCol w:w="2534"/>
        <w:gridCol w:w="1584"/>
      </w:tblGrid>
      <w:tr>
        <w:trPr>
          <w:tblHeader w:val="true"/>
        </w:trPr>
        <w:tc>
          <w:tcPr/>
          <w:p>
            <w:pPr>
              <w:pStyle w:val="Compact"/>
              <w:jc w:val="left"/>
            </w:pPr>
            <w:r>
              <w:t xml:space="preserve">Identifier</w:t>
            </w:r>
          </w:p>
        </w:tc>
        <w:tc>
          <w:tcPr/>
          <w:p>
            <w:pPr>
              <w:pStyle w:val="Compact"/>
              <w:jc w:val="left"/>
            </w:pPr>
            <w:r>
              <w:t xml:space="preserve">Source</w:t>
            </w:r>
          </w:p>
        </w:tc>
        <w:tc>
          <w:tcPr/>
          <w:p>
            <w:pPr>
              <w:pStyle w:val="Compact"/>
              <w:jc w:val="left"/>
            </w:pPr>
            <w:r>
              <w:t xml:space="preserve">Use</w:t>
            </w:r>
          </w:p>
        </w:tc>
      </w:tr>
      <w:tr>
        <w:tc>
          <w:tcPr/>
          <w:p>
            <w:pPr>
              <w:pStyle w:val="Compact"/>
              <w:jc w:val="left"/>
            </w:pPr>
            <w:r>
              <w:t xml:space="preserve">31239 prefix</w:t>
            </w:r>
          </w:p>
        </w:tc>
        <w:tc>
          <w:tcPr/>
          <w:p>
            <w:pPr>
              <w:pStyle w:val="Compact"/>
              <w:jc w:val="left"/>
            </w:pPr>
            <w:r>
              <w:t xml:space="preserve">iPhone lockdownd logs</w:t>
            </w:r>
          </w:p>
        </w:tc>
        <w:tc>
          <w:tcPr/>
          <w:p>
            <w:pPr>
              <w:pStyle w:val="Compact"/>
              <w:jc w:val="left"/>
            </w:pPr>
            <w:r>
              <w:t xml:space="preserve">Rootkit namespace — per-device suffix, shared prefix</w:t>
            </w:r>
          </w:p>
        </w:tc>
      </w:tr>
      <w:tr>
        <w:tc>
          <w:tcPr/>
          <w:p>
            <w:pPr>
              <w:pStyle w:val="Compact"/>
              <w:jc w:val="left"/>
            </w:pPr>
            <w:r>
              <w:t xml:space="preserve">S-1-5-21-68328329-1459935384-2218511726</w:t>
            </w:r>
          </w:p>
        </w:tc>
        <w:tc>
          <w:tcPr/>
          <w:p>
            <w:pPr>
              <w:pStyle w:val="Compact"/>
              <w:jc w:val="left"/>
            </w:pPr>
            <w:r>
              <w:t xml:space="preserve">EVTX</w:t>
            </w:r>
          </w:p>
        </w:tc>
        <w:tc>
          <w:tcPr/>
          <w:p>
            <w:pPr>
              <w:pStyle w:val="Compact"/>
              <w:jc w:val="left"/>
            </w:pPr>
            <w:r>
              <w:t xml:space="preserve">Lloyd-Mini machine SID</w:t>
            </w:r>
          </w:p>
        </w:tc>
      </w:tr>
      <w:tr>
        <w:tc>
          <w:tcPr/>
          <w:p>
            <w:pPr>
              <w:pStyle w:val="Compact"/>
              <w:jc w:val="left"/>
            </w:pPr>
            <w:r>
              <w:t xml:space="preserve">EventID 1536</w:t>
            </w:r>
          </w:p>
        </w:tc>
        <w:tc>
          <w:tcPr/>
          <w:p>
            <w:pPr>
              <w:pStyle w:val="Compact"/>
              <w:jc w:val="left"/>
            </w:pPr>
            <w:r>
              <w:t xml:space="preserve">EVTX</w:t>
            </w:r>
          </w:p>
        </w:tc>
        <w:tc>
          <w:tcPr/>
          <w:p>
            <w:pPr>
              <w:pStyle w:val="Compact"/>
              <w:jc w:val="left"/>
            </w:pPr>
            <w:r>
              <w:t xml:space="preserve">Non-standard event, rootkit-generated</w:t>
            </w:r>
          </w:p>
        </w:tc>
      </w:tr>
      <w:tr>
        <w:tc>
          <w:tcPr/>
          <w:p>
            <w:pPr>
              <w:pStyle w:val="Compact"/>
              <w:jc w:val="left"/>
            </w:pPr>
            <w:r>
              <w:t xml:space="preserve">“</w:t>
            </w:r>
            <w:r>
              <w:t xml:space="preserve">WirelessDisplay-Out-UDP</w:t>
            </w:r>
            <w:r>
              <w:t xml:space="preserve">”</w:t>
            </w:r>
          </w:p>
        </w:tc>
        <w:tc>
          <w:tcPr/>
          <w:p>
            <w:pPr>
              <w:pStyle w:val="Compact"/>
              <w:jc w:val="left"/>
            </w:pPr>
            <w:r>
              <w:t xml:space="preserve">EVTX 4697 record</w:t>
            </w:r>
          </w:p>
        </w:tc>
        <w:tc>
          <w:tcPr/>
          <w:p>
            <w:pPr>
              <w:pStyle w:val="Compact"/>
              <w:jc w:val="left"/>
            </w:pPr>
            <w:r>
              <w:t xml:space="preserve">Persistence mechanism disguise</w:t>
            </w:r>
          </w:p>
        </w:tc>
      </w:tr>
      <w:tr>
        <w:tc>
          <w:tcPr/>
          <w:p>
            <w:pPr>
              <w:pStyle w:val="Compact"/>
              <w:jc w:val="left"/>
            </w:pPr>
            <w:r>
              <w:t xml:space="preserve">CPU core affinity (btn_rst)</w:t>
            </w:r>
          </w:p>
        </w:tc>
        <w:tc>
          <w:tcPr/>
          <w:p>
            <w:pPr>
              <w:pStyle w:val="Compact"/>
              <w:jc w:val="left"/>
            </w:pPr>
            <w:r>
              <w:t xml:space="preserve">forceReset .ips files</w:t>
            </w:r>
          </w:p>
        </w:tc>
        <w:tc>
          <w:tcPr/>
          <w:p>
            <w:pPr>
              <w:pStyle w:val="Compact"/>
              <w:jc w:val="left"/>
            </w:pPr>
            <w:r>
              <w:t xml:space="preserve">CPU 1 = Mini 1, CPU 2 = Mini 4</w:t>
            </w:r>
          </w:p>
        </w:tc>
      </w:tr>
      <w:tr>
        <w:tc>
          <w:tcPr/>
          <w:p>
            <w:pPr>
              <w:pStyle w:val="Compact"/>
              <w:jc w:val="left"/>
            </w:pPr>
            <w:r>
              <w:t xml:space="preserve">Feb 27 02:45-03:53 UTC</w:t>
            </w:r>
          </w:p>
        </w:tc>
        <w:tc>
          <w:tcPr/>
          <w:p>
            <w:pPr>
              <w:pStyle w:val="Compact"/>
              <w:jc w:val="left"/>
            </w:pPr>
            <w:r>
              <w:t xml:space="preserve">EVTX</w:t>
            </w:r>
          </w:p>
        </w:tc>
        <w:tc>
          <w:tcPr/>
          <w:p>
            <w:pPr>
              <w:pStyle w:val="Compact"/>
              <w:jc w:val="left"/>
            </w:pPr>
            <w:r>
              <w:t xml:space="preserve">Cross-reference window for iPhone logs</w:t>
            </w:r>
          </w:p>
        </w:tc>
      </w:tr>
    </w:tbl>
    <w:p>
      <w:r>
        <w:pict>
          <v:rect style="width:0;height:1.5pt" o:hralign="center" o:hrstd="t" o:hr="t"/>
        </w:pict>
      </w:r>
    </w:p>
    <w:bookmarkEnd w:id="27"/>
    <w:bookmarkEnd w:id="28"/>
    <w:bookmarkStart w:id="29" w:name="what-the-iphone-is-doing-right-now"/>
    <w:p>
      <w:pPr>
        <w:pStyle w:val="Heading2"/>
      </w:pPr>
      <w:r>
        <w:t xml:space="preserve">7. WHAT THE iPHONE IS DOING RIGHT NOW</w:t>
      </w:r>
    </w:p>
    <w:p>
      <w:pPr>
        <w:pStyle w:val="FirstParagraph"/>
      </w:pPr>
      <w:r>
        <w:t xml:space="preserve">Lloyd reports the phone is actively infected with these symptoms:</w:t>
      </w:r>
    </w:p>
    <w:p>
      <w:pPr>
        <w:numPr>
          <w:ilvl w:val="0"/>
          <w:numId w:val="1003"/>
        </w:numPr>
        <w:pStyle w:val="Compact"/>
      </w:pPr>
      <w:r>
        <w:rPr>
          <w:bCs/>
          <w:b/>
        </w:rPr>
        <w:t xml:space="preserve">sysdiagnose daemon latches on and won’t release</w:t>
      </w:r>
      <w:r>
        <w:t xml:space="preserve"> </w:t>
      </w:r>
      <w:r>
        <w:t xml:space="preserve">— persists through hard resets and power cycles. Cannot delete diagnostic files.</w:t>
      </w:r>
    </w:p>
    <w:p>
      <w:pPr>
        <w:numPr>
          <w:ilvl w:val="0"/>
          <w:numId w:val="1003"/>
        </w:numPr>
        <w:pStyle w:val="Compact"/>
      </w:pPr>
      <w:r>
        <w:rPr>
          <w:bCs/>
          <w:b/>
        </w:rPr>
        <w:t xml:space="preserve">Apple remote diagnostic session hung for 24 hours</w:t>
      </w:r>
      <w:r>
        <w:t xml:space="preserve"> </w:t>
      </w:r>
      <w:r>
        <w:t xml:space="preserve">without completing. Apple said</w:t>
      </w:r>
      <w:r>
        <w:t xml:space="preserve"> </w:t>
      </w:r>
      <w:r>
        <w:t xml:space="preserve">“</w:t>
      </w:r>
      <w:r>
        <w:t xml:space="preserve">no malware found.</w:t>
      </w:r>
      <w:r>
        <w:t xml:space="preserve">”</w:t>
      </w:r>
      <w:r>
        <w:t xml:space="preserve"> </w:t>
      </w:r>
      <w:r>
        <w:t xml:space="preserve">Sonnet identified the process was still open the next day.</w:t>
      </w:r>
    </w:p>
    <w:p>
      <w:pPr>
        <w:numPr>
          <w:ilvl w:val="0"/>
          <w:numId w:val="1003"/>
        </w:numPr>
        <w:pStyle w:val="Compact"/>
      </w:pPr>
      <w:r>
        <w:rPr>
          <w:bCs/>
          <w:b/>
        </w:rPr>
        <w:t xml:space="preserve">Claude app crashes</w:t>
      </w:r>
      <w:r>
        <w:t xml:space="preserve"> </w:t>
      </w:r>
      <w:r>
        <w:t xml:space="preserve">during investigation — 3 freezes, only 2 crash logs generated. SIGKILL on foreground app at 17% CPU.</w:t>
      </w:r>
    </w:p>
    <w:p>
      <w:pPr>
        <w:numPr>
          <w:ilvl w:val="0"/>
          <w:numId w:val="1003"/>
        </w:numPr>
        <w:pStyle w:val="Compact"/>
      </w:pPr>
      <w:r>
        <w:rPr>
          <w:bCs/>
          <w:b/>
        </w:rPr>
        <w:t xml:space="preserve">DFU interference</w:t>
      </w:r>
      <w:r>
        <w:t xml:space="preserve"> </w:t>
      </w:r>
      <w:r>
        <w:t xml:space="preserve">— rootkit learned the USB connector across 5 attempts, compressed sleep window from 18s → 1s → 0s</w:t>
      </w:r>
    </w:p>
    <w:p>
      <w:pPr>
        <w:numPr>
          <w:ilvl w:val="0"/>
          <w:numId w:val="1003"/>
        </w:numPr>
        <w:pStyle w:val="Compact"/>
      </w:pPr>
      <w:r>
        <w:rPr>
          <w:bCs/>
          <w:b/>
        </w:rPr>
        <w:t xml:space="preserve">MobileAccessoryUpdater</w:t>
      </w:r>
      <w:r>
        <w:t xml:space="preserve"> </w:t>
      </w:r>
      <w:r>
        <w:t xml:space="preserve">running identical full enumeration cycles on 2-second polling loops across 5+ sessions</w:t>
      </w:r>
    </w:p>
    <w:p>
      <w:pPr>
        <w:numPr>
          <w:ilvl w:val="0"/>
          <w:numId w:val="1003"/>
        </w:numPr>
        <w:pStyle w:val="Compact"/>
      </w:pPr>
      <w:r>
        <w:rPr>
          <w:bCs/>
          <w:b/>
        </w:rPr>
        <w:t xml:space="preserve">Thread proliferation</w:t>
      </w:r>
      <w:r>
        <w:t xml:space="preserve"> </w:t>
      </w:r>
      <w:r>
        <w:t xml:space="preserve">reaching 2,503 (3x normal) with kernel snapshot buffer exhaustion</w:t>
      </w:r>
    </w:p>
    <w:p>
      <w:r>
        <w:pict>
          <v:rect style="width:0;height:1.5pt" o:hralign="center" o:hrstd="t" o:hr="t"/>
        </w:pict>
      </w:r>
    </w:p>
    <w:bookmarkEnd w:id="29"/>
    <w:bookmarkStart w:id="34" w:name="what-the-next-agent-needs-to-do"/>
    <w:p>
      <w:pPr>
        <w:pStyle w:val="Heading2"/>
      </w:pPr>
      <w:r>
        <w:t xml:space="preserve">8. WHAT THE NEXT AGENT NEEDS TO DO</w:t>
      </w:r>
    </w:p>
    <w:bookmarkStart w:id="30" w:name="immediate-fetch-the-shadow-repo"/>
    <w:p>
      <w:pPr>
        <w:pStyle w:val="Heading3"/>
      </w:pPr>
      <w:r>
        <w:t xml:space="preserve">8.1 IMMEDIATE — Fetch the Shadow Repo</w:t>
      </w:r>
    </w:p>
    <w:p>
      <w:pPr>
        <w:pStyle w:val="FirstParagraph"/>
      </w:pPr>
      <w:r>
        <w:t xml:space="preserve">URL:</w:t>
      </w:r>
      <w:r>
        <w:t xml:space="preserve"> </w:t>
      </w:r>
      <w:r>
        <w:rPr>
          <w:rStyle w:val="VerbatimChar"/>
        </w:rPr>
        <w:t xml:space="preserve">https://github.com/Smooth511/Threat-2-the-shadow-dismantled-</w:t>
      </w:r>
    </w:p>
    <w:p>
      <w:pPr>
        <w:pStyle w:val="BodyText"/>
      </w:pPr>
      <w:r>
        <w:t xml:space="preserve">Lloyd will provide this URL directly in the next chat. Fetch it, enumerate all files, look for the agent’s comments/findings on initial iOS infection.</w:t>
      </w:r>
    </w:p>
    <w:bookmarkEnd w:id="30"/>
    <w:bookmarkStart w:id="31" w:name="immediate-github-data-export"/>
    <w:p>
      <w:pPr>
        <w:pStyle w:val="Heading3"/>
      </w:pPr>
      <w:r>
        <w:t xml:space="preserve">8.2 IMMEDIATE — GitHub Data Export</w:t>
      </w:r>
    </w:p>
    <w:p>
      <w:pPr>
        <w:pStyle w:val="FirstParagraph"/>
      </w:pPr>
      <w:r>
        <w:t xml:space="preserve">Lloyd is requesting a full GitHub data export. When available, this will contain:</w:t>
      </w:r>
    </w:p>
    <w:p>
      <w:pPr>
        <w:numPr>
          <w:ilvl w:val="0"/>
          <w:numId w:val="1004"/>
        </w:numPr>
        <w:pStyle w:val="Compact"/>
      </w:pPr>
      <w:r>
        <w:t xml:space="preserve">All conversation/issue/comment content from all three repos</w:t>
      </w:r>
    </w:p>
    <w:p>
      <w:pPr>
        <w:numPr>
          <w:ilvl w:val="0"/>
          <w:numId w:val="1004"/>
        </w:numPr>
        <w:pStyle w:val="Compact"/>
      </w:pPr>
      <w:r>
        <w:t xml:space="preserve">Commit history with diffs</w:t>
      </w:r>
    </w:p>
    <w:p>
      <w:pPr>
        <w:numPr>
          <w:ilvl w:val="0"/>
          <w:numId w:val="1004"/>
        </w:numPr>
        <w:pStyle w:val="Compact"/>
      </w:pPr>
      <w:r>
        <w:t xml:space="preserve">Any agent interactions that survived</w:t>
      </w:r>
    </w:p>
    <w:bookmarkEnd w:id="31"/>
    <w:bookmarkStart w:id="32" w:name="ios-log-review"/>
    <w:p>
      <w:pPr>
        <w:pStyle w:val="Heading3"/>
      </w:pPr>
      <w:r>
        <w:t xml:space="preserve">8.3 iOS LOG REVIEW</w:t>
      </w:r>
    </w:p>
    <w:p>
      <w:pPr>
        <w:pStyle w:val="FirstParagraph"/>
      </w:pPr>
      <w:r>
        <w:t xml:space="preserve">Lloyd may upload sysdiagnose</w:t>
      </w:r>
      <w:r>
        <w:t xml:space="preserve"> </w:t>
      </w:r>
      <w:r>
        <w:rPr>
          <w:rStyle w:val="VerbatimChar"/>
        </w:rPr>
        <w:t xml:space="preserve">.tar.gz</w:t>
      </w:r>
      <w:r>
        <w:t xml:space="preserve"> </w:t>
      </w:r>
      <w:r>
        <w:t xml:space="preserve">or individual</w:t>
      </w:r>
      <w:r>
        <w:t xml:space="preserve"> </w:t>
      </w:r>
      <w:r>
        <w:rPr>
          <w:rStyle w:val="VerbatimChar"/>
        </w:rPr>
        <w:t xml:space="preserve">.ips</w:t>
      </w:r>
      <w:r>
        <w:t xml:space="preserve"> </w:t>
      </w:r>
      <w:r>
        <w:t xml:space="preserve">files. Priority files:</w:t>
      </w:r>
    </w:p>
    <w:p>
      <w:pPr>
        <w:numPr>
          <w:ilvl w:val="0"/>
          <w:numId w:val="1005"/>
        </w:numPr>
        <w:pStyle w:val="Compact"/>
      </w:pPr>
      <w:r>
        <w:rPr>
          <w:rStyle w:val="VerbatimChar"/>
        </w:rPr>
        <w:t xml:space="preserve">logs/MobileLockdown/</w:t>
      </w:r>
      <w:r>
        <w:t xml:space="preserve"> </w:t>
      </w:r>
      <w:r>
        <w:t xml:space="preserve">— lockdownd pairing records (31239 identifiers)</w:t>
      </w:r>
    </w:p>
    <w:p>
      <w:pPr>
        <w:numPr>
          <w:ilvl w:val="0"/>
          <w:numId w:val="1005"/>
        </w:numPr>
        <w:pStyle w:val="Compact"/>
      </w:pPr>
      <w:r>
        <w:rPr>
          <w:rStyle w:val="VerbatimChar"/>
        </w:rPr>
        <w:t xml:space="preserve">crashes_and_spins/</w:t>
      </w:r>
      <w:r>
        <w:t xml:space="preserve"> </w:t>
      </w:r>
      <w:r>
        <w:t xml:space="preserve">— .ips crash files from Mar 8-12</w:t>
      </w:r>
    </w:p>
    <w:p>
      <w:pPr>
        <w:numPr>
          <w:ilvl w:val="0"/>
          <w:numId w:val="1005"/>
        </w:numPr>
        <w:pStyle w:val="Compact"/>
      </w:pPr>
      <w:r>
        <w:rPr>
          <w:rStyle w:val="VerbatimChar"/>
        </w:rPr>
        <w:t xml:space="preserve">logs/powerlogs/</w:t>
      </w:r>
      <w:r>
        <w:t xml:space="preserve"> </w:t>
      </w:r>
      <w:r>
        <w:t xml:space="preserve">— PowerLog SQLite for CloudKit/battery analysis</w:t>
      </w:r>
    </w:p>
    <w:p>
      <w:pPr>
        <w:numPr>
          <w:ilvl w:val="0"/>
          <w:numId w:val="1005"/>
        </w:numPr>
        <w:pStyle w:val="Compact"/>
      </w:pPr>
      <w:r>
        <w:t xml:space="preserve">Any</w:t>
      </w:r>
      <w:r>
        <w:t xml:space="preserve"> </w:t>
      </w:r>
      <w:r>
        <w:rPr>
          <w:rStyle w:val="VerbatimChar"/>
        </w:rPr>
        <w:t xml:space="preserve">forceReset</w:t>
      </w:r>
      <w:r>
        <w:t xml:space="preserve"> </w:t>
      </w:r>
      <w:r>
        <w:t xml:space="preserve">.ips files not yet analysed</w:t>
      </w:r>
    </w:p>
    <w:p>
      <w:pPr>
        <w:numPr>
          <w:ilvl w:val="0"/>
          <w:numId w:val="1005"/>
        </w:numPr>
        <w:pStyle w:val="Compact"/>
      </w:pPr>
      <w:r>
        <w:rPr>
          <w:rStyle w:val="VerbatimChar"/>
        </w:rPr>
        <w:t xml:space="preserve">logs/Networking/</w:t>
      </w:r>
      <w:r>
        <w:t xml:space="preserve"> </w:t>
      </w:r>
      <w:r>
        <w:t xml:space="preserve">— WiFi/Bluetooth logs</w:t>
      </w:r>
    </w:p>
    <w:p>
      <w:pPr>
        <w:pStyle w:val="FirstParagraph"/>
      </w:pPr>
      <w:r>
        <w:rPr>
          <w:bCs/>
          <w:b/>
        </w:rPr>
        <w:t xml:space="preserve">Cross-reference Feb 27 02:45-03:53 UTC</w:t>
      </w:r>
      <w:r>
        <w:t xml:space="preserve"> </w:t>
      </w:r>
      <w:r>
        <w:t xml:space="preserve">against any iPhone-side activity. If there’s anything in the phone logs at that time, it ties the Windows rootkit session directly to phone reconnaissance.</w:t>
      </w:r>
    </w:p>
    <w:bookmarkEnd w:id="32"/>
    <w:bookmarkStart w:id="33" w:name="still-pending-from-project-docs"/>
    <w:p>
      <w:pPr>
        <w:pStyle w:val="Heading3"/>
      </w:pPr>
      <w:r>
        <w:t xml:space="preserve">8.4 STILL PENDING FROM PROJECT DOCS</w:t>
      </w:r>
    </w:p>
    <w:p>
      <w:pPr>
        <w:numPr>
          <w:ilvl w:val="0"/>
          <w:numId w:val="1006"/>
        </w:numPr>
        <w:pStyle w:val="Compact"/>
      </w:pPr>
      <w:r>
        <w:t xml:space="preserve">111GB NTFS backup on Mac Mini 1 NVMe — treat as hostile</w:t>
      </w:r>
    </w:p>
    <w:p>
      <w:pPr>
        <w:numPr>
          <w:ilvl w:val="0"/>
          <w:numId w:val="1006"/>
        </w:numPr>
        <w:pStyle w:val="Compact"/>
      </w:pPr>
      <w:r>
        <w:t xml:space="preserve">Google account security remediation (myaccount.google.com/security)</w:t>
      </w:r>
    </w:p>
    <w:p>
      <w:pPr>
        <w:numPr>
          <w:ilvl w:val="0"/>
          <w:numId w:val="1006"/>
        </w:numPr>
        <w:pStyle w:val="Compact"/>
      </w:pPr>
      <w:r>
        <w:t xml:space="preserve">Check privacy.apple.com for uncancelled data export requests</w:t>
      </w:r>
    </w:p>
    <w:p>
      <w:pPr>
        <w:numPr>
          <w:ilvl w:val="0"/>
          <w:numId w:val="1006"/>
        </w:numPr>
        <w:pStyle w:val="Compact"/>
      </w:pPr>
      <w:r>
        <w:t xml:space="preserve">SHA256 hash future-dated EXEs (f6236807.exe, f0479207.exe) for VirusTotal</w:t>
      </w:r>
    </w:p>
    <w:p>
      <w:pPr>
        <w:numPr>
          <w:ilvl w:val="0"/>
          <w:numId w:val="1006"/>
        </w:numPr>
        <w:pStyle w:val="Compact"/>
      </w:pPr>
      <w:r>
        <w:t xml:space="preserve">Round 2 Disk Drill on recovered USB</w:t>
      </w:r>
    </w:p>
    <w:p>
      <w:r>
        <w:pict>
          <v:rect style="width:0;height:1.5pt" o:hralign="center" o:hrstd="t" o:hr="t"/>
        </w:pict>
      </w:r>
    </w:p>
    <w:bookmarkEnd w:id="33"/>
    <w:bookmarkEnd w:id="34"/>
    <w:bookmarkStart w:id="35" w:name="file-locations"/>
    <w:p>
      <w:pPr>
        <w:pStyle w:val="Heading2"/>
      </w:pPr>
      <w:r>
        <w:t xml:space="preserve">9. FILE LOCATIONS</w:t>
      </w:r>
    </w:p>
    <w:tbl>
      <w:tblPr>
        <w:tblStyle w:val="Table"/>
        <w:tblW w:type="pct" w:w="5000"/>
        <w:tblLook w:firstRow="1" w:lastRow="0" w:firstColumn="0" w:lastColumn="0" w:noHBand="0" w:noVBand="0" w:val="0020"/>
        <w:jc w:val="start"/>
      </w:tblPr>
      <w:tblGrid>
        <w:gridCol w:w="2970"/>
        <w:gridCol w:w="4950"/>
      </w:tblGrid>
      <w:tr>
        <w:trPr>
          <w:tblHeader w:val="true"/>
        </w:trPr>
        <w:tc>
          <w:tcPr/>
          <w:p>
            <w:pPr>
              <w:pStyle w:val="Compact"/>
              <w:jc w:val="left"/>
            </w:pPr>
            <w:r>
              <w:t xml:space="preserve">Item</w:t>
            </w:r>
          </w:p>
        </w:tc>
        <w:tc>
          <w:tcPr/>
          <w:p>
            <w:pPr>
              <w:pStyle w:val="Compact"/>
              <w:jc w:val="left"/>
            </w:pPr>
            <w:r>
              <w:t xml:space="preserve">Location</w:t>
            </w:r>
          </w:p>
        </w:tc>
      </w:tr>
      <w:tr>
        <w:tc>
          <w:tcPr/>
          <w:p>
            <w:pPr>
              <w:pStyle w:val="Compact"/>
              <w:jc w:val="left"/>
            </w:pPr>
            <w:r>
              <w:t xml:space="preserve">EVTX Analysis Addendum</w:t>
            </w:r>
          </w:p>
        </w:tc>
        <w:tc>
          <w:tcPr/>
          <w:p>
            <w:pPr>
              <w:pStyle w:val="Compact"/>
              <w:jc w:val="left"/>
            </w:pPr>
            <w:r>
              <w:rPr>
                <w:rStyle w:val="VerbatimChar"/>
              </w:rPr>
              <w:t xml:space="preserve">/mnt/user-data/outputs/EVTX_Analysis_Addendum_Mar12.docx</w:t>
            </w:r>
            <w:r>
              <w:t xml:space="preserve"> </w:t>
            </w:r>
            <w:r>
              <w:t xml:space="preserve">and</w:t>
            </w:r>
            <w:r>
              <w:t xml:space="preserve"> </w:t>
            </w:r>
            <w:r>
              <w:rPr>
                <w:rStyle w:val="VerbatimChar"/>
              </w:rPr>
              <w:t xml:space="preserve">.md</w:t>
            </w:r>
          </w:p>
        </w:tc>
      </w:tr>
      <w:tr>
        <w:tc>
          <w:tcPr/>
          <w:p>
            <w:pPr>
              <w:pStyle w:val="Compact"/>
              <w:jc w:val="left"/>
            </w:pPr>
            <w:r>
              <w:t xml:space="preserve">GitHub security log (export 1)</w:t>
            </w:r>
          </w:p>
        </w:tc>
        <w:tc>
          <w:tcPr/>
          <w:p>
            <w:pPr>
              <w:pStyle w:val="Compact"/>
              <w:jc w:val="left"/>
            </w:pPr>
            <w:r>
              <w:rPr>
                <w:rStyle w:val="VerbatimChar"/>
              </w:rPr>
              <w:t xml:space="preserve">/mnt/user-data/uploads/export-Smooth511-1773330479_csv.gz</w:t>
            </w:r>
          </w:p>
        </w:tc>
      </w:tr>
      <w:tr>
        <w:tc>
          <w:tcPr/>
          <w:p>
            <w:pPr>
              <w:pStyle w:val="Compact"/>
              <w:jc w:val="left"/>
            </w:pPr>
            <w:r>
              <w:t xml:space="preserve">GitHub security log (export 2)</w:t>
            </w:r>
          </w:p>
        </w:tc>
        <w:tc>
          <w:tcPr/>
          <w:p>
            <w:pPr>
              <w:pStyle w:val="Compact"/>
              <w:jc w:val="left"/>
            </w:pPr>
            <w:r>
              <w:t xml:space="preserve">Provided inline in conversation (231 rows, Jan 26 - Mar 12)</w:t>
            </w:r>
          </w:p>
        </w:tc>
      </w:tr>
      <w:tr>
        <w:tc>
          <w:tcPr/>
          <w:p>
            <w:pPr>
              <w:pStyle w:val="Compact"/>
              <w:jc w:val="left"/>
            </w:pPr>
            <w:r>
              <w:t xml:space="preserve">EVTX source file</w:t>
            </w:r>
          </w:p>
        </w:tc>
        <w:tc>
          <w:tcPr/>
          <w:p>
            <w:pPr>
              <w:pStyle w:val="Compact"/>
              <w:jc w:val="left"/>
            </w:pPr>
            <w:r>
              <w:rPr>
                <w:rStyle w:val="VerbatimChar"/>
              </w:rPr>
              <w:t xml:space="preserve">/mnt/user-data/uploads/logs1.evtx</w:t>
            </w:r>
          </w:p>
        </w:tc>
      </w:tr>
      <w:tr>
        <w:tc>
          <w:tcPr/>
          <w:p>
            <w:pPr>
              <w:pStyle w:val="Compact"/>
              <w:jc w:val="left"/>
            </w:pPr>
            <w:r>
              <w:t xml:space="preserve">Project documentation</w:t>
            </w:r>
          </w:p>
        </w:tc>
        <w:tc>
          <w:tcPr/>
          <w:p>
            <w:pPr>
              <w:pStyle w:val="Compact"/>
              <w:jc w:val="left"/>
            </w:pPr>
            <w:r>
              <w:rPr>
                <w:rStyle w:val="VerbatimChar"/>
              </w:rPr>
              <w:t xml:space="preserve">/mnt/project/</w:t>
            </w:r>
            <w:r>
              <w:t xml:space="preserve"> </w:t>
            </w:r>
            <w:r>
              <w:t xml:space="preserve">(5 files)</w:t>
            </w:r>
          </w:p>
        </w:tc>
      </w:tr>
      <w:tr>
        <w:tc>
          <w:tcPr/>
          <w:p>
            <w:pPr>
              <w:pStyle w:val="Compact"/>
              <w:jc w:val="left"/>
            </w:pPr>
            <w:r>
              <w:t xml:space="preserve">Session transcript</w:t>
            </w:r>
          </w:p>
        </w:tc>
        <w:tc>
          <w:tcPr/>
          <w:p>
            <w:pPr>
              <w:pStyle w:val="Compact"/>
              <w:jc w:val="left"/>
            </w:pPr>
            <w:r>
              <w:rPr>
                <w:rStyle w:val="VerbatimChar"/>
              </w:rPr>
              <w:t xml:space="preserve">/mnt/transcripts/</w:t>
            </w:r>
          </w:p>
        </w:tc>
      </w:tr>
      <w:tr>
        <w:tc>
          <w:tcPr/>
          <w:p>
            <w:pPr>
              <w:pStyle w:val="Compact"/>
              <w:jc w:val="left"/>
            </w:pPr>
            <w:r>
              <w:t xml:space="preserve">Prior session screenshots</w:t>
            </w:r>
          </w:p>
        </w:tc>
        <w:tc>
          <w:tcPr/>
          <w:p>
            <w:pPr>
              <w:pStyle w:val="Compact"/>
              <w:jc w:val="left"/>
            </w:pPr>
            <w:r>
              <w:rPr>
                <w:rStyle w:val="VerbatimChar"/>
              </w:rPr>
              <w:t xml:space="preserve">/mnt/user-data/uploads/IMG_0180-0185.png</w:t>
            </w:r>
          </w:p>
        </w:tc>
      </w:tr>
    </w:tbl>
    <w:p>
      <w:r>
        <w:pict>
          <v:rect style="width:0;height:1.5pt" o:hralign="center" o:hrstd="t" o:hr="t"/>
        </w:pict>
      </w:r>
    </w:p>
    <w:bookmarkEnd w:id="35"/>
    <w:bookmarkStart w:id="36" w:name="X50b72d38dc486ad581dafbc8d961207274163fb"/>
    <w:p>
      <w:pPr>
        <w:pStyle w:val="Heading2"/>
      </w:pPr>
      <w:r>
        <w:t xml:space="preserve">10. WHAT LLOYD KNOWS THAT THE DOCS DON’T COVER YET</w:t>
      </w:r>
    </w:p>
    <w:p>
      <w:pPr>
        <w:pStyle w:val="FirstParagraph"/>
      </w:pPr>
      <w:r>
        <w:t xml:space="preserve">From this conversation, Lloyd disclosed:</w:t>
      </w:r>
    </w:p>
    <w:p>
      <w:pPr>
        <w:numPr>
          <w:ilvl w:val="0"/>
          <w:numId w:val="1007"/>
        </w:numPr>
        <w:pStyle w:val="Compact"/>
      </w:pPr>
      <w:r>
        <w:t xml:space="preserve">The infection spans</w:t>
      </w:r>
      <w:r>
        <w:t xml:space="preserve"> </w:t>
      </w:r>
      <w:r>
        <w:rPr>
          <w:bCs/>
          <w:b/>
        </w:rPr>
        <w:t xml:space="preserve">6-8 devices</w:t>
      </w:r>
      <w:r>
        <w:t xml:space="preserve">, not just the 4 in the project docs</w:t>
      </w:r>
    </w:p>
    <w:p>
      <w:pPr>
        <w:numPr>
          <w:ilvl w:val="0"/>
          <w:numId w:val="1007"/>
        </w:numPr>
        <w:pStyle w:val="Compact"/>
      </w:pPr>
      <w:r>
        <w:t xml:space="preserve">The Literatefool account had</w:t>
      </w:r>
      <w:r>
        <w:t xml:space="preserve"> </w:t>
      </w:r>
      <w:r>
        <w:rPr>
          <w:bCs/>
          <w:b/>
        </w:rPr>
        <w:t xml:space="preserve">16 repositories</w:t>
      </w:r>
      <w:r>
        <w:t xml:space="preserve"> </w:t>
      </w:r>
      <w:r>
        <w:t xml:space="preserve">— a game development multi-AI platform with eventual local LLM structure</w:t>
      </w:r>
    </w:p>
    <w:p>
      <w:pPr>
        <w:numPr>
          <w:ilvl w:val="0"/>
          <w:numId w:val="1007"/>
        </w:numPr>
        <w:pStyle w:val="Compact"/>
      </w:pPr>
      <w:r>
        <w:t xml:space="preserve">Attack wave 2 (Feb 12-17) involved</w:t>
      </w:r>
      <w:r>
        <w:t xml:space="preserve"> </w:t>
      </w:r>
      <w:r>
        <w:rPr>
          <w:bCs/>
          <w:b/>
        </w:rPr>
        <w:t xml:space="preserve">50 trojans and a Cloudflare remote tunnel</w:t>
      </w:r>
    </w:p>
    <w:p>
      <w:pPr>
        <w:numPr>
          <w:ilvl w:val="0"/>
          <w:numId w:val="1007"/>
        </w:numPr>
        <w:pStyle w:val="Compact"/>
      </w:pPr>
      <w:r>
        <w:t xml:space="preserve">The rootkit</w:t>
      </w:r>
      <w:r>
        <w:t xml:space="preserve"> </w:t>
      </w:r>
      <w:r>
        <w:rPr>
          <w:bCs/>
          <w:b/>
        </w:rPr>
        <w:t xml:space="preserve">learned the DFU connector</w:t>
      </w:r>
      <w:r>
        <w:t xml:space="preserve"> </w:t>
      </w:r>
      <w:r>
        <w:t xml:space="preserve">— it identified which USB device was being used and adapted its countermeasures across 5 attempts</w:t>
      </w:r>
    </w:p>
    <w:p>
      <w:pPr>
        <w:numPr>
          <w:ilvl w:val="0"/>
          <w:numId w:val="1007"/>
        </w:numPr>
        <w:pStyle w:val="Compact"/>
      </w:pPr>
      <w:r>
        <w:t xml:space="preserve">The 31239 identifier was discovered by connecting a</w:t>
      </w:r>
      <w:r>
        <w:t xml:space="preserve"> </w:t>
      </w:r>
      <w:r>
        <w:rPr>
          <w:bCs/>
          <w:b/>
        </w:rPr>
        <w:t xml:space="preserve">second infected computer without telling the agent</w:t>
      </w:r>
      <w:r>
        <w:t xml:space="preserve"> </w:t>
      </w:r>
      <w:r>
        <w:t xml:space="preserve">— the identifier’s suffix changed, confirming per-device variation</w:t>
      </w:r>
    </w:p>
    <w:p>
      <w:pPr>
        <w:numPr>
          <w:ilvl w:val="0"/>
          <w:numId w:val="1007"/>
        </w:numPr>
        <w:pStyle w:val="Compact"/>
      </w:pPr>
      <w:r>
        <w:t xml:space="preserve">He operated from</w:t>
      </w:r>
      <w:r>
        <w:t xml:space="preserve"> </w:t>
      </w:r>
      <w:r>
        <w:rPr>
          <w:bCs/>
          <w:b/>
        </w:rPr>
        <w:t xml:space="preserve">offline Ubuntu for 4-6 days</w:t>
      </w:r>
      <w:r>
        <w:t xml:space="preserve"> </w:t>
      </w:r>
      <w:r>
        <w:t xml:space="preserve">(Mar 1-5) to plan recovery</w:t>
      </w:r>
    </w:p>
    <w:p>
      <w:pPr>
        <w:numPr>
          <w:ilvl w:val="0"/>
          <w:numId w:val="1007"/>
        </w:numPr>
        <w:pStyle w:val="Compact"/>
      </w:pPr>
      <w:r>
        <w:t xml:space="preserve">The sysdiagnose daemon issue is</w:t>
      </w:r>
      <w:r>
        <w:t xml:space="preserve"> </w:t>
      </w:r>
      <w:r>
        <w:rPr>
          <w:bCs/>
          <w:b/>
        </w:rPr>
        <w:t xml:space="preserve">ongoing right now</w:t>
      </w:r>
      <w:r>
        <w:t xml:space="preserve"> </w:t>
      </w:r>
      <w:r>
        <w:t xml:space="preserve">— it cannot be killed or deleted</w:t>
      </w:r>
    </w:p>
    <w:p>
      <w:r>
        <w:pict>
          <v:rect style="width:0;height:1.5pt" o:hralign="center" o:hrstd="t" o:hr="t"/>
        </w:pict>
      </w:r>
    </w:p>
    <w:p>
      <w:r>
        <w:pict>
          <v:rect style="width:0;height:1.5pt" o:hralign="center" o:hrstd="t" o:hr="t"/>
        </w:pict>
      </w:r>
    </w:p>
    <w:bookmarkEnd w:id="36"/>
    <w:bookmarkStart w:id="41" w:name="X158f0fc91c8f855e6cda8ead950757e8cb81564"/>
    <w:p>
      <w:pPr>
        <w:pStyle w:val="Heading2"/>
      </w:pPr>
      <w:r>
        <w:t xml:space="preserve">11. iCLOUD DRIVE INVENTORY (Screenshots Mar 12 16:11-16:16)</w:t>
      </w:r>
    </w:p>
    <w:p>
      <w:pPr>
        <w:pStyle w:val="FirstParagraph"/>
      </w:pPr>
      <w:r>
        <w:t xml:space="preserve">iCloud Drive is actively syncing. 9 folders visible. Red dots on many files = not yet synced to iCloud.</w:t>
      </w:r>
    </w:p>
    <w:bookmarkStart w:id="37" w:name="folders"/>
    <w:p>
      <w:pPr>
        <w:pStyle w:val="Heading3"/>
      </w:pPr>
      <w:r>
        <w:t xml:space="preserve">11.1 Folders</w:t>
      </w:r>
    </w:p>
    <w:tbl>
      <w:tblPr>
        <w:tblStyle w:val="Table"/>
        <w:tblW w:type="pct" w:w="5000"/>
        <w:tblLook w:firstRow="1" w:lastRow="0" w:firstColumn="0" w:lastColumn="0" w:noHBand="0" w:noVBand="0" w:val="0020"/>
        <w:jc w:val="start"/>
      </w:tblPr>
      <w:tblGrid>
        <w:gridCol w:w="3334"/>
        <w:gridCol w:w="4585"/>
      </w:tblGrid>
      <w:tr>
        <w:trPr>
          <w:tblHeader w:val="true"/>
        </w:trPr>
        <w:tc>
          <w:tcPr/>
          <w:p>
            <w:pPr>
              <w:pStyle w:val="Compact"/>
              <w:jc w:val="left"/>
            </w:pPr>
            <w:r>
              <w:t xml:space="preserve">Folder</w:t>
            </w:r>
          </w:p>
        </w:tc>
        <w:tc>
          <w:tcPr/>
          <w:p>
            <w:pPr>
              <w:pStyle w:val="Compact"/>
              <w:jc w:val="left"/>
            </w:pPr>
            <w:r>
              <w:t xml:space="preserve">Assessment</w:t>
            </w:r>
          </w:p>
        </w:tc>
      </w:tr>
      <w:tr>
        <w:tc>
          <w:tcPr/>
          <w:p>
            <w:pPr>
              <w:pStyle w:val="Compact"/>
              <w:jc w:val="left"/>
            </w:pPr>
            <w:r>
              <w:t xml:space="preserve">Downloads 2</w:t>
            </w:r>
          </w:p>
        </w:tc>
        <w:tc>
          <w:tcPr/>
          <w:p>
            <w:pPr>
              <w:pStyle w:val="Compact"/>
              <w:jc w:val="left"/>
            </w:pPr>
            <w:r>
              <w:t xml:space="preserve">Contains rootkit analysis JSON, .ips files, forceReset files, PDFs</w:t>
            </w:r>
          </w:p>
        </w:tc>
      </w:tr>
      <w:tr>
        <w:tc>
          <w:tcPr/>
          <w:p>
            <w:pPr>
              <w:pStyle w:val="Compact"/>
              <w:jc w:val="left"/>
            </w:pPr>
            <w:r>
              <w:rPr>
                <w:bCs/>
                <w:b/>
              </w:rPr>
              <w:t xml:space="preserve">06/03/2026 Copilot</w:t>
            </w:r>
          </w:p>
        </w:tc>
        <w:tc>
          <w:tcPr/>
          <w:p>
            <w:pPr>
              <w:pStyle w:val="Compact"/>
              <w:jc w:val="left"/>
            </w:pPr>
            <w:r>
              <w:rPr>
                <w:bCs/>
                <w:b/>
              </w:rPr>
              <w:t xml:space="preserve">Mar 3 Copilot session output — likely contains shadow repo agent findings. PRIORITY.</w:t>
            </w:r>
          </w:p>
        </w:tc>
      </w:tr>
      <w:tr>
        <w:tc>
          <w:tcPr/>
          <w:p>
            <w:pPr>
              <w:pStyle w:val="Compact"/>
              <w:jc w:val="left"/>
            </w:pPr>
            <w:r>
              <w:t xml:space="preserve">Documents / Documents 2</w:t>
            </w:r>
          </w:p>
        </w:tc>
        <w:tc>
          <w:tcPr/>
          <w:p>
            <w:pPr>
              <w:pStyle w:val="Compact"/>
              <w:jc w:val="left"/>
            </w:pPr>
            <w:r>
              <w:t xml:space="preserve">Unknown contents</w:t>
            </w:r>
          </w:p>
        </w:tc>
      </w:tr>
      <w:tr>
        <w:tc>
          <w:tcPr/>
          <w:p>
            <w:pPr>
              <w:pStyle w:val="Compact"/>
              <w:jc w:val="left"/>
            </w:pPr>
            <w:r>
              <w:t xml:space="preserve">Downloads</w:t>
            </w:r>
          </w:p>
        </w:tc>
        <w:tc>
          <w:tcPr/>
          <w:p>
            <w:pPr>
              <w:pStyle w:val="Compact"/>
              <w:jc w:val="left"/>
            </w:pPr>
            <w:r>
              <w:t xml:space="preserve">Standard</w:t>
            </w:r>
          </w:p>
        </w:tc>
      </w:tr>
      <w:tr>
        <w:tc>
          <w:tcPr/>
          <w:p>
            <w:pPr>
              <w:pStyle w:val="Compact"/>
              <w:jc w:val="left"/>
            </w:pPr>
            <w:r>
              <w:t xml:space="preserve">Local copy</w:t>
            </w:r>
          </w:p>
        </w:tc>
        <w:tc>
          <w:tcPr/>
          <w:p>
            <w:pPr>
              <w:pStyle w:val="Compact"/>
              <w:jc w:val="left"/>
            </w:pPr>
            <w:r>
              <w:t xml:space="preserve">Unknown</w:t>
            </w:r>
          </w:p>
        </w:tc>
      </w:tr>
      <w:tr>
        <w:tc>
          <w:tcPr/>
          <w:p>
            <w:pPr>
              <w:pStyle w:val="Compact"/>
              <w:jc w:val="left"/>
            </w:pPr>
            <w:r>
              <w:t xml:space="preserve">Shortcuts</w:t>
            </w:r>
          </w:p>
        </w:tc>
        <w:tc>
          <w:tcPr/>
          <w:p>
            <w:pPr>
              <w:pStyle w:val="Compact"/>
              <w:jc w:val="left"/>
            </w:pPr>
            <w:r>
              <w:t xml:space="preserve">iOS shortcuts</w:t>
            </w:r>
          </w:p>
        </w:tc>
      </w:tr>
      <w:tr>
        <w:tc>
          <w:tcPr/>
          <w:p>
            <w:pPr>
              <w:pStyle w:val="Compact"/>
              <w:jc w:val="left"/>
            </w:pPr>
            <w:r>
              <w:t xml:space="preserve">Takeout / Takeout 2</w:t>
            </w:r>
          </w:p>
        </w:tc>
        <w:tc>
          <w:tcPr/>
          <w:p>
            <w:pPr>
              <w:pStyle w:val="Compact"/>
              <w:jc w:val="left"/>
            </w:pPr>
            <w:r>
              <w:t xml:space="preserve">Google Takeout exports</w:t>
            </w:r>
          </w:p>
        </w:tc>
      </w:tr>
    </w:tbl>
    <w:bookmarkEnd w:id="37"/>
    <w:bookmarkStart w:id="38" w:name="priority-files-for-next-session"/>
    <w:p>
      <w:pPr>
        <w:pStyle w:val="Heading3"/>
      </w:pPr>
      <w:r>
        <w:t xml:space="preserve">11.2 Priority Files for Next Session</w:t>
      </w:r>
    </w:p>
    <w:tbl>
      <w:tblPr>
        <w:tblStyle w:val="Table"/>
        <w:tblW w:type="pct" w:w="5000"/>
        <w:tblLook w:firstRow="1" w:lastRow="0" w:firstColumn="0" w:lastColumn="0" w:noHBand="0" w:noVBand="0" w:val="0020"/>
        <w:jc w:val="start"/>
      </w:tblPr>
      <w:tblGrid>
        <w:gridCol w:w="4320"/>
        <w:gridCol w:w="3600"/>
      </w:tblGrid>
      <w:tr>
        <w:trPr>
          <w:tblHeader w:val="true"/>
        </w:trPr>
        <w:tc>
          <w:tcPr/>
          <w:p>
            <w:pPr>
              <w:pStyle w:val="Compact"/>
              <w:jc w:val="left"/>
            </w:pPr>
            <w:r>
              <w:t xml:space="preserve">File</w:t>
            </w:r>
          </w:p>
        </w:tc>
        <w:tc>
          <w:tcPr/>
          <w:p>
            <w:pPr>
              <w:pStyle w:val="Compact"/>
              <w:jc w:val="left"/>
            </w:pPr>
            <w:r>
              <w:t xml:space="preserve">Why</w:t>
            </w:r>
          </w:p>
        </w:tc>
      </w:tr>
      <w:tr>
        <w:tc>
          <w:tcPr/>
          <w:p>
            <w:pPr>
              <w:pStyle w:val="Compact"/>
              <w:jc w:val="left"/>
            </w:pPr>
            <w:r>
              <w:rPr>
                <w:rStyle w:val="VerbatimChar"/>
              </w:rPr>
              <w:t xml:space="preserve">thu_mar_05_20...s_for_rootkit.json</w:t>
            </w:r>
          </w:p>
        </w:tc>
        <w:tc>
          <w:tcPr/>
          <w:p>
            <w:pPr>
              <w:pStyle w:val="Compact"/>
              <w:jc w:val="left"/>
            </w:pPr>
            <w:r>
              <w:t xml:space="preserve">Rootkit analysis from offline Ubuntu period</w:t>
            </w:r>
          </w:p>
        </w:tc>
      </w:tr>
      <w:tr>
        <w:tc>
          <w:tcPr/>
          <w:p>
            <w:pPr>
              <w:pStyle w:val="Compact"/>
              <w:jc w:val="left"/>
            </w:pPr>
            <w:r>
              <w:rPr>
                <w:rStyle w:val="VerbatimChar"/>
              </w:rPr>
              <w:t xml:space="preserve">DEFINITIVE_INCIDENT_REPORT.md</w:t>
            </w:r>
          </w:p>
        </w:tc>
        <w:tc>
          <w:tcPr/>
          <w:p>
            <w:pPr>
              <w:pStyle w:val="Compact"/>
              <w:jc w:val="left"/>
            </w:pPr>
            <w:r>
              <w:t xml:space="preserve">Full incident report from agent session</w:t>
            </w:r>
          </w:p>
        </w:tc>
      </w:tr>
      <w:tr>
        <w:tc>
          <w:tcPr/>
          <w:p>
            <w:pPr>
              <w:pStyle w:val="Compact"/>
              <w:jc w:val="left"/>
            </w:pPr>
            <w:r>
              <w:rPr>
                <w:rStyle w:val="VerbatimChar"/>
              </w:rPr>
              <w:t xml:space="preserve">DefinitiveIncident.pdf.md</w:t>
            </w:r>
          </w:p>
        </w:tc>
        <w:tc>
          <w:tcPr/>
          <w:p>
            <w:pPr>
              <w:pStyle w:val="Compact"/>
              <w:jc w:val="left"/>
            </w:pPr>
            <w:r>
              <w:t xml:space="preserve">Variant of above</w:t>
            </w:r>
          </w:p>
        </w:tc>
      </w:tr>
      <w:tr>
        <w:tc>
          <w:tcPr/>
          <w:p>
            <w:pPr>
              <w:pStyle w:val="Compact"/>
              <w:jc w:val="left"/>
            </w:pPr>
            <w:r>
              <w:rPr>
                <w:rStyle w:val="VerbatimChar"/>
              </w:rPr>
              <w:t xml:space="preserve">31518167389765751.html</w:t>
            </w:r>
          </w:p>
        </w:tc>
        <w:tc>
          <w:tcPr/>
          <w:p>
            <w:pPr>
              <w:pStyle w:val="Compact"/>
              <w:jc w:val="left"/>
            </w:pPr>
            <w:r>
              <w:t xml:space="preserve">Raw integer filename — same format as malformed lockdownd HostID. Could be rootkit-generated.</w:t>
            </w:r>
          </w:p>
        </w:tc>
      </w:tr>
      <w:tr>
        <w:tc>
          <w:tcPr/>
          <w:p>
            <w:pPr>
              <w:pStyle w:val="Compact"/>
              <w:jc w:val="left"/>
            </w:pPr>
            <w:r>
              <w:rPr>
                <w:rStyle w:val="VerbatimChar"/>
              </w:rPr>
              <w:t xml:space="preserve">takeout-20260306T174214Z-001.zip</w:t>
            </w:r>
          </w:p>
        </w:tc>
        <w:tc>
          <w:tcPr/>
          <w:p>
            <w:pPr>
              <w:pStyle w:val="Compact"/>
              <w:jc w:val="left"/>
            </w:pPr>
            <w:r>
              <w:t xml:space="preserve">Google Takeout dated</w:t>
            </w:r>
            <w:r>
              <w:t xml:space="preserve"> </w:t>
            </w:r>
            <w:r>
              <w:rPr>
                <w:bCs/>
                <w:b/>
              </w:rPr>
              <w:t xml:space="preserve">March 6</w:t>
            </w:r>
            <w:r>
              <w:t xml:space="preserve"> </w:t>
            </w:r>
            <w:r>
              <w:t xml:space="preserve">— one day BEFORE documented Mar 7 compromise. Timeline discrepancy.</w:t>
            </w:r>
          </w:p>
        </w:tc>
      </w:tr>
      <w:tr>
        <w:tc>
          <w:tcPr/>
          <w:p>
            <w:pPr>
              <w:pStyle w:val="Compact"/>
              <w:jc w:val="left"/>
            </w:pPr>
            <w:r>
              <w:rPr>
                <w:rStyle w:val="VerbatimChar"/>
              </w:rPr>
              <w:t xml:space="preserve">06/03/2026 Copilot</w:t>
            </w:r>
            <w:r>
              <w:t xml:space="preserve"> </w:t>
            </w:r>
            <w:r>
              <w:t xml:space="preserve">folder contents</w:t>
            </w:r>
          </w:p>
        </w:tc>
        <w:tc>
          <w:tcPr/>
          <w:p>
            <w:pPr>
              <w:pStyle w:val="Compact"/>
              <w:jc w:val="left"/>
            </w:pPr>
            <w:r>
              <w:t xml:space="preserve">Mar 3 agent session that produced shadow repo findings</w:t>
            </w:r>
          </w:p>
        </w:tc>
      </w:tr>
      <w:tr>
        <w:tc>
          <w:tcPr/>
          <w:p>
            <w:pPr>
              <w:pStyle w:val="Compact"/>
              <w:jc w:val="left"/>
            </w:pPr>
            <w:r>
              <w:rPr>
                <w:rStyle w:val="VerbatimChar"/>
              </w:rPr>
              <w:t xml:space="preserve">cloudd.diskwrite...3-03-082023.ips</w:t>
            </w:r>
          </w:p>
        </w:tc>
        <w:tc>
          <w:tcPr/>
          <w:p>
            <w:pPr>
              <w:pStyle w:val="Compact"/>
              <w:jc w:val="left"/>
            </w:pPr>
            <w:r>
              <w:t xml:space="preserve">Earliest cloudd crash — Mar 3</w:t>
            </w:r>
          </w:p>
        </w:tc>
      </w:tr>
      <w:tr>
        <w:tc>
          <w:tcPr/>
          <w:p>
            <w:pPr>
              <w:pStyle w:val="Compact"/>
              <w:jc w:val="left"/>
            </w:pPr>
            <w:r>
              <w:rPr>
                <w:rStyle w:val="VerbatimChar"/>
              </w:rPr>
              <w:t xml:space="preserve">stacks+bluetooth...8-053410.000.ips</w:t>
            </w:r>
          </w:p>
        </w:tc>
        <w:tc>
          <w:tcPr/>
          <w:p>
            <w:pPr>
              <w:pStyle w:val="Compact"/>
              <w:jc w:val="left"/>
            </w:pPr>
            <w:r>
              <w:t xml:space="preserve">Bluetooth + stacks = propagation vector evidence</w:t>
            </w:r>
          </w:p>
        </w:tc>
      </w:tr>
      <w:tr>
        <w:tc>
          <w:tcPr/>
          <w:p>
            <w:pPr>
              <w:pStyle w:val="Compact"/>
              <w:jc w:val="left"/>
            </w:pPr>
            <w:r>
              <w:rPr>
                <w:rStyle w:val="VerbatimChar"/>
              </w:rPr>
              <w:t xml:space="preserve">iOSSecurity-2026-03-07-142820.ips</w:t>
            </w:r>
          </w:p>
        </w:tc>
        <w:tc>
          <w:tcPr/>
          <w:p>
            <w:pPr>
              <w:pStyle w:val="Compact"/>
              <w:jc w:val="left"/>
            </w:pPr>
            <w:r>
              <w:t xml:space="preserve">iOS Security event on Mar 7 — Google compromise day</w:t>
            </w:r>
          </w:p>
        </w:tc>
      </w:tr>
      <w:tr>
        <w:tc>
          <w:tcPr/>
          <w:p>
            <w:pPr>
              <w:pStyle w:val="Compact"/>
              <w:jc w:val="left"/>
            </w:pPr>
            <w:r>
              <w:rPr>
                <w:rStyle w:val="VerbatimChar"/>
              </w:rPr>
              <w:t xml:space="preserve">BitdefenderCentra...-03-07-160330.ips</w:t>
            </w:r>
          </w:p>
        </w:tc>
        <w:tc>
          <w:tcPr/>
          <w:p>
            <w:pPr>
              <w:pStyle w:val="Compact"/>
              <w:jc w:val="left"/>
            </w:pPr>
            <w:r>
              <w:t xml:space="preserve">BitDefender crash Mar 7</w:t>
            </w:r>
          </w:p>
        </w:tc>
      </w:tr>
      <w:tr>
        <w:tc>
          <w:tcPr/>
          <w:p>
            <w:pPr>
              <w:pStyle w:val="Compact"/>
              <w:jc w:val="left"/>
            </w:pPr>
            <w:r>
              <w:rPr>
                <w:rStyle w:val="VerbatimChar"/>
              </w:rPr>
              <w:t xml:space="preserve">log-power-2026-...07-231306.session</w:t>
            </w:r>
          </w:p>
        </w:tc>
        <w:tc>
          <w:tcPr/>
          <w:p>
            <w:pPr>
              <w:pStyle w:val="Compact"/>
              <w:jc w:val="left"/>
            </w:pPr>
            <w:r>
              <w:t xml:space="preserve">PowerLog session file</w:t>
            </w:r>
          </w:p>
        </w:tc>
      </w:tr>
    </w:tbl>
    <w:bookmarkEnd w:id="38"/>
    <w:bookmarkStart w:id="39" w:name="anomalies-in-icloud-drive"/>
    <w:p>
      <w:pPr>
        <w:pStyle w:val="Heading3"/>
      </w:pPr>
      <w:r>
        <w:t xml:space="preserve">11.3 Anomalies in iCloud Drive</w:t>
      </w:r>
    </w:p>
    <w:p>
      <w:pPr>
        <w:numPr>
          <w:ilvl w:val="0"/>
          <w:numId w:val="1008"/>
        </w:numPr>
        <w:pStyle w:val="Compact"/>
      </w:pPr>
      <w:r>
        <w:rPr>
          <w:bCs/>
          <w:b/>
        </w:rPr>
        <w:t xml:space="preserve">5 copies of</w:t>
      </w:r>
      <w:r>
        <w:rPr>
          <w:bCs/>
          <w:b/>
        </w:rPr>
        <w:t xml:space="preserve"> </w:t>
      </w:r>
      <w:r>
        <w:rPr>
          <w:rStyle w:val="VerbatimChar"/>
          <w:bCs/>
          <w:b/>
        </w:rPr>
        <w:t xml:space="preserve">Preferences-202...3-04-195520.ips</w:t>
      </w:r>
      <w:r>
        <w:t xml:space="preserve"> </w:t>
      </w:r>
      <w:r>
        <w:t xml:space="preserve">— same timestamp, multiple duplicates. Settings app crashing repeatedly on Mar 4.</w:t>
      </w:r>
    </w:p>
    <w:p>
      <w:pPr>
        <w:numPr>
          <w:ilvl w:val="0"/>
          <w:numId w:val="1008"/>
        </w:numPr>
        <w:pStyle w:val="Compact"/>
      </w:pPr>
      <w:r>
        <w:rPr>
          <w:rStyle w:val="VerbatimChar"/>
          <w:bCs/>
          <w:b/>
        </w:rPr>
        <w:t xml:space="preserve">31518167389765751.html</w:t>
      </w:r>
      <w:r>
        <w:t xml:space="preserve"> </w:t>
      </w:r>
      <w:r>
        <w:t xml:space="preserve">— raw integer filename, same pattern as lockdownd probing tool HostIDs. Needs content inspection.</w:t>
      </w:r>
    </w:p>
    <w:p>
      <w:pPr>
        <w:numPr>
          <w:ilvl w:val="0"/>
          <w:numId w:val="1008"/>
        </w:numPr>
        <w:pStyle w:val="Compact"/>
      </w:pPr>
      <w:r>
        <w:rPr>
          <w:bCs/>
          <w:b/>
        </w:rPr>
        <w:t xml:space="preserve">0KB PDFs</w:t>
      </w:r>
      <w:r>
        <w:t xml:space="preserve"> </w:t>
      </w:r>
      <w:r>
        <w:t xml:space="preserve">(</w:t>
      </w:r>
      <w:r>
        <w:rPr>
          <w:rStyle w:val="VerbatimChar"/>
        </w:rPr>
        <w:t xml:space="preserve">439655537.pdf</w:t>
      </w:r>
      <w:r>
        <w:t xml:space="preserve">,</w:t>
      </w:r>
      <w:r>
        <w:t xml:space="preserve"> </w:t>
      </w:r>
      <w:r>
        <w:rPr>
          <w:rStyle w:val="VerbatimChar"/>
        </w:rPr>
        <w:t xml:space="preserve">362723947 2.pdf</w:t>
      </w:r>
      <w:r>
        <w:t xml:space="preserve">, Propco PDFs) — placeholder/corrupted. Could be exfil markers.</w:t>
      </w:r>
    </w:p>
    <w:p>
      <w:pPr>
        <w:numPr>
          <w:ilvl w:val="0"/>
          <w:numId w:val="1008"/>
        </w:numPr>
        <w:pStyle w:val="Compact"/>
      </w:pPr>
      <w:r>
        <w:rPr>
          <w:bCs/>
          <w:b/>
        </w:rPr>
        <w:t xml:space="preserve">Google Takeout dated March 6</w:t>
      </w:r>
      <w:r>
        <w:t xml:space="preserve"> </w:t>
      </w:r>
      <w:r>
        <w:t xml:space="preserve">— documented compromise is March 7. Either Lloyd pre-emptively exported, or attacker started earlier.</w:t>
      </w:r>
    </w:p>
    <w:p>
      <w:pPr>
        <w:numPr>
          <w:ilvl w:val="0"/>
          <w:numId w:val="1008"/>
        </w:numPr>
        <w:pStyle w:val="Compact"/>
      </w:pPr>
      <w:r>
        <w:rPr>
          <w:rStyle w:val="VerbatimChar"/>
          <w:bCs/>
          <w:b/>
        </w:rPr>
        <w:t xml:space="preserve">dlan_500_av_wireless.pdf</w:t>
      </w:r>
      <w:r>
        <w:t xml:space="preserve"> </w:t>
      </w:r>
      <w:r>
        <w:t xml:space="preserve">— networking hardware manual. Possibly from investigation or pre-existing.</w:t>
      </w:r>
    </w:p>
    <w:p>
      <w:pPr>
        <w:numPr>
          <w:ilvl w:val="0"/>
          <w:numId w:val="1008"/>
        </w:numPr>
        <w:pStyle w:val="Compact"/>
      </w:pPr>
      <w:r>
        <w:rPr>
          <w:rStyle w:val="VerbatimChar"/>
          <w:bCs/>
          <w:b/>
        </w:rPr>
        <w:t xml:space="preserve">Analytics-*.ips.ca.synced</w:t>
      </w:r>
      <w:r>
        <w:t xml:space="preserve"> </w:t>
      </w:r>
      <w:r>
        <w:t xml:space="preserve">files (×4+) —</w:t>
      </w:r>
      <w:r>
        <w:t xml:space="preserve"> </w:t>
      </w:r>
      <w:r>
        <w:rPr>
          <w:rStyle w:val="VerbatimChar"/>
        </w:rPr>
        <w:t xml:space="preserve">.ca.synced</w:t>
      </w:r>
      <w:r>
        <w:t xml:space="preserve"> </w:t>
      </w:r>
      <w:r>
        <w:t xml:space="preserve">extension is Apple’s analytics sync marker. Multiple copies suggest repeated sync failures or forced re-syncs.</w:t>
      </w:r>
    </w:p>
    <w:bookmarkEnd w:id="39"/>
    <w:bookmarkStart w:id="40" w:name="Xdcda2e26afc8f1804464a51e912f567c975c425"/>
    <w:p>
      <w:pPr>
        <w:pStyle w:val="Heading3"/>
      </w:pPr>
      <w:r>
        <w:t xml:space="preserve">11.4 Complete .ips File Inventory (Chronological)</w:t>
      </w:r>
    </w:p>
    <w:p>
      <w:pPr>
        <w:numPr>
          <w:ilvl w:val="0"/>
          <w:numId w:val="1009"/>
        </w:numPr>
        <w:pStyle w:val="Compact"/>
      </w:pPr>
      <w:r>
        <w:t xml:space="preserve">Mar 3:</w:t>
      </w:r>
      <w:r>
        <w:t xml:space="preserve"> </w:t>
      </w:r>
      <w:r>
        <w:rPr>
          <w:rStyle w:val="VerbatimChar"/>
        </w:rPr>
        <w:t xml:space="preserve">cloudd.diskwrite</w:t>
      </w:r>
      <w:r>
        <w:t xml:space="preserve">,</w:t>
      </w:r>
      <w:r>
        <w:t xml:space="preserve"> </w:t>
      </w:r>
      <w:r>
        <w:rPr>
          <w:rStyle w:val="VerbatimChar"/>
        </w:rPr>
        <w:t xml:space="preserve">ANECompilerService</w:t>
      </w:r>
    </w:p>
    <w:p>
      <w:pPr>
        <w:numPr>
          <w:ilvl w:val="0"/>
          <w:numId w:val="1009"/>
        </w:numPr>
        <w:pStyle w:val="Compact"/>
      </w:pPr>
      <w:r>
        <w:t xml:space="preserve">Mar 4:</w:t>
      </w:r>
      <w:r>
        <w:t xml:space="preserve"> </w:t>
      </w:r>
      <w:r>
        <w:rPr>
          <w:rStyle w:val="VerbatimChar"/>
        </w:rPr>
        <w:t xml:space="preserve">xp_amp_app_usage</w:t>
      </w:r>
      <w:r>
        <w:t xml:space="preserve">,</w:t>
      </w:r>
      <w:r>
        <w:t xml:space="preserve"> </w:t>
      </w:r>
      <w:r>
        <w:rPr>
          <w:rStyle w:val="VerbatimChar"/>
        </w:rPr>
        <w:t xml:space="preserve">Preferences</w:t>
      </w:r>
      <w:r>
        <w:t xml:space="preserve"> </w:t>
      </w:r>
      <w:r>
        <w:t xml:space="preserve">(×5)</w:t>
      </w:r>
    </w:p>
    <w:p>
      <w:pPr>
        <w:numPr>
          <w:ilvl w:val="0"/>
          <w:numId w:val="1009"/>
        </w:numPr>
        <w:pStyle w:val="Compact"/>
      </w:pPr>
      <w:r>
        <w:t xml:space="preserve">Mar 5:</w:t>
      </w:r>
      <w:r>
        <w:t xml:space="preserve"> </w:t>
      </w:r>
      <w:r>
        <w:rPr>
          <w:rStyle w:val="VerbatimChar"/>
        </w:rPr>
        <w:t xml:space="preserve">JetsamEvent</w:t>
      </w:r>
      <w:r>
        <w:t xml:space="preserve">,</w:t>
      </w:r>
      <w:r>
        <w:t xml:space="preserve"> </w:t>
      </w:r>
      <w:r>
        <w:rPr>
          <w:rStyle w:val="VerbatimChar"/>
        </w:rPr>
        <w:t xml:space="preserve">stacks</w:t>
      </w:r>
      <w:r>
        <w:t xml:space="preserve"> </w:t>
      </w:r>
      <w:r>
        <w:t xml:space="preserve">(×2),</w:t>
      </w:r>
      <w:r>
        <w:t xml:space="preserve"> </w:t>
      </w:r>
      <w:r>
        <w:rPr>
          <w:rStyle w:val="VerbatimChar"/>
        </w:rPr>
        <w:t xml:space="preserve">assetsd.diskwrite</w:t>
      </w:r>
      <w:r>
        <w:t xml:space="preserve">,</w:t>
      </w:r>
      <w:r>
        <w:t xml:space="preserve"> </w:t>
      </w:r>
      <w:r>
        <w:rPr>
          <w:rStyle w:val="VerbatimChar"/>
        </w:rPr>
        <w:t xml:space="preserve">com.apple.Streaming</w:t>
      </w:r>
      <w:r>
        <w:t xml:space="preserve">,</w:t>
      </w:r>
      <w:r>
        <w:t xml:space="preserve"> </w:t>
      </w:r>
      <w:r>
        <w:rPr>
          <w:rStyle w:val="VerbatimChar"/>
        </w:rPr>
        <w:t xml:space="preserve">com.apple.Mobile...</w:t>
      </w:r>
      <w:r>
        <w:t xml:space="preserve">,</w:t>
      </w:r>
      <w:r>
        <w:t xml:space="preserve"> </w:t>
      </w:r>
      <w:r>
        <w:rPr>
          <w:rStyle w:val="VerbatimChar"/>
        </w:rPr>
        <w:t xml:space="preserve">forceReset-full</w:t>
      </w:r>
    </w:p>
    <w:p>
      <w:pPr>
        <w:numPr>
          <w:ilvl w:val="0"/>
          <w:numId w:val="1009"/>
        </w:numPr>
        <w:pStyle w:val="Compact"/>
      </w:pPr>
      <w:r>
        <w:t xml:space="preserve">Mar 6:</w:t>
      </w:r>
      <w:r>
        <w:t xml:space="preserve"> </w:t>
      </w:r>
      <w:r>
        <w:rPr>
          <w:rStyle w:val="VerbatimChar"/>
        </w:rPr>
        <w:t xml:space="preserve">proactive_event_t</w:t>
      </w:r>
      <w:r>
        <w:t xml:space="preserve">,</w:t>
      </w:r>
      <w:r>
        <w:t xml:space="preserve"> </w:t>
      </w:r>
      <w:r>
        <w:rPr>
          <w:rStyle w:val="VerbatimChar"/>
        </w:rPr>
        <w:t xml:space="preserve">onedrivefileprovid</w:t>
      </w:r>
      <w:r>
        <w:t xml:space="preserve">,</w:t>
      </w:r>
      <w:r>
        <w:t xml:space="preserve"> </w:t>
      </w:r>
      <w:r>
        <w:rPr>
          <w:rStyle w:val="VerbatimChar"/>
        </w:rPr>
        <w:t xml:space="preserve">xp_amp_app_usage</w:t>
      </w:r>
    </w:p>
    <w:p>
      <w:pPr>
        <w:numPr>
          <w:ilvl w:val="0"/>
          <w:numId w:val="1009"/>
        </w:numPr>
        <w:pStyle w:val="Compact"/>
      </w:pPr>
      <w:r>
        <w:t xml:space="preserve">Mar 7:</w:t>
      </w:r>
      <w:r>
        <w:t xml:space="preserve"> </w:t>
      </w:r>
      <w:r>
        <w:rPr>
          <w:rStyle w:val="VerbatimChar"/>
        </w:rPr>
        <w:t xml:space="preserve">JetsamEvent</w:t>
      </w:r>
      <w:r>
        <w:t xml:space="preserve">,</w:t>
      </w:r>
      <w:r>
        <w:t xml:space="preserve"> </w:t>
      </w:r>
      <w:r>
        <w:rPr>
          <w:rStyle w:val="VerbatimChar"/>
        </w:rPr>
        <w:t xml:space="preserve">iOSSecurity</w:t>
      </w:r>
      <w:r>
        <w:t xml:space="preserve">,</w:t>
      </w:r>
      <w:r>
        <w:t xml:space="preserve"> </w:t>
      </w:r>
      <w:r>
        <w:rPr>
          <w:rStyle w:val="VerbatimChar"/>
        </w:rPr>
        <w:t xml:space="preserve">BitdefenderCentral</w:t>
      </w:r>
      <w:r>
        <w:t xml:space="preserve">,</w:t>
      </w:r>
      <w:r>
        <w:t xml:space="preserve"> </w:t>
      </w:r>
      <w:r>
        <w:rPr>
          <w:rStyle w:val="VerbatimChar"/>
        </w:rPr>
        <w:t xml:space="preserve">RTCReporting</w:t>
      </w:r>
    </w:p>
    <w:p>
      <w:pPr>
        <w:numPr>
          <w:ilvl w:val="0"/>
          <w:numId w:val="1009"/>
        </w:numPr>
        <w:pStyle w:val="Compact"/>
      </w:pPr>
      <w:r>
        <w:t xml:space="preserve">Mar 8:</w:t>
      </w:r>
      <w:r>
        <w:t xml:space="preserve"> </w:t>
      </w:r>
      <w:r>
        <w:rPr>
          <w:rStyle w:val="VerbatimChar"/>
        </w:rPr>
        <w:t xml:space="preserve">stacks+bluetooth</w:t>
      </w:r>
      <w:r>
        <w:t xml:space="preserve">,</w:t>
      </w:r>
      <w:r>
        <w:t xml:space="preserve"> </w:t>
      </w:r>
      <w:r>
        <w:rPr>
          <w:rStyle w:val="VerbatimChar"/>
        </w:rPr>
        <w:t xml:space="preserve">forceReset-full</w:t>
      </w:r>
      <w:r>
        <w:t xml:space="preserve"> </w:t>
      </w:r>
      <w:r>
        <w:t xml:space="preserve">(noon DFU window)</w:t>
      </w:r>
    </w:p>
    <w:p>
      <w:r>
        <w:pict>
          <v:rect style="width:0;height:1.5pt" o:hralign="center" o:hrstd="t" o:hr="t"/>
        </w:pict>
      </w:r>
    </w:p>
    <w:p>
      <w:pPr>
        <w:pStyle w:val="FirstParagraph"/>
      </w:pPr>
      <w:r>
        <w:rPr>
          <w:bCs/>
          <w:b/>
        </w:rPr>
        <w:t xml:space="preserve">INCIDENT ACTIVE — DO NOT REMEDIATE WITHOUT ISOLATED CLEAN MACHINE</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2026-03-12T16:22:04Z</dcterms:created>
  <dcterms:modified xsi:type="dcterms:W3CDTF">2026-03-12T16:22:04Z</dcterms:modified>
</cp:coreProperties>
</file>

<file path=docProps/custom.xml><?xml version="1.0" encoding="utf-8"?>
<Properties xmlns="http://schemas.openxmlformats.org/officeDocument/2006/custom-properties" xmlns:vt="http://schemas.openxmlformats.org/officeDocument/2006/docPropsVTypes"/>
</file>