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67930" cy="11291570"/>
            <wp:effectExtent l="0" t="0" r="0" b="0"/>
            <wp:wrapNone/>
            <wp:docPr id="1" name="Grafik 1" descr="Brrr brrr patapim #brainrot #tralalerotralala #humor #brrbrrrpatapim | 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rrr brrr patapim #brainrot #tralalerotralala #humor #brrbrrrpatapim |  TikT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129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FF0000"/>
          <w:sz w:val="16"/>
          <w:szCs w:val="16"/>
        </w:rPr>
      </w:pPr>
      <w:r>
        <w:rPr>
          <w:sz w:val="16"/>
          <w:szCs w:val="16"/>
        </w:rPr>
        <w:t>BI</w:t>
      </w:r>
      <w:r>
        <w:rPr>
          <w:color w:val="FF0000"/>
          <w:sz w:val="16"/>
          <w:szCs w:val="16"/>
        </w:rPr>
        <w:t>SEKTION</w:t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themeColor="accent1" w:themeShade="bf" w:val="FF0000"/>
          <w:sz w:val="16"/>
          <w:szCs w:val="16"/>
        </w:rPr>
      </w:r>
    </w:p>
    <w:p>
      <w:pPr>
        <w:pStyle w:val="Heading1"/>
        <w:tabs>
          <w:tab w:val="clear" w:pos="708"/>
          <w:tab w:val="left" w:pos="7665" w:leader="none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Markus Kattner</w:t>
        <w:tab/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themeColor="accent1" w:themeShade="bf" w:val="FF0000"/>
          <w:sz w:val="16"/>
          <w:szCs w:val="16"/>
        </w:rPr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3BWHII</w:t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themeColor="accent1" w:themeShade="bf" w:val="FF0000"/>
          <w:sz w:val="16"/>
          <w:szCs w:val="16"/>
        </w:rPr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2024/2025</w:t>
      </w:r>
    </w:p>
    <w:p>
      <w:pPr>
        <w:pStyle w:val="Heading1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/>
        <w:t>SWP</w:t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tabs>
          <w:tab w:val="clear" w:pos="708"/>
          <w:tab w:val="left" w:pos="5280" w:leader="none"/>
        </w:tabs>
        <w:rPr>
          <w:sz w:val="144"/>
          <w:szCs w:val="144"/>
        </w:rPr>
      </w:pPr>
      <w:r>
        <w:rPr>
          <w:sz w:val="144"/>
          <w:szCs w:val="144"/>
        </w:rPr>
        <w:t>DECKBLATT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br/>
        <w:br/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1. Vorgehensmodell: Kanban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Warum?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Maximale Flexibilität bei sich ändernden Anforderungen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Einfaches Task-Tracking über 8 Wochen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Visuelles Management (z.</w:t>
      </w:r>
      <w:r>
        <w:rPr>
          <w:rFonts w:cs="Arial" w:ascii="Arial" w:hAnsi="Arial"/>
          <w:color w:themeColor="accent6" w:val="4EA72E"/>
          <w:sz w:val="36"/>
          <w:szCs w:val="36"/>
        </w:rPr>
        <w:t> </w:t>
      </w:r>
      <w:r>
        <w:rPr>
          <w:color w:themeColor="accent6" w:val="4EA72E"/>
          <w:sz w:val="36"/>
          <w:szCs w:val="36"/>
        </w:rPr>
        <w:t>B. mit Trello, Notion)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Ideal für Einzelprojekte ohne aufwendige Planung wie bei Wasserfall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2. Programmierparadigma: Objektorientiert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Warum OOP?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Gute Strukturierung und Wiederverwendbarkeit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Erleichtert spätere Erweiterung oder Änderungen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Besonders bei datenbasierten Systemen sinnvoll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3. Zeitmanagement + Aufwandsschätzung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Gesamtdauer: </w:t>
      </w:r>
      <w:r>
        <w:rPr>
          <w:b/>
          <w:bCs/>
          <w:color w:themeColor="accent6" w:val="4EA72E"/>
          <w:sz w:val="36"/>
          <w:szCs w:val="36"/>
        </w:rPr>
        <w:t xml:space="preserve">ca. </w:t>
      </w:r>
      <w:r>
        <w:rPr>
          <w:b/>
          <w:bCs/>
          <w:color w:themeColor="accent6" w:val="4EA72E"/>
          <w:sz w:val="36"/>
          <w:szCs w:val="36"/>
        </w:rPr>
        <w:t>6</w:t>
      </w:r>
      <w:r>
        <w:rPr>
          <w:b/>
          <w:bCs/>
          <w:color w:themeColor="accent6" w:val="4EA72E"/>
          <w:sz w:val="36"/>
          <w:szCs w:val="36"/>
        </w:rPr>
        <w:t xml:space="preserve"> Stunden</w:t>
      </w:r>
      <w:r>
        <w:rPr>
          <w:color w:themeColor="accent6" w:val="4EA72E"/>
          <w:sz w:val="36"/>
          <w:szCs w:val="36"/>
        </w:rPr>
        <w:t xml:space="preserve"> über </w:t>
      </w:r>
      <w:r>
        <w:rPr>
          <w:b/>
          <w:bCs/>
          <w:color w:themeColor="accent6" w:val="4EA72E"/>
          <w:sz w:val="36"/>
          <w:szCs w:val="36"/>
        </w:rPr>
        <w:t>8 Wochen</w:t>
      </w:r>
      <w:r>
        <w:rPr>
          <w:color w:themeColor="accent6" w:val="4EA72E"/>
          <w:sz w:val="36"/>
          <w:szCs w:val="36"/>
        </w:rPr>
        <w:t xml:space="preserve">, also im Schnitt </w:t>
      </w:r>
      <w:r>
        <w:rPr>
          <w:b/>
          <w:bCs/>
          <w:color w:themeColor="accent6" w:val="4EA72E"/>
          <w:sz w:val="36"/>
          <w:szCs w:val="36"/>
        </w:rPr>
        <w:t>6 Stunden/Woche</w:t>
      </w:r>
      <w:r>
        <w:rPr>
          <w:color w:themeColor="accent6" w:val="4EA72E"/>
          <w:sz w:val="36"/>
          <w:szCs w:val="36"/>
        </w:rPr>
        <w:t>:</w:t>
      </w:r>
    </w:p>
    <w:tbl>
      <w:tblPr>
        <w:tblW w:w="768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669"/>
        <w:gridCol w:w="2015"/>
      </w:tblGrid>
      <w:tr>
        <w:trPr>
          <w:tblHeader w:val="true"/>
        </w:trPr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Aufgabe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Aufwand (h)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Anforderungen &amp; Planung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30min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PSP erstellen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20min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Architektur &amp; Datenstruktur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1h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Implementierung Kernlogik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40min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Tests &amp; Fehlerbehebung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1.30min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Dokumentation (inkl. Lizenzprüfung)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1h</w:t>
            </w:r>
          </w:p>
        </w:tc>
      </w:tr>
      <w:tr>
        <w:trPr/>
        <w:tc>
          <w:tcPr>
            <w:tcW w:w="566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2h</w:t>
            </w:r>
          </w:p>
        </w:tc>
      </w:tr>
    </w:tbl>
    <w:p>
      <w:pPr>
        <w:pStyle w:val="Normal"/>
        <w:rPr>
          <w:b/>
          <w:bCs/>
          <w:color w:themeColor="accent6" w:val="4EA72E"/>
          <w:sz w:val="56"/>
          <w:szCs w:val="56"/>
        </w:rPr>
      </w:pPr>
      <w:r>
        <w:rPr>
          <w:b/>
          <w:bCs/>
          <w:color w:themeColor="accent6" w:val="4EA72E"/>
          <w:sz w:val="56"/>
          <w:szCs w:val="56"/>
        </w:rPr>
      </w:r>
    </w:p>
    <w:p>
      <w:pPr>
        <w:pStyle w:val="Normal"/>
        <w:rPr>
          <w:b/>
          <w:bCs/>
          <w:color w:themeColor="accent6" w:val="4EA72E"/>
          <w:sz w:val="56"/>
          <w:szCs w:val="56"/>
        </w:rPr>
      </w:pPr>
      <w:r>
        <w:rPr>
          <w:b/>
          <w:bCs/>
          <w:color w:themeColor="accent6" w:val="4EA72E"/>
          <w:sz w:val="56"/>
          <w:szCs w:val="56"/>
        </w:rPr>
        <w:t>PSP/WBS</w:t>
      </w:r>
    </w:p>
    <w:p>
      <w:pPr>
        <w:pStyle w:val="Normal"/>
        <w:rPr>
          <w:b/>
          <w:bCs/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 Projektplanung</w:t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1.1 Anforderungen erfassen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Analyse der Projektziele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Stakeholder-Identifikation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Grobspezifikation der Funktionen</w:t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1.2 PSP &amp; Zeitplanung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Erstellung des Projektstrukturplans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Aufwandsschätzung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Zeitrahmen mit Meilensteinen</w:t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1.3 Ressourcen- &amp; Risikomanagement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Identifikation benötigter Ressourcen (HW/SW/Personal)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Risikobetrachtung (intern/extern)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Maßnahmenplanung zur Risikovermeidung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 Implementierung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2.1 Architektur festlegen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Auswahl des Programmierparadigmas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Strukturierung der Softwaremodule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2.2 Datenstrukturen und Logik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Entwurf und Umsetzung zentraler Algorithmen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Einbindung benötigter Bibliotheken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2.3 Modultests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Testfälle definieren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Durchführung der Tests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Fehleranalyse und Bugfixing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3. Abschluss</w:t>
      </w:r>
    </w:p>
    <w:p>
      <w:pPr>
        <w:pStyle w:val="Normal"/>
        <w:numPr>
          <w:ilvl w:val="0"/>
          <w:numId w:val="7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3.1 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Quellcodedokumentation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Anwenderdokumentation (falls nötig)</w:t>
      </w:r>
    </w:p>
    <w:p>
      <w:pPr>
        <w:pStyle w:val="Normal"/>
        <w:numPr>
          <w:ilvl w:val="0"/>
          <w:numId w:val="7"/>
        </w:numPr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3.2 Lizenzprüfung / Veröffentlichung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Prüfung genutzter Bibliotheken auf Lizenzbedingungen</w:t>
      </w:r>
    </w:p>
    <w:p>
      <w:pPr>
        <w:pStyle w:val="Normal"/>
        <w:numPr>
          <w:ilvl w:val="1"/>
          <w:numId w:val="7"/>
        </w:numPr>
        <w:rPr>
          <w:color w:val="FFFFED"/>
          <w:sz w:val="36"/>
          <w:szCs w:val="36"/>
        </w:rPr>
      </w:pPr>
      <w:r>
        <w:rPr>
          <w:color w:val="FFFFED"/>
          <w:sz w:val="36"/>
          <w:szCs w:val="36"/>
        </w:rPr>
        <w:t>Abklärung Urheberrecht / PSF / Open-Source</w:t>
      </w:r>
    </w:p>
    <w:p>
      <w:pPr>
        <w:pStyle w:val="Normal"/>
        <w:numPr>
          <w:ilvl w:val="0"/>
          <w:numId w:val="7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3.3 Abschlussbericht / Übergabe</w:t>
      </w:r>
    </w:p>
    <w:p>
      <w:pPr>
        <w:pStyle w:val="Normal"/>
        <w:numPr>
          <w:ilvl w:val="1"/>
          <w:numId w:val="7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Zusammenfassung des Projekts</w:t>
      </w:r>
    </w:p>
    <w:p>
      <w:pPr>
        <w:pStyle w:val="Normal"/>
        <w:numPr>
          <w:ilvl w:val="1"/>
          <w:numId w:val="7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Abgabe der finalen Dateien und Doku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br/>
        <w:t>GANTT: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Woche:     1       2       3       4       5       6       7       8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----------------------------------------------------------------------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Planung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Architekt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</w:t>
      </w:r>
    </w:p>
    <w:p>
      <w:pPr>
        <w:pStyle w:val="Normal"/>
        <w:rPr/>
      </w:pPr>
      <w:r>
        <w:rPr>
          <w:color w:themeColor="accent6" w:val="4EA72E"/>
          <w:sz w:val="36"/>
          <w:szCs w:val="36"/>
        </w:rPr>
        <w:t xml:space="preserve">Code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      █</w:t>
      </w:r>
      <w:r>
        <w:rPr/>
        <w:t xml:space="preserve">          </w:t>
      </w:r>
      <w:r>
        <w:rPr>
          <w:rFonts w:cs="Arial" w:ascii="Arial" w:hAnsi="Arial"/>
          <w:color w:themeColor="accent6" w:val="4EA72E"/>
          <w:sz w:val="36"/>
          <w:szCs w:val="36"/>
        </w:rPr>
        <w:t>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Tests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                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Doku        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Lizenz                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br/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6. Ressourcenmanagement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Personal:</w:t>
      </w:r>
      <w:r>
        <w:rPr>
          <w:color w:themeColor="accent6" w:val="4EA72E"/>
          <w:sz w:val="36"/>
          <w:szCs w:val="36"/>
        </w:rPr>
        <w:t xml:space="preserve"> Du (evtl. Review durch Mitschüler)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Hardware:</w:t>
      </w:r>
      <w:r>
        <w:rPr>
          <w:color w:themeColor="accent6" w:val="4EA72E"/>
          <w:sz w:val="36"/>
          <w:szCs w:val="36"/>
        </w:rPr>
        <w:t xml:space="preserve"> PC oder Laptop mit Entwicklungsumgebung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Software: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 (z.</w:t>
      </w:r>
      <w:r>
        <w:rPr>
          <w:rFonts w:cs="Arial" w:ascii="Arial" w:hAnsi="Arial"/>
          <w:color w:themeColor="accent6" w:val="4EA72E"/>
          <w:sz w:val="36"/>
          <w:szCs w:val="36"/>
        </w:rPr>
        <w:t> </w:t>
      </w:r>
      <w:r>
        <w:rPr>
          <w:color w:themeColor="accent6" w:val="4EA72E"/>
          <w:sz w:val="36"/>
          <w:szCs w:val="36"/>
        </w:rPr>
        <w:t>B. VS Code, PyCharm, IntelliJ, etc.)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GitHub oder GitLab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evtl. Unit-Test-Framework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Dokumentation:</w:t>
      </w:r>
      <w:r>
        <w:rPr>
          <w:color w:themeColor="accent6" w:val="4EA72E"/>
          <w:sz w:val="36"/>
          <w:szCs w:val="36"/>
        </w:rPr>
        <w:t xml:space="preserve"> Markdown, Word oder LaTeX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7. Risikomanagement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tbl>
      <w:tblPr>
        <w:tblW w:w="910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126"/>
        <w:gridCol w:w="4980"/>
      </w:tblGrid>
      <w:tr>
        <w:trPr>
          <w:tblHeader w:val="true"/>
        </w:trPr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Innere Risiken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Zeitmangel durch andere Fächer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Wöchentliche Micro-Ziele setzen</w:t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Demotivation / Überarbeitung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Realistische Pausen + Puffer einbauen</w:t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Fehler im Code / Bugs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Frühzeitig testen + Git-Versionierung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Äußere Risiken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PC defekt / Datenverlust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Backups via Git / Cloud</w:t>
            </w:r>
          </w:p>
        </w:tc>
      </w:tr>
      <w:tr>
        <w:trPr/>
        <w:tc>
          <w:tcPr>
            <w:tcW w:w="4126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Krankheit</w:t>
            </w:r>
          </w:p>
        </w:tc>
        <w:tc>
          <w:tcPr>
            <w:tcW w:w="49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Pufferzeit einbauen, notfalls verschieben</w:t>
            </w:r>
          </w:p>
        </w:tc>
      </w:tr>
    </w:tbl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8. Lizenzprüfung (Veröffentlichung)</w:t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Nutze nur Open-Source-Module mit erlaubten Lizenzen (MIT, Apache, BSD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GPL mischen, wenn du nicht Open Source veröffentlichen willst</w:t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PSF License (Python Standard) erlaubt kommerzielle Nutzung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urheberrechtlich geschützten Inhalte (Logos, fremde Daten etc.)</w:t>
      </w:r>
    </w:p>
    <w:p>
      <w:pPr>
        <w:pStyle w:val="Normal"/>
        <w:spacing w:before="0" w:after="16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br/>
        <w:br/>
        <w:b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7c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e7c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e7c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e7c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e7c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e7c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e7c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e7c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e7c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e7c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e7cb7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e7cb7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fe7c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e7c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e7c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7cb7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e7c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7cb7"/>
    <w:rPr>
      <w:b/>
      <w:bCs/>
      <w:smallCaps/>
      <w:color w:themeColor="accent1" w:themeShade="bf" w:val="0F4761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419e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419e8"/>
    <w:rPr/>
  </w:style>
  <w:style w:type="character" w:styleId="Strong">
    <w:name w:val="Strong"/>
    <w:basedOn w:val="DefaultParagraphFont"/>
    <w:uiPriority w:val="22"/>
    <w:qFormat/>
    <w:rsid w:val="00a46e03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Zchn"/>
    <w:uiPriority w:val="10"/>
    <w:qFormat/>
    <w:rsid w:val="00fe7c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e7c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e7c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7c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LibreOffice/25.2.2.2$Windows_X86_64 LibreOffice_project/7370d4be9e3cf6031a51beef54ff3bda878e3fac</Application>
  <AppVersion>15.0000</AppVersion>
  <Pages>6</Pages>
  <Words>400</Words>
  <Characters>2663</Characters>
  <CharactersWithSpaces>3174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2025-03-27T12:07:00Z</dcterms:created>
  <dc:creator>Kattner Markus Ernst</dc:creator>
  <dc:description/>
  <dc:language>en-US</dc:language>
  <cp:lastModifiedBy/>
  <dcterms:modified xsi:type="dcterms:W3CDTF">2025-04-24T21:06:46Z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