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p>
    <w:p>
      <w:r>
        <w:drawing>
          <wp:inline xmlns:a="http://schemas.openxmlformats.org/drawingml/2006/main" xmlns:pic="http://schemas.openxmlformats.org/drawingml/2006/picture">
            <wp:extent cx="4114800" cy="2571184"/>
            <wp:docPr id="1" name="Picture 1"/>
            <wp:cNvGraphicFramePr>
              <a:graphicFrameLocks noChangeAspect="1"/>
            </wp:cNvGraphicFramePr>
            <a:graphic>
              <a:graphicData uri="http://schemas.openxmlformats.org/drawingml/2006/picture">
                <pic:pic>
                  <pic:nvPicPr>
                    <pic:cNvPr id="0" name="jain_logo.png"/>
                    <pic:cNvPicPr/>
                  </pic:nvPicPr>
                  <pic:blipFill>
                    <a:blip r:embed="rId9"/>
                    <a:stretch>
                      <a:fillRect/>
                    </a:stretch>
                  </pic:blipFill>
                  <pic:spPr>
                    <a:xfrm>
                      <a:off x="0" y="0"/>
                      <a:ext cx="4114800" cy="2571184"/>
                    </a:xfrm>
                    <a:prstGeom prst="rect"/>
                  </pic:spPr>
                </pic:pic>
              </a:graphicData>
            </a:graphic>
          </wp:inline>
        </w:drawing>
      </w:r>
    </w:p>
    <w:p>
      <w:pPr>
        <w:spacing w:after="40"/>
        <w:jc w:val="center"/>
      </w:pPr>
      <w:r>
        <w:rPr>
          <w:b/>
          <w:color w:val="102C57"/>
          <w:sz w:val="24"/>
        </w:rPr>
        <w:t>School of Computer Science and Engineering</w:t>
        <w:br/>
        <w:t>Faculty of Engineering and Technology</w:t>
        <w:br/>
        <w:t>JAIN (Deemed-to-be University)</w:t>
      </w:r>
    </w:p>
    <w:p>
      <w:pPr>
        <w:spacing w:before="160" w:after="80"/>
        <w:jc w:val="center"/>
      </w:pPr>
      <w:r>
        <w:rPr>
          <w:b/>
          <w:sz w:val="26"/>
        </w:rPr>
        <w:t>Discrete Mathematics and Graph Theory (DMGT)</w:t>
        <w:br/>
      </w:r>
      <w:r>
        <w:rPr>
          <w:b/>
          <w:i/>
          <w:color w:val="B45000"/>
          <w:sz w:val="23"/>
        </w:rPr>
        <w:t>Experiential Learning — Project Report</w:t>
      </w:r>
    </w:p>
    <w:p>
      <w:pPr>
        <w:spacing w:before="200" w:after="240"/>
        <w:jc w:val="center"/>
      </w:pPr>
      <w:r>
        <w:rPr>
          <w:b/>
          <w:sz w:val="22"/>
        </w:rPr>
        <w:t>PROJECT TITLE:</w:t>
        <w:br/>
      </w:r>
      <w:r>
        <w:rPr>
          <w:b/>
          <w:color w:val="102C57"/>
          <w:sz w:val="28"/>
        </w:rPr>
        <w:t>Optimal Prefix Codes and Data Compression Using Huffman Coding</w:t>
        <w:br/>
      </w:r>
      <w:r>
        <w:rPr>
          <w:i/>
          <w:sz w:val="21"/>
        </w:rPr>
        <w:t>An Information-Theoretic and Graph-Based Algorithmic Approach</w:t>
      </w:r>
    </w:p>
    <w:p>
      <w:pPr>
        <w:spacing w:after="40"/>
        <w:jc w:val="center"/>
      </w:pPr>
      <w:r>
        <w:rPr>
          <w:b/>
          <w:sz w:val="21"/>
        </w:rPr>
        <w:t>Submitted to:</w:t>
        <w:br/>
      </w:r>
      <w:r>
        <w:rPr>
          <w:b/>
          <w:color w:val="102C57"/>
          <w:sz w:val="22"/>
        </w:rPr>
        <w:t>Dr. Priya Satish</w:t>
        <w:br/>
      </w:r>
      <w:r>
        <w:rPr>
          <w:sz w:val="19"/>
        </w:rPr>
        <w:t>Assistant Professor, Department of Mathematics</w:t>
        <w:br/>
        <w:t>Faculty of Engineering &amp; Technology, JAIN (Deemed-to-be University)</w:t>
      </w:r>
    </w:p>
    <w:p>
      <w:pPr>
        <w:spacing w:before="160" w:after="80"/>
        <w:jc w:val="center"/>
      </w:pPr>
      <w:r>
        <w:rPr>
          <w:b/>
          <w:sz w:val="21"/>
        </w:rPr>
        <w:t>Submitted by:</w:t>
      </w:r>
    </w:p>
    <w:tbl>
      <w:tblPr>
        <w:tblW w:type="auto" w:w="0"/>
        <w:jc w:val="center"/>
        <w:tblLook w:firstColumn="1" w:firstRow="1" w:lastColumn="0" w:lastRow="0" w:noHBand="0" w:noVBand="1" w:val="04A0"/>
      </w:tblPr>
      <w:tblGrid>
        <w:gridCol w:w="3216"/>
        <w:gridCol w:w="3216"/>
        <w:gridCol w:w="3216"/>
      </w:tblGrid>
      <w:tr>
        <w:tc>
          <w:tcPr>
            <w:tcW w:type="dxa" w:w="3216"/>
            <w:shd w:fill="1F4E78"/>
            <w:tcMar>
              <w:top w:w="60" w:type="dxa"/>
              <w:bottom w:w="60" w:type="dxa"/>
              <w:left w:w="90" w:type="dxa"/>
              <w:right w:w="90" w:type="dxa"/>
            </w:tcMar>
          </w:tcPr>
          <w:p>
            <w:pPr>
              <w:jc w:val="center"/>
            </w:pPr>
            <w:r>
              <w:rPr>
                <w:b/>
                <w:color w:val="FFFFFF"/>
                <w:sz w:val="19"/>
              </w:rPr>
              <w:t>USN</w:t>
            </w:r>
          </w:p>
        </w:tc>
        <w:tc>
          <w:tcPr>
            <w:tcW w:type="dxa" w:w="3216"/>
            <w:shd w:fill="1F4E78"/>
            <w:tcMar>
              <w:top w:w="60" w:type="dxa"/>
              <w:bottom w:w="60" w:type="dxa"/>
              <w:left w:w="90" w:type="dxa"/>
              <w:right w:w="90" w:type="dxa"/>
            </w:tcMar>
          </w:tcPr>
          <w:p>
            <w:pPr>
              <w:jc w:val="center"/>
            </w:pPr>
            <w:r>
              <w:rPr>
                <w:b/>
                <w:color w:val="FFFFFF"/>
                <w:sz w:val="19"/>
              </w:rPr>
              <w:t>Name</w:t>
            </w:r>
          </w:p>
        </w:tc>
        <w:tc>
          <w:tcPr>
            <w:tcW w:type="dxa" w:w="3216"/>
            <w:shd w:fill="1F4E78"/>
            <w:tcMar>
              <w:top w:w="60" w:type="dxa"/>
              <w:bottom w:w="60" w:type="dxa"/>
              <w:left w:w="90" w:type="dxa"/>
              <w:right w:w="90" w:type="dxa"/>
            </w:tcMar>
          </w:tcPr>
          <w:p>
            <w:pPr>
              <w:jc w:val="center"/>
            </w:pPr>
            <w:r>
              <w:rPr>
                <w:b/>
                <w:color w:val="FFFFFF"/>
                <w:sz w:val="19"/>
              </w:rPr>
              <w:t>Project Contribution</w:t>
            </w:r>
          </w:p>
        </w:tc>
      </w:tr>
      <w:tr>
        <w:tc>
          <w:tcPr>
            <w:tcW w:type="dxa" w:w="3216"/>
            <w:shd w:fill="FFFFFF"/>
            <w:tcMar>
              <w:top w:w="45" w:type="dxa"/>
              <w:bottom w:w="45" w:type="dxa"/>
              <w:left w:w="80" w:type="dxa"/>
              <w:right w:w="80" w:type="dxa"/>
            </w:tcMar>
          </w:tcPr>
          <w:p>
            <w:pPr>
              <w:jc w:val="center"/>
            </w:pPr>
            <w:r>
              <w:rPr>
                <w:sz w:val="18"/>
              </w:rPr>
              <w:t>25BTRBT026</w:t>
            </w:r>
          </w:p>
        </w:tc>
        <w:tc>
          <w:tcPr>
            <w:tcW w:type="dxa" w:w="3216"/>
            <w:shd w:fill="FFFFFF"/>
            <w:tcMar>
              <w:top w:w="45" w:type="dxa"/>
              <w:bottom w:w="45" w:type="dxa"/>
              <w:left w:w="80" w:type="dxa"/>
              <w:right w:w="80" w:type="dxa"/>
            </w:tcMar>
          </w:tcPr>
          <w:p>
            <w:pPr>
              <w:jc w:val="center"/>
            </w:pPr>
            <w:r>
              <w:rPr>
                <w:b/>
                <w:sz w:val="18"/>
              </w:rPr>
              <w:t>Nikhil Kumar</w:t>
            </w:r>
          </w:p>
        </w:tc>
        <w:tc>
          <w:tcPr>
            <w:tcW w:type="dxa" w:w="3216"/>
            <w:shd w:fill="FFFFFF"/>
            <w:tcMar>
              <w:top w:w="45" w:type="dxa"/>
              <w:bottom w:w="45" w:type="dxa"/>
              <w:left w:w="80" w:type="dxa"/>
              <w:right w:w="80" w:type="dxa"/>
            </w:tcMar>
          </w:tcPr>
          <w:p>
            <w:pPr>
              <w:jc w:val="left"/>
            </w:pPr>
            <w:r>
              <w:rPr>
                <w:sz w:val="18"/>
              </w:rPr>
              <w:t>Project Lead &amp; Core Implementation</w:t>
            </w:r>
          </w:p>
        </w:tc>
      </w:tr>
      <w:tr>
        <w:tc>
          <w:tcPr>
            <w:tcW w:type="dxa" w:w="3216"/>
            <w:shd w:fill="F9FBFD"/>
            <w:tcMar>
              <w:top w:w="45" w:type="dxa"/>
              <w:bottom w:w="45" w:type="dxa"/>
              <w:left w:w="80" w:type="dxa"/>
              <w:right w:w="80" w:type="dxa"/>
            </w:tcMar>
          </w:tcPr>
          <w:p>
            <w:pPr>
              <w:jc w:val="center"/>
            </w:pPr>
            <w:r>
              <w:rPr>
                <w:sz w:val="18"/>
              </w:rPr>
              <w:t>25BTRBT030</w:t>
            </w:r>
          </w:p>
        </w:tc>
        <w:tc>
          <w:tcPr>
            <w:tcW w:type="dxa" w:w="3216"/>
            <w:shd w:fill="F9FBFD"/>
            <w:tcMar>
              <w:top w:w="45" w:type="dxa"/>
              <w:bottom w:w="45" w:type="dxa"/>
              <w:left w:w="80" w:type="dxa"/>
              <w:right w:w="80" w:type="dxa"/>
            </w:tcMar>
          </w:tcPr>
          <w:p>
            <w:pPr>
              <w:jc w:val="center"/>
            </w:pPr>
            <w:r>
              <w:rPr>
                <w:b/>
                <w:sz w:val="18"/>
              </w:rPr>
              <w:t>Piyush Kumar</w:t>
            </w:r>
          </w:p>
        </w:tc>
        <w:tc>
          <w:tcPr>
            <w:tcW w:type="dxa" w:w="3216"/>
            <w:shd w:fill="F9FBFD"/>
            <w:tcMar>
              <w:top w:w="45" w:type="dxa"/>
              <w:bottom w:w="45" w:type="dxa"/>
              <w:left w:w="80" w:type="dxa"/>
              <w:right w:w="80" w:type="dxa"/>
            </w:tcMar>
          </w:tcPr>
          <w:p>
            <w:pPr>
              <w:jc w:val="left"/>
            </w:pPr>
            <w:r>
              <w:rPr>
                <w:sz w:val="18"/>
              </w:rPr>
              <w:t>Encoder/Decoder &amp; Lossless Verification</w:t>
            </w:r>
          </w:p>
        </w:tc>
      </w:tr>
      <w:tr>
        <w:tc>
          <w:tcPr>
            <w:tcW w:type="dxa" w:w="3216"/>
            <w:shd w:fill="FFFFFF"/>
            <w:tcMar>
              <w:top w:w="45" w:type="dxa"/>
              <w:bottom w:w="45" w:type="dxa"/>
              <w:left w:w="80" w:type="dxa"/>
              <w:right w:w="80" w:type="dxa"/>
            </w:tcMar>
          </w:tcPr>
          <w:p>
            <w:pPr>
              <w:jc w:val="center"/>
            </w:pPr>
            <w:r>
              <w:rPr>
                <w:sz w:val="18"/>
              </w:rPr>
              <w:t>25BTRC0045</w:t>
            </w:r>
          </w:p>
        </w:tc>
        <w:tc>
          <w:tcPr>
            <w:tcW w:type="dxa" w:w="3216"/>
            <w:shd w:fill="FFFFFF"/>
            <w:tcMar>
              <w:top w:w="45" w:type="dxa"/>
              <w:bottom w:w="45" w:type="dxa"/>
              <w:left w:w="80" w:type="dxa"/>
              <w:right w:w="80" w:type="dxa"/>
            </w:tcMar>
          </w:tcPr>
          <w:p>
            <w:pPr>
              <w:jc w:val="center"/>
            </w:pPr>
            <w:r>
              <w:rPr>
                <w:b/>
                <w:sz w:val="18"/>
              </w:rPr>
              <w:t>Sakshi Kumari</w:t>
            </w:r>
          </w:p>
        </w:tc>
        <w:tc>
          <w:tcPr>
            <w:tcW w:type="dxa" w:w="3216"/>
            <w:shd w:fill="FFFFFF"/>
            <w:tcMar>
              <w:top w:w="45" w:type="dxa"/>
              <w:bottom w:w="45" w:type="dxa"/>
              <w:left w:w="80" w:type="dxa"/>
              <w:right w:w="80" w:type="dxa"/>
            </w:tcMar>
          </w:tcPr>
          <w:p>
            <w:pPr>
              <w:jc w:val="left"/>
            </w:pPr>
            <w:r>
              <w:rPr>
                <w:sz w:val="18"/>
              </w:rPr>
              <w:t>Mathematical Formulation &amp; Theory</w:t>
            </w:r>
          </w:p>
        </w:tc>
      </w:tr>
      <w:tr>
        <w:tc>
          <w:tcPr>
            <w:tcW w:type="dxa" w:w="3216"/>
            <w:shd w:fill="F9FBFD"/>
            <w:tcMar>
              <w:top w:w="45" w:type="dxa"/>
              <w:bottom w:w="45" w:type="dxa"/>
              <w:left w:w="80" w:type="dxa"/>
              <w:right w:w="80" w:type="dxa"/>
            </w:tcMar>
          </w:tcPr>
          <w:p>
            <w:pPr>
              <w:jc w:val="center"/>
            </w:pPr>
            <w:r>
              <w:rPr>
                <w:sz w:val="18"/>
              </w:rPr>
              <w:t>25BTRBT008</w:t>
            </w:r>
          </w:p>
        </w:tc>
        <w:tc>
          <w:tcPr>
            <w:tcW w:type="dxa" w:w="3216"/>
            <w:shd w:fill="F9FBFD"/>
            <w:tcMar>
              <w:top w:w="45" w:type="dxa"/>
              <w:bottom w:w="45" w:type="dxa"/>
              <w:left w:w="80" w:type="dxa"/>
              <w:right w:w="80" w:type="dxa"/>
            </w:tcMar>
          </w:tcPr>
          <w:p>
            <w:pPr>
              <w:jc w:val="center"/>
            </w:pPr>
            <w:r>
              <w:rPr>
                <w:b/>
                <w:sz w:val="18"/>
              </w:rPr>
              <w:t>Arushi Pramanik</w:t>
            </w:r>
          </w:p>
        </w:tc>
        <w:tc>
          <w:tcPr>
            <w:tcW w:type="dxa" w:w="3216"/>
            <w:shd w:fill="F9FBFD"/>
            <w:tcMar>
              <w:top w:w="45" w:type="dxa"/>
              <w:bottom w:w="45" w:type="dxa"/>
              <w:left w:w="80" w:type="dxa"/>
              <w:right w:w="80" w:type="dxa"/>
            </w:tcMar>
          </w:tcPr>
          <w:p>
            <w:pPr>
              <w:jc w:val="left"/>
            </w:pPr>
            <w:r>
              <w:rPr>
                <w:sz w:val="18"/>
              </w:rPr>
              <w:t>Dataset Collection &amp; Preprocessing</w:t>
            </w:r>
          </w:p>
        </w:tc>
      </w:tr>
      <w:tr>
        <w:tc>
          <w:tcPr>
            <w:tcW w:type="dxa" w:w="3216"/>
            <w:shd w:fill="FFFFFF"/>
            <w:tcMar>
              <w:top w:w="45" w:type="dxa"/>
              <w:bottom w:w="45" w:type="dxa"/>
              <w:left w:w="80" w:type="dxa"/>
              <w:right w:w="80" w:type="dxa"/>
            </w:tcMar>
          </w:tcPr>
          <w:p>
            <w:pPr>
              <w:jc w:val="center"/>
            </w:pPr>
            <w:r>
              <w:rPr>
                <w:sz w:val="18"/>
              </w:rPr>
              <w:t>25BTRBT017</w:t>
            </w:r>
          </w:p>
        </w:tc>
        <w:tc>
          <w:tcPr>
            <w:tcW w:type="dxa" w:w="3216"/>
            <w:shd w:fill="FFFFFF"/>
            <w:tcMar>
              <w:top w:w="45" w:type="dxa"/>
              <w:bottom w:w="45" w:type="dxa"/>
              <w:left w:w="80" w:type="dxa"/>
              <w:right w:w="80" w:type="dxa"/>
            </w:tcMar>
          </w:tcPr>
          <w:p>
            <w:pPr>
              <w:jc w:val="center"/>
            </w:pPr>
            <w:r>
              <w:rPr>
                <w:b/>
                <w:sz w:val="18"/>
              </w:rPr>
              <w:t>Harsh R Rao</w:t>
            </w:r>
          </w:p>
        </w:tc>
        <w:tc>
          <w:tcPr>
            <w:tcW w:type="dxa" w:w="3216"/>
            <w:shd w:fill="FFFFFF"/>
            <w:tcMar>
              <w:top w:w="45" w:type="dxa"/>
              <w:bottom w:w="45" w:type="dxa"/>
              <w:left w:w="80" w:type="dxa"/>
              <w:right w:w="80" w:type="dxa"/>
            </w:tcMar>
          </w:tcPr>
          <w:p>
            <w:pPr>
              <w:jc w:val="left"/>
            </w:pPr>
            <w:r>
              <w:rPr>
                <w:sz w:val="18"/>
              </w:rPr>
              <w:t>Experimental Design &amp; Benchmarking</w:t>
            </w:r>
          </w:p>
        </w:tc>
      </w:tr>
      <w:tr>
        <w:tc>
          <w:tcPr>
            <w:tcW w:type="dxa" w:w="3216"/>
            <w:shd w:fill="F9FBFD"/>
            <w:tcMar>
              <w:top w:w="45" w:type="dxa"/>
              <w:bottom w:w="45" w:type="dxa"/>
              <w:left w:w="80" w:type="dxa"/>
              <w:right w:w="80" w:type="dxa"/>
            </w:tcMar>
          </w:tcPr>
          <w:p>
            <w:pPr>
              <w:jc w:val="center"/>
            </w:pPr>
            <w:r>
              <w:rPr>
                <w:sz w:val="18"/>
              </w:rPr>
              <w:t>25BTRBT021</w:t>
            </w:r>
          </w:p>
        </w:tc>
        <w:tc>
          <w:tcPr>
            <w:tcW w:type="dxa" w:w="3216"/>
            <w:shd w:fill="F9FBFD"/>
            <w:tcMar>
              <w:top w:w="45" w:type="dxa"/>
              <w:bottom w:w="45" w:type="dxa"/>
              <w:left w:w="80" w:type="dxa"/>
              <w:right w:w="80" w:type="dxa"/>
            </w:tcMar>
          </w:tcPr>
          <w:p>
            <w:pPr>
              <w:jc w:val="center"/>
            </w:pPr>
            <w:r>
              <w:rPr>
                <w:b/>
                <w:sz w:val="18"/>
              </w:rPr>
              <w:t>Khyathi Jain</w:t>
            </w:r>
          </w:p>
        </w:tc>
        <w:tc>
          <w:tcPr>
            <w:tcW w:type="dxa" w:w="3216"/>
            <w:shd w:fill="F9FBFD"/>
            <w:tcMar>
              <w:top w:w="45" w:type="dxa"/>
              <w:bottom w:w="45" w:type="dxa"/>
              <w:left w:w="80" w:type="dxa"/>
              <w:right w:w="80" w:type="dxa"/>
            </w:tcMar>
          </w:tcPr>
          <w:p>
            <w:pPr>
              <w:jc w:val="left"/>
            </w:pPr>
            <w:r>
              <w:rPr>
                <w:sz w:val="18"/>
              </w:rPr>
              <w:t>Visualization, Documentation &amp; Presentation</w:t>
            </w:r>
          </w:p>
        </w:tc>
      </w:tr>
    </w:tbl>
    <w:p>
      <w:pPr>
        <w:spacing w:before="120" w:after="40"/>
      </w:pPr>
    </w:p>
    <w:tbl>
      <w:tblPr>
        <w:tblW w:type="auto" w:w="0"/>
        <w:jc w:val="center"/>
        <w:tblLook w:firstColumn="1" w:firstRow="1" w:lastColumn="0" w:lastRow="0" w:noHBand="0" w:noVBand="1" w:val="04A0"/>
      </w:tblPr>
      <w:tblGrid>
        <w:gridCol w:w="2412"/>
        <w:gridCol w:w="2412"/>
        <w:gridCol w:w="2412"/>
        <w:gridCol w:w="2412"/>
      </w:tblGrid>
      <w:tr>
        <w:tc>
          <w:tcPr>
            <w:tcW w:type="dxa" w:w="2412"/>
            <w:shd w:fill="F2F4F7"/>
            <w:tcMar>
              <w:top w:w="50" w:type="dxa"/>
              <w:bottom w:w="50" w:type="dxa"/>
              <w:left w:w="70" w:type="dxa"/>
              <w:right w:w="70" w:type="dxa"/>
            </w:tcMar>
          </w:tcPr>
          <w:p>
            <w:pPr>
              <w:jc w:val="left"/>
            </w:pPr>
            <w:r>
              <w:rPr>
                <w:b/>
                <w:sz w:val="18"/>
              </w:rPr>
              <w:t>Branch &amp; Section:</w:t>
            </w:r>
          </w:p>
        </w:tc>
        <w:tc>
          <w:tcPr>
            <w:tcW w:type="dxa" w:w="2412"/>
            <w:shd w:fill="FFFFFF"/>
            <w:tcMar>
              <w:top w:w="50" w:type="dxa"/>
              <w:bottom w:w="50" w:type="dxa"/>
              <w:left w:w="70" w:type="dxa"/>
              <w:right w:w="70" w:type="dxa"/>
            </w:tcMar>
          </w:tcPr>
          <w:p>
            <w:pPr>
              <w:jc w:val="left"/>
            </w:pPr>
            <w:r>
              <w:rPr>
                <w:b w:val="0"/>
                <w:sz w:val="18"/>
              </w:rPr>
              <w:t>CSE - BLOCKCHAIN</w:t>
            </w:r>
          </w:p>
        </w:tc>
        <w:tc>
          <w:tcPr>
            <w:tcW w:type="dxa" w:w="2412"/>
            <w:shd w:fill="F2F4F7"/>
            <w:tcMar>
              <w:top w:w="50" w:type="dxa"/>
              <w:bottom w:w="50" w:type="dxa"/>
              <w:left w:w="70" w:type="dxa"/>
              <w:right w:w="70" w:type="dxa"/>
            </w:tcMar>
          </w:tcPr>
          <w:p>
            <w:pPr>
              <w:jc w:val="left"/>
            </w:pPr>
            <w:r>
              <w:rPr>
                <w:b/>
                <w:sz w:val="18"/>
              </w:rPr>
              <w:t>Date of Submission:</w:t>
            </w:r>
          </w:p>
        </w:tc>
        <w:tc>
          <w:tcPr>
            <w:tcW w:type="dxa" w:w="2412"/>
            <w:shd w:fill="FFFFFF"/>
            <w:tcMar>
              <w:top w:w="50" w:type="dxa"/>
              <w:bottom w:w="50" w:type="dxa"/>
              <w:left w:w="70" w:type="dxa"/>
              <w:right w:w="70" w:type="dxa"/>
            </w:tcMar>
          </w:tcPr>
          <w:p>
            <w:pPr>
              <w:jc w:val="left"/>
            </w:pPr>
            <w:r>
              <w:rPr>
                <w:b w:val="0"/>
                <w:sz w:val="18"/>
              </w:rPr>
              <w:t>10-11-2026</w:t>
            </w:r>
          </w:p>
        </w:tc>
      </w:tr>
      <w:tr>
        <w:tc>
          <w:tcPr>
            <w:tcW w:type="dxa" w:w="2412"/>
            <w:shd w:fill="F2F4F7"/>
            <w:tcMar>
              <w:top w:w="50" w:type="dxa"/>
              <w:bottom w:w="50" w:type="dxa"/>
              <w:left w:w="70" w:type="dxa"/>
              <w:right w:w="70" w:type="dxa"/>
            </w:tcMar>
          </w:tcPr>
          <w:p>
            <w:pPr>
              <w:jc w:val="left"/>
            </w:pPr>
            <w:r>
              <w:rPr>
                <w:b/>
                <w:sz w:val="18"/>
              </w:rPr>
              <w:t>Total Marks (out of 100):</w:t>
            </w:r>
          </w:p>
        </w:tc>
        <w:tc>
          <w:tcPr>
            <w:tcW w:type="dxa" w:w="2412"/>
            <w:shd w:fill="FFFFFF"/>
            <w:tcMar>
              <w:top w:w="50" w:type="dxa"/>
              <w:bottom w:w="50" w:type="dxa"/>
              <w:left w:w="70" w:type="dxa"/>
              <w:right w:w="70" w:type="dxa"/>
            </w:tcMar>
          </w:tcPr>
          <w:p>
            <w:pPr>
              <w:jc w:val="left"/>
            </w:pPr>
            <w:r/>
          </w:p>
        </w:tc>
        <w:tc>
          <w:tcPr>
            <w:tcW w:type="dxa" w:w="2412"/>
            <w:shd w:fill="F2F4F7"/>
            <w:tcMar>
              <w:top w:w="50" w:type="dxa"/>
              <w:bottom w:w="50" w:type="dxa"/>
              <w:left w:w="70" w:type="dxa"/>
              <w:right w:w="70" w:type="dxa"/>
            </w:tcMar>
          </w:tcPr>
          <w:p>
            <w:pPr>
              <w:jc w:val="left"/>
            </w:pPr>
            <w:r>
              <w:rPr>
                <w:b/>
                <w:sz w:val="18"/>
              </w:rPr>
              <w:t>Faculty Signature / Remarks:</w:t>
            </w:r>
          </w:p>
        </w:tc>
        <w:tc>
          <w:tcPr>
            <w:tcW w:type="dxa" w:w="2412"/>
            <w:shd w:fill="FFFFFF"/>
            <w:tcMar>
              <w:top w:w="50" w:type="dxa"/>
              <w:bottom w:w="50" w:type="dxa"/>
              <w:left w:w="70" w:type="dxa"/>
              <w:right w:w="70" w:type="dxa"/>
            </w:tcMar>
          </w:tcPr>
          <w:p>
            <w:pPr>
              <w:jc w:val="left"/>
            </w:pPr>
            <w:r/>
          </w:p>
        </w:tc>
      </w:tr>
    </w:tbl>
    <w:p>
      <w:pPr>
        <w:spacing w:before="240" w:after="80"/>
      </w:pPr>
      <w:r>
        <w:rPr>
          <w:b/>
          <w:color w:val="102C57"/>
          <w:sz w:val="21"/>
        </w:rPr>
        <w:t>TABLE OF CONTENTS</w:t>
      </w:r>
    </w:p>
    <w:tbl>
      <w:tblPr>
        <w:tblW w:type="auto" w:w="0"/>
        <w:jc w:val="center"/>
        <w:tblLook w:firstColumn="1" w:firstRow="1" w:lastColumn="0" w:lastRow="0" w:noHBand="0" w:noVBand="1" w:val="04A0"/>
      </w:tblPr>
      <w:tblGrid>
        <w:gridCol w:w="3216"/>
        <w:gridCol w:w="3216"/>
        <w:gridCol w:w="3216"/>
      </w:tblGrid>
      <w:tr>
        <w:tc>
          <w:tcPr>
            <w:tcW w:type="dxa" w:w="3216"/>
            <w:shd w:fill="1F4E78"/>
            <w:tcMar>
              <w:top w:w="40" w:type="dxa"/>
              <w:bottom w:w="40" w:type="dxa"/>
              <w:left w:w="70" w:type="dxa"/>
              <w:right w:w="70" w:type="dxa"/>
            </w:tcMar>
          </w:tcPr>
          <w:p>
            <w:pPr>
              <w:jc w:val="center"/>
            </w:pPr>
            <w:r>
              <w:rPr>
                <w:b/>
                <w:color w:val="FFFFFF"/>
                <w:sz w:val="18"/>
              </w:rPr>
              <w:t>Serial No.</w:t>
            </w:r>
          </w:p>
        </w:tc>
        <w:tc>
          <w:tcPr>
            <w:tcW w:type="dxa" w:w="3216"/>
            <w:shd w:fill="1F4E78"/>
            <w:tcMar>
              <w:top w:w="40" w:type="dxa"/>
              <w:bottom w:w="40" w:type="dxa"/>
              <w:left w:w="70" w:type="dxa"/>
              <w:right w:w="70" w:type="dxa"/>
            </w:tcMar>
          </w:tcPr>
          <w:p>
            <w:pPr>
              <w:jc w:val="center"/>
            </w:pPr>
            <w:r>
              <w:rPr>
                <w:b/>
                <w:color w:val="FFFFFF"/>
                <w:sz w:val="18"/>
              </w:rPr>
              <w:t>Section Title</w:t>
            </w:r>
          </w:p>
        </w:tc>
        <w:tc>
          <w:tcPr>
            <w:tcW w:type="dxa" w:w="3216"/>
            <w:shd w:fill="1F4E78"/>
            <w:tcMar>
              <w:top w:w="40" w:type="dxa"/>
              <w:bottom w:w="40" w:type="dxa"/>
              <w:left w:w="70" w:type="dxa"/>
              <w:right w:w="70" w:type="dxa"/>
            </w:tcMar>
          </w:tcPr>
          <w:p>
            <w:pPr>
              <w:jc w:val="center"/>
            </w:pPr>
            <w:r>
              <w:rPr>
                <w:b/>
                <w:color w:val="FFFFFF"/>
                <w:sz w:val="18"/>
              </w:rPr>
              <w:t>Page No.</w:t>
            </w:r>
          </w:p>
        </w:tc>
      </w:tr>
      <w:tr>
        <w:tc>
          <w:tcPr>
            <w:tcW w:type="dxa" w:w="3216"/>
            <w:shd w:fill="FFFFFF"/>
            <w:tcMar>
              <w:top w:w="35" w:type="dxa"/>
              <w:bottom w:w="35" w:type="dxa"/>
              <w:left w:w="60" w:type="dxa"/>
              <w:right w:w="60" w:type="dxa"/>
            </w:tcMar>
          </w:tcPr>
          <w:p>
            <w:pPr>
              <w:jc w:val="center"/>
            </w:pPr>
            <w:r>
              <w:rPr>
                <w:sz w:val="17"/>
              </w:rPr>
              <w:t>1</w:t>
            </w:r>
          </w:p>
        </w:tc>
        <w:tc>
          <w:tcPr>
            <w:tcW w:type="dxa" w:w="3216"/>
            <w:shd w:fill="FFFFFF"/>
            <w:tcMar>
              <w:top w:w="35" w:type="dxa"/>
              <w:bottom w:w="35" w:type="dxa"/>
              <w:left w:w="60" w:type="dxa"/>
              <w:right w:w="60" w:type="dxa"/>
            </w:tcMar>
          </w:tcPr>
          <w:p>
            <w:pPr>
              <w:jc w:val="left"/>
            </w:pPr>
            <w:r>
              <w:rPr>
                <w:sz w:val="17"/>
              </w:rPr>
              <w:t>Abstract</w:t>
            </w:r>
          </w:p>
        </w:tc>
        <w:tc>
          <w:tcPr>
            <w:tcW w:type="dxa" w:w="3216"/>
            <w:shd w:fill="FFFFFF"/>
            <w:tcMar>
              <w:top w:w="35" w:type="dxa"/>
              <w:bottom w:w="35" w:type="dxa"/>
              <w:left w:w="60" w:type="dxa"/>
              <w:right w:w="60" w:type="dxa"/>
            </w:tcMar>
          </w:tcPr>
          <w:p>
            <w:pPr>
              <w:jc w:val="center"/>
            </w:pPr>
            <w:r>
              <w:rPr>
                <w:sz w:val="17"/>
              </w:rPr>
              <w:t>2</w:t>
            </w:r>
          </w:p>
        </w:tc>
      </w:tr>
      <w:tr>
        <w:tc>
          <w:tcPr>
            <w:tcW w:type="dxa" w:w="3216"/>
            <w:shd w:fill="F9FBFD"/>
            <w:tcMar>
              <w:top w:w="35" w:type="dxa"/>
              <w:bottom w:w="35" w:type="dxa"/>
              <w:left w:w="60" w:type="dxa"/>
              <w:right w:w="60" w:type="dxa"/>
            </w:tcMar>
          </w:tcPr>
          <w:p>
            <w:pPr>
              <w:jc w:val="center"/>
            </w:pPr>
            <w:r>
              <w:rPr>
                <w:sz w:val="17"/>
              </w:rPr>
              <w:t>2</w:t>
            </w:r>
          </w:p>
        </w:tc>
        <w:tc>
          <w:tcPr>
            <w:tcW w:type="dxa" w:w="3216"/>
            <w:shd w:fill="F9FBFD"/>
            <w:tcMar>
              <w:top w:w="35" w:type="dxa"/>
              <w:bottom w:w="35" w:type="dxa"/>
              <w:left w:w="60" w:type="dxa"/>
              <w:right w:w="60" w:type="dxa"/>
            </w:tcMar>
          </w:tcPr>
          <w:p>
            <w:pPr>
              <w:jc w:val="left"/>
            </w:pPr>
            <w:r>
              <w:rPr>
                <w:sz w:val="17"/>
              </w:rPr>
              <w:t>Introduction &amp; Problem Identification</w:t>
            </w:r>
          </w:p>
        </w:tc>
        <w:tc>
          <w:tcPr>
            <w:tcW w:type="dxa" w:w="3216"/>
            <w:shd w:fill="F9FBFD"/>
            <w:tcMar>
              <w:top w:w="35" w:type="dxa"/>
              <w:bottom w:w="35" w:type="dxa"/>
              <w:left w:w="60" w:type="dxa"/>
              <w:right w:w="60" w:type="dxa"/>
            </w:tcMar>
          </w:tcPr>
          <w:p>
            <w:pPr>
              <w:jc w:val="center"/>
            </w:pPr>
            <w:r>
              <w:rPr>
                <w:sz w:val="17"/>
              </w:rPr>
              <w:t>2</w:t>
            </w:r>
          </w:p>
        </w:tc>
      </w:tr>
      <w:tr>
        <w:tc>
          <w:tcPr>
            <w:tcW w:type="dxa" w:w="3216"/>
            <w:shd w:fill="FFFFFF"/>
            <w:tcMar>
              <w:top w:w="35" w:type="dxa"/>
              <w:bottom w:w="35" w:type="dxa"/>
              <w:left w:w="60" w:type="dxa"/>
              <w:right w:w="60" w:type="dxa"/>
            </w:tcMar>
          </w:tcPr>
          <w:p>
            <w:pPr>
              <w:jc w:val="center"/>
            </w:pPr>
            <w:r>
              <w:rPr>
                <w:sz w:val="17"/>
              </w:rPr>
              <w:t>3</w:t>
            </w:r>
          </w:p>
        </w:tc>
        <w:tc>
          <w:tcPr>
            <w:tcW w:type="dxa" w:w="3216"/>
            <w:shd w:fill="FFFFFF"/>
            <w:tcMar>
              <w:top w:w="35" w:type="dxa"/>
              <w:bottom w:w="35" w:type="dxa"/>
              <w:left w:w="60" w:type="dxa"/>
              <w:right w:w="60" w:type="dxa"/>
            </w:tcMar>
          </w:tcPr>
          <w:p>
            <w:pPr>
              <w:jc w:val="left"/>
            </w:pPr>
            <w:r>
              <w:rPr>
                <w:sz w:val="17"/>
              </w:rPr>
              <w:t>Methodology &amp; Theoretical Foundation</w:t>
            </w:r>
          </w:p>
        </w:tc>
        <w:tc>
          <w:tcPr>
            <w:tcW w:type="dxa" w:w="3216"/>
            <w:shd w:fill="FFFFFF"/>
            <w:tcMar>
              <w:top w:w="35" w:type="dxa"/>
              <w:bottom w:w="35" w:type="dxa"/>
              <w:left w:w="60" w:type="dxa"/>
              <w:right w:w="60" w:type="dxa"/>
            </w:tcMar>
          </w:tcPr>
          <w:p>
            <w:pPr>
              <w:jc w:val="center"/>
            </w:pPr>
            <w:r>
              <w:rPr>
                <w:sz w:val="17"/>
              </w:rPr>
              <w:t>3</w:t>
            </w:r>
          </w:p>
        </w:tc>
      </w:tr>
      <w:tr>
        <w:tc>
          <w:tcPr>
            <w:tcW w:type="dxa" w:w="3216"/>
            <w:shd w:fill="F9FBFD"/>
            <w:tcMar>
              <w:top w:w="35" w:type="dxa"/>
              <w:bottom w:w="35" w:type="dxa"/>
              <w:left w:w="60" w:type="dxa"/>
              <w:right w:w="60" w:type="dxa"/>
            </w:tcMar>
          </w:tcPr>
          <w:p>
            <w:pPr>
              <w:jc w:val="center"/>
            </w:pPr>
            <w:r>
              <w:rPr>
                <w:sz w:val="17"/>
              </w:rPr>
              <w:t>4</w:t>
            </w:r>
          </w:p>
        </w:tc>
        <w:tc>
          <w:tcPr>
            <w:tcW w:type="dxa" w:w="3216"/>
            <w:shd w:fill="F9FBFD"/>
            <w:tcMar>
              <w:top w:w="35" w:type="dxa"/>
              <w:bottom w:w="35" w:type="dxa"/>
              <w:left w:w="60" w:type="dxa"/>
              <w:right w:w="60" w:type="dxa"/>
            </w:tcMar>
          </w:tcPr>
          <w:p>
            <w:pPr>
              <w:jc w:val="left"/>
            </w:pPr>
            <w:r>
              <w:rPr>
                <w:sz w:val="17"/>
              </w:rPr>
              <w:t>Results and Discussion (Experiments 1 &amp; 2)</w:t>
            </w:r>
          </w:p>
        </w:tc>
        <w:tc>
          <w:tcPr>
            <w:tcW w:type="dxa" w:w="3216"/>
            <w:shd w:fill="F9FBFD"/>
            <w:tcMar>
              <w:top w:w="35" w:type="dxa"/>
              <w:bottom w:w="35" w:type="dxa"/>
              <w:left w:w="60" w:type="dxa"/>
              <w:right w:w="60" w:type="dxa"/>
            </w:tcMar>
          </w:tcPr>
          <w:p>
            <w:pPr>
              <w:jc w:val="center"/>
            </w:pPr>
            <w:r>
              <w:rPr>
                <w:sz w:val="17"/>
              </w:rPr>
              <w:t>4</w:t>
            </w:r>
          </w:p>
        </w:tc>
      </w:tr>
      <w:tr>
        <w:tc>
          <w:tcPr>
            <w:tcW w:type="dxa" w:w="3216"/>
            <w:shd w:fill="FFFFFF"/>
            <w:tcMar>
              <w:top w:w="35" w:type="dxa"/>
              <w:bottom w:w="35" w:type="dxa"/>
              <w:left w:w="60" w:type="dxa"/>
              <w:right w:w="60" w:type="dxa"/>
            </w:tcMar>
          </w:tcPr>
          <w:p>
            <w:pPr>
              <w:jc w:val="center"/>
            </w:pPr>
            <w:r>
              <w:rPr>
                <w:sz w:val="17"/>
              </w:rPr>
              <w:t>5</w:t>
            </w:r>
          </w:p>
        </w:tc>
        <w:tc>
          <w:tcPr>
            <w:tcW w:type="dxa" w:w="3216"/>
            <w:shd w:fill="FFFFFF"/>
            <w:tcMar>
              <w:top w:w="35" w:type="dxa"/>
              <w:bottom w:w="35" w:type="dxa"/>
              <w:left w:w="60" w:type="dxa"/>
              <w:right w:w="60" w:type="dxa"/>
            </w:tcMar>
          </w:tcPr>
          <w:p>
            <w:pPr>
              <w:jc w:val="left"/>
            </w:pPr>
            <w:r>
              <w:rPr>
                <w:sz w:val="17"/>
              </w:rPr>
              <w:t>Conclusion &amp; Future Scope</w:t>
            </w:r>
          </w:p>
        </w:tc>
        <w:tc>
          <w:tcPr>
            <w:tcW w:type="dxa" w:w="3216"/>
            <w:shd w:fill="FFFFFF"/>
            <w:tcMar>
              <w:top w:w="35" w:type="dxa"/>
              <w:bottom w:w="35" w:type="dxa"/>
              <w:left w:w="60" w:type="dxa"/>
              <w:right w:w="60" w:type="dxa"/>
            </w:tcMar>
          </w:tcPr>
          <w:p>
            <w:pPr>
              <w:jc w:val="center"/>
            </w:pPr>
            <w:r>
              <w:rPr>
                <w:sz w:val="17"/>
              </w:rPr>
              <w:t>6</w:t>
            </w:r>
          </w:p>
        </w:tc>
      </w:tr>
      <w:tr>
        <w:tc>
          <w:tcPr>
            <w:tcW w:type="dxa" w:w="3216"/>
            <w:shd w:fill="F9FBFD"/>
            <w:tcMar>
              <w:top w:w="35" w:type="dxa"/>
              <w:bottom w:w="35" w:type="dxa"/>
              <w:left w:w="60" w:type="dxa"/>
              <w:right w:w="60" w:type="dxa"/>
            </w:tcMar>
          </w:tcPr>
          <w:p>
            <w:pPr>
              <w:jc w:val="center"/>
            </w:pPr>
            <w:r>
              <w:rPr>
                <w:sz w:val="17"/>
              </w:rPr>
              <w:t>6</w:t>
            </w:r>
          </w:p>
        </w:tc>
        <w:tc>
          <w:tcPr>
            <w:tcW w:type="dxa" w:w="3216"/>
            <w:shd w:fill="F9FBFD"/>
            <w:tcMar>
              <w:top w:w="35" w:type="dxa"/>
              <w:bottom w:w="35" w:type="dxa"/>
              <w:left w:w="60" w:type="dxa"/>
              <w:right w:w="60" w:type="dxa"/>
            </w:tcMar>
          </w:tcPr>
          <w:p>
            <w:pPr>
              <w:jc w:val="left"/>
            </w:pPr>
            <w:r>
              <w:rPr>
                <w:sz w:val="17"/>
              </w:rPr>
              <w:t>Individual Contributions &amp; Learning Reflections</w:t>
            </w:r>
          </w:p>
        </w:tc>
        <w:tc>
          <w:tcPr>
            <w:tcW w:type="dxa" w:w="3216"/>
            <w:shd w:fill="F9FBFD"/>
            <w:tcMar>
              <w:top w:w="35" w:type="dxa"/>
              <w:bottom w:w="35" w:type="dxa"/>
              <w:left w:w="60" w:type="dxa"/>
              <w:right w:w="60" w:type="dxa"/>
            </w:tcMar>
          </w:tcPr>
          <w:p>
            <w:pPr>
              <w:jc w:val="center"/>
            </w:pPr>
            <w:r>
              <w:rPr>
                <w:sz w:val="17"/>
              </w:rPr>
              <w:t>6</w:t>
            </w:r>
          </w:p>
        </w:tc>
      </w:tr>
      <w:tr>
        <w:tc>
          <w:tcPr>
            <w:tcW w:type="dxa" w:w="3216"/>
            <w:shd w:fill="FFFFFF"/>
            <w:tcMar>
              <w:top w:w="35" w:type="dxa"/>
              <w:bottom w:w="35" w:type="dxa"/>
              <w:left w:w="60" w:type="dxa"/>
              <w:right w:w="60" w:type="dxa"/>
            </w:tcMar>
          </w:tcPr>
          <w:p>
            <w:pPr>
              <w:jc w:val="center"/>
            </w:pPr>
            <w:r>
              <w:rPr>
                <w:sz w:val="17"/>
              </w:rPr>
              <w:t>7</w:t>
            </w:r>
          </w:p>
        </w:tc>
        <w:tc>
          <w:tcPr>
            <w:tcW w:type="dxa" w:w="3216"/>
            <w:shd w:fill="FFFFFF"/>
            <w:tcMar>
              <w:top w:w="35" w:type="dxa"/>
              <w:bottom w:w="35" w:type="dxa"/>
              <w:left w:w="60" w:type="dxa"/>
              <w:right w:w="60" w:type="dxa"/>
            </w:tcMar>
          </w:tcPr>
          <w:p>
            <w:pPr>
              <w:jc w:val="left"/>
            </w:pPr>
            <w:r>
              <w:rPr>
                <w:sz w:val="17"/>
              </w:rPr>
              <w:t>References</w:t>
            </w:r>
          </w:p>
        </w:tc>
        <w:tc>
          <w:tcPr>
            <w:tcW w:type="dxa" w:w="3216"/>
            <w:shd w:fill="FFFFFF"/>
            <w:tcMar>
              <w:top w:w="35" w:type="dxa"/>
              <w:bottom w:w="35" w:type="dxa"/>
              <w:left w:w="60" w:type="dxa"/>
              <w:right w:w="60" w:type="dxa"/>
            </w:tcMar>
          </w:tcPr>
          <w:p>
            <w:pPr>
              <w:jc w:val="center"/>
            </w:pPr>
            <w:r>
              <w:rPr>
                <w:sz w:val="17"/>
              </w:rPr>
              <w:t>7</w:t>
            </w:r>
          </w:p>
        </w:tc>
      </w:tr>
    </w:tbl>
    <w:p>
      <w:r>
        <w:br w:type="page"/>
      </w:r>
    </w:p>
    <w:tbl>
      <w:tblPr>
        <w:tblW w:type="auto" w:w="0"/>
        <w:jc w:val="center"/>
        <w:tblLook w:firstColumn="1" w:firstRow="1" w:lastColumn="0" w:lastRow="0" w:noHBand="0" w:noVBand="1" w:val="04A0"/>
      </w:tblPr>
      <w:tblGrid>
        <w:gridCol w:w="9648"/>
      </w:tblGrid>
      <w:tr>
        <w:tc>
          <w:tcPr>
            <w:tcW w:type="dxa" w:w="9360"/>
            <w:shd w:fill="F4F6F9"/>
            <w:tcMar>
              <w:top w:w="120" w:type="dxa"/>
              <w:bottom w:w="120" w:type="dxa"/>
              <w:left w:w="160" w:type="dxa"/>
              <w:right w:w="160" w:type="dxa"/>
            </w:tcMar>
          </w:tcPr>
          <w:p>
            <w:pPr>
              <w:spacing w:after="80"/>
              <w:jc w:val="left"/>
            </w:pPr>
            <w:r>
              <w:rPr>
                <w:rFonts w:ascii="Times New Roman" w:hAnsi="Times New Roman"/>
                <w:b/>
                <w:color w:val="102C57"/>
                <w:sz w:val="22"/>
              </w:rPr>
              <w:t>ABSTRACT</w:t>
            </w:r>
          </w:p>
          <w:p>
            <w:pPr>
              <w:spacing w:line="276" w:lineRule="auto" w:after="120"/>
              <w:jc w:val="both"/>
            </w:pPr>
            <w:r>
              <w:rPr>
                <w:sz w:val="19"/>
              </w:rPr>
              <w:t>Data compression is fundamentally governed by information theory and discrete mathematics, specifically the structural optimization of weighted, rooted binary trees. This research paper presents a rigorous theoretical formulation, computational implementation, and empirical evaluation of Huffman coding—a greedy algorithm that guarantees the construction of optimal prefix-free binary codes for discrete source alphabets. We model prefix codes as directed trees, prove strict adherence to the Kraft–McMillan inequality (sum_{i=1}^n 2^(-l_i) &lt;= 1), and examine convergence toward the theoretical lower bound established by Shannon's Source Coding Theorem (H(X) &lt;= L(C) &lt; H(X) + 1). Implemented in Python using a min-priority queue (min-heap) architecture, our compression engine is benchmarked against both fixed-length 8-bit ASCII representation and the top-down Shannon–Fano heuristic. The empirical evaluation encompasses four diverse datasets exceeding the prescribed 300 data points threshold: natural language text (N = 2,001), Python source code (N = 1,432), genomic DNA sequences in FASTA format (N = 1,031), and synthetically generated uniform random sequences (N = 1,140). Experimental results demonstrate that Huffman coding consistently achieves optimal redundancy (R &lt;= 0.1113 bits/symbol), reaching a peak compression ratio of 3.37:1 with 70.37% storage savings on genomic data due to low source entropy. Runtime scaling analyses across input sizes ranging from 300 to 100,000 symbols validate an O(|Sigma| log |Sigma|) tree construction complexity and linear O(N) encoding throughput. Graph visualizations generated via NetworkX provide clear structural validation of prefix-free decision paths.</w:t>
            </w:r>
          </w:p>
          <w:p>
            <w:pPr>
              <w:spacing w:after="40"/>
            </w:pPr>
            <w:r>
              <w:rPr>
                <w:b/>
                <w:sz w:val="19"/>
              </w:rPr>
              <w:t xml:space="preserve">Keywords: </w:t>
            </w:r>
            <w:r>
              <w:rPr>
                <w:i/>
                <w:sz w:val="19"/>
              </w:rPr>
              <w:t>Huffman Coding, Optimal Prefix Codes, Rooted Binary Trees, Shannon Entropy, Lossless Data Compression.</w:t>
            </w:r>
          </w:p>
        </w:tc>
      </w:tr>
    </w:tbl>
    <w:p>
      <w:pPr>
        <w:keepNext/>
        <w:spacing w:before="280" w:after="80"/>
      </w:pPr>
      <w:r>
        <w:rPr>
          <w:rFonts w:ascii="Times New Roman" w:hAnsi="Times New Roman"/>
          <w:b/>
          <w:color w:val="102C57"/>
          <w:sz w:val="25"/>
        </w:rPr>
        <w:t>1. Introduction and Problem Identification</w:t>
      </w:r>
    </w:p>
    <w:p>
      <w:pPr>
        <w:keepNext/>
        <w:spacing w:before="200" w:after="60"/>
      </w:pPr>
      <w:r>
        <w:rPr>
          <w:rFonts w:ascii="Times New Roman" w:hAnsi="Times New Roman"/>
          <w:b/>
          <w:color w:val="1F4E78"/>
          <w:sz w:val="22"/>
        </w:rPr>
        <w:t>1.1 Problem Identification and Engineering Significance</w:t>
      </w:r>
    </w:p>
    <w:p>
      <w:pPr>
        <w:spacing w:after="120" w:line="276" w:lineRule="auto"/>
        <w:jc w:val="both"/>
      </w:pPr>
      <w:r>
        <w:rPr>
          <w:rFonts w:ascii="Times New Roman" w:hAnsi="Times New Roman"/>
          <w:sz w:val="20"/>
        </w:rPr>
        <w:t>Problem Definition: The Payload Bloat and Bandwidth Inefficiency Bottleneck in Digital Transmission and Distributed Storage Systems.</w:t>
        <w:br/>
        <w:t>In standard computer architectures, data is uniformly represented using fixed-length encoding schemes (e.g., standard 8-bit ASCII or 16-bit UTF-16). Under fixed-length encoding, every character occupies an identical number of bits (l_i = 8), completely ignoring the statistical reality that certain symbols appear far more frequently than others.</w:t>
      </w:r>
    </w:p>
    <w:p>
      <w:pPr>
        <w:spacing w:after="120" w:line="276" w:lineRule="auto"/>
        <w:jc w:val="both"/>
      </w:pPr>
      <w:r>
        <w:rPr>
          <w:rFonts w:ascii="Times New Roman" w:hAnsi="Times New Roman"/>
          <w:sz w:val="20"/>
        </w:rPr>
        <w:t>When non-uniform data (such as natural language, program code, biological genome sequences, or transaction logs) is stored or transmitted using fixed-length representations: (1) Frequent symbols consume the exact same bit-depth as extremely rare symbols; (2) Channel bandwidth and storage media are saturated by statistical redundancy R = 8 - H(X) bits/symbol; and (3) In high-throughput distributed networks—particularly peer-to-peer blockchain networks—uncompressed block payloads cause severe propagation latency, increased orphan/fork rates, and long-term state ledger bloat for validating full nodes.</w:t>
      </w:r>
    </w:p>
    <w:p>
      <w:pPr>
        <w:spacing w:after="120" w:line="276" w:lineRule="auto"/>
        <w:jc w:val="both"/>
      </w:pPr>
      <w:r>
        <w:rPr>
          <w:rFonts w:ascii="Times New Roman" w:hAnsi="Times New Roman"/>
          <w:sz w:val="20"/>
        </w:rPr>
        <w:t>The engineering challenge is: How can we construct an instantaneous, prefix-free binary encoding scheme using discrete graph structures that mathematically minimizes the expected codeword length (L(C) -&gt; H(X)) while guaranteeing 100% lossless data reconstruction?</w:t>
      </w:r>
    </w:p>
    <w:p>
      <w:pPr>
        <w:spacing w:after="120" w:line="276" w:lineRule="auto"/>
        <w:jc w:val="both"/>
      </w:pPr>
      <w:r>
        <w:rPr>
          <w:rFonts w:ascii="Times New Roman" w:hAnsi="Times New Roman"/>
          <w:sz w:val="20"/>
        </w:rPr>
        <w:t>Real-World Relevance to Blockchain Technology (CSE-BCT): In proof-of-work and proof-of-stake distributed ledgers, transaction payloads must broadcast rapidly across peer nodes. Larger uncompressed payloads heighten network synchronization delays, directly impacting security. Applying optimal prefix tree compression to batch transaction serialization minimizes block size, enhances propagation speed, and curbs historical ledger storage growth.</w:t>
      </w:r>
    </w:p>
    <w:p>
      <w:pPr>
        <w:spacing w:after="120" w:line="276" w:lineRule="auto"/>
        <w:jc w:val="both"/>
      </w:pPr>
      <w:r>
        <w:rPr>
          <w:rFonts w:ascii="Times New Roman" w:hAnsi="Times New Roman"/>
          <w:sz w:val="20"/>
        </w:rPr>
        <w:t>Project Objectives: (1) Formulate source coding over rooted, weighted binary trees; (2) Mathematically evaluate the prefix property, Kraft–McMillan inequality, and Shannon entropy bounds; (3) Develop an end-to-end Python pipeline using min-priority queues; (4) Conduct rigorous quantitative experiments comparing Huffman coding against fixed-length ASCII and Shannon–Fano coding across four real-world datasets exceeding 300 data points; and (5) Visually analyze prefix tree structures and edge assignments using NetworkX.</w:t>
      </w:r>
    </w:p>
    <w:p>
      <w:pPr>
        <w:keepNext/>
        <w:spacing w:before="280" w:after="80"/>
      </w:pPr>
      <w:r>
        <w:rPr>
          <w:rFonts w:ascii="Times New Roman" w:hAnsi="Times New Roman"/>
          <w:b/>
          <w:color w:val="102C57"/>
          <w:sz w:val="25"/>
        </w:rPr>
        <w:t>2. Methodology</w:t>
      </w:r>
    </w:p>
    <w:p>
      <w:pPr>
        <w:keepNext/>
        <w:spacing w:before="200" w:after="60"/>
      </w:pPr>
      <w:r>
        <w:rPr>
          <w:rFonts w:ascii="Times New Roman" w:hAnsi="Times New Roman"/>
          <w:b/>
          <w:color w:val="1F4E78"/>
          <w:sz w:val="22"/>
        </w:rPr>
        <w:t>2.1 DMGT Theoretical Foundation</w:t>
      </w:r>
    </w:p>
    <w:p>
      <w:pPr>
        <w:spacing w:after="120" w:line="276" w:lineRule="auto"/>
        <w:jc w:val="both"/>
      </w:pPr>
      <w:r>
        <w:rPr>
          <w:rFonts w:ascii="Times New Roman" w:hAnsi="Times New Roman"/>
          <w:sz w:val="20"/>
        </w:rPr>
        <w:t>Let Sigma = {s_1, s_2, ..., s_n} denote a finite alphabet of n distinct symbols. For a source text of length N, the empirical probability of symbol s_i is p_i = f_i / N, where f_i is its frequency, satisfying sum(p_i) = 1. A code C maps each symbol s_i to a variable-length binary codeword c(s_i) of length l_i.</w:t>
      </w:r>
    </w:p>
    <w:p>
      <w:pPr>
        <w:spacing w:after="120" w:line="276" w:lineRule="auto"/>
        <w:jc w:val="both"/>
      </w:pPr>
      <w:r>
        <w:rPr>
          <w:rFonts w:ascii="Times New Roman" w:hAnsi="Times New Roman"/>
          <w:sz w:val="20"/>
        </w:rPr>
        <w:t>Definition 1 (Prefix-Free Code): A code C is a prefix code (or instantaneous code) if and only if no codeword forms a prefix of any other codeword: for all i != j, c(s_i) is not a prefix of c(s_j). Prefix codes allow unique, instantaneous decoding without delimiters or lookahead tokens.</w:t>
      </w:r>
    </w:p>
    <w:p>
      <w:pPr>
        <w:spacing w:after="120" w:line="276" w:lineRule="auto"/>
        <w:jc w:val="both"/>
      </w:pPr>
      <w:r>
        <w:rPr>
          <w:rFonts w:ascii="Times New Roman" w:hAnsi="Times New Roman"/>
          <w:sz w:val="20"/>
        </w:rPr>
        <w:t>Theorem 1 (Kraft–McMillan Inequality): For any uniquely decodable binary code with lengths l_1, ..., l_n, the lengths must satisfy: sum_{i=1}^n 2^(-l_i) &lt;= 1. Equality strictly holds if and only if the associated rooted binary tree is full (every internal node has out-degree 2).</w:t>
      </w:r>
    </w:p>
    <w:p>
      <w:pPr>
        <w:spacing w:after="120" w:line="276" w:lineRule="auto"/>
        <w:jc w:val="both"/>
      </w:pPr>
      <w:r>
        <w:rPr>
          <w:rFonts w:ascii="Times New Roman" w:hAnsi="Times New Roman"/>
          <w:sz w:val="20"/>
        </w:rPr>
        <w:t>Theorem 2 (Shannon's Source Coding Theorem): The Shannon entropy H(X) = -sum_{i=1}^n p_i * log2(p_i) represents the theoretical minimum average number of bits per symbol. For any optimal prefix code, the expected code length L(C) = sum_{i=1}^n p_i * l_i is bounded by: H(X) &lt;= L(C) &lt; H(X) + 1. The code redundancy is R = L(C) - H(X) &gt;= 0.</w:t>
      </w:r>
    </w:p>
    <w:p>
      <w:pPr>
        <w:spacing w:after="120" w:line="276" w:lineRule="auto"/>
        <w:jc w:val="both"/>
      </w:pPr>
      <w:r>
        <w:rPr>
          <w:rFonts w:ascii="Times New Roman" w:hAnsi="Times New Roman"/>
          <w:sz w:val="20"/>
        </w:rPr>
        <w:t>Graph-Theoretic Formulation: The code tree T = (V, E) is a directed, rooted binary tree. Each leaf v_i in V_L represents symbol s_i with weight w(v_i) = f_i at depth l_i. Internal vertices V_I have out-degree 2 (left edge '0', right edge '1'). The total Weighted External Path Length is W(T) = sum_{v in V_L} w(v)*depth(v) = N * L(C). Minimizing expected length L(C) is strictly equivalent to constructing a binary tree with minimum weighted external path length.</w:t>
      </w:r>
    </w:p>
    <w:p>
      <w:pPr>
        <w:keepNext/>
        <w:spacing w:before="200" w:after="60"/>
      </w:pPr>
      <w:r>
        <w:rPr>
          <w:rFonts w:ascii="Times New Roman" w:hAnsi="Times New Roman"/>
          <w:b/>
          <w:color w:val="1F4E78"/>
          <w:sz w:val="22"/>
        </w:rPr>
        <w:t>2.2 Proposed Algorithm and Implementation</w:t>
      </w:r>
    </w:p>
    <w:p>
      <w:pPr>
        <w:spacing w:after="120" w:line="276" w:lineRule="auto"/>
        <w:jc w:val="both"/>
      </w:pPr>
      <w:r>
        <w:rPr>
          <w:rFonts w:ascii="Times New Roman" w:hAnsi="Times New Roman"/>
          <w:sz w:val="20"/>
        </w:rPr>
        <w:t>Huffman's algorithm constructs T using a bottom-up greedy strategy via a min-priority queue (min-heap):</w:t>
        <w:br/>
        <w:t>1. Count symbol frequencies across source text M of length N.</w:t>
        <w:br/>
        <w:t>2. Insert all |Sigma| symbols as leaf nodes into min-heap Q ordered by frequency.</w:t>
        <w:br/>
        <w:t>3. While |Q| &gt; 1: extract the two lowest-weight nodes u and v, merge them under a new parent node z with weight w(z) = w(u) + w(v), and insert z back into Q.</w:t>
        <w:br/>
        <w:t>4. The remaining node in Q is the root of optimal tree T.</w:t>
        <w:br/>
        <w:t>5. Traverse T from root to leaves via Depth-First Search (DFS) assigning '0' to left branches and '1' to right branches.</w:t>
      </w:r>
    </w:p>
    <w:p>
      <w:pPr>
        <w:spacing w:after="120" w:line="276" w:lineRule="auto"/>
        <w:jc w:val="both"/>
      </w:pPr>
      <w:r>
        <w:rPr>
          <w:rFonts w:ascii="Times New Roman" w:hAnsi="Times New Roman"/>
          <w:sz w:val="20"/>
        </w:rPr>
        <w:t>Complexity Analysis: Initializing the heap takes O(|Sigma|) time. The merge loop executes |Sigma| - 1 times, performing two Extract-Min and one Insert operations per round, taking O(|Sigma| log |Sigma|). Code extraction via DFS takes O(|Sigma|). Text encoding and tree-walk decoding scale as O(N). Total runtime complexity is strictly O(N + |Sigma| log |Sigma|).</w:t>
      </w:r>
    </w:p>
    <w:p>
      <w:pPr>
        <w:keepNext/>
        <w:spacing w:before="200" w:after="60"/>
      </w:pPr>
      <w:r>
        <w:rPr>
          <w:rFonts w:ascii="Times New Roman" w:hAnsi="Times New Roman"/>
          <w:b/>
          <w:color w:val="1F4E78"/>
          <w:sz w:val="22"/>
        </w:rPr>
        <w:t>2.3 Benchmark Datasets and Provenance (All &gt;= 300 Records)</w:t>
      </w:r>
    </w:p>
    <w:p>
      <w:pPr>
        <w:spacing w:after="120" w:line="276" w:lineRule="auto"/>
        <w:jc w:val="both"/>
      </w:pPr>
      <w:r>
        <w:rPr>
          <w:rFonts w:ascii="Times New Roman" w:hAnsi="Times New Roman"/>
          <w:sz w:val="20"/>
        </w:rPr>
        <w:t>Four authentic datasets were curated across biological, linguistic, and programmatic domains to evaluate performance across divergent entropy conditions. Each dataset strictly satisfies the project guideline requirement of having &gt;= 300 records.</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1F4E78"/>
            <w:tcMar>
              <w:top w:w="60" w:type="dxa"/>
              <w:bottom w:w="60" w:type="dxa"/>
              <w:left w:w="80" w:type="dxa"/>
              <w:right w:w="80" w:type="dxa"/>
            </w:tcMar>
          </w:tcPr>
          <w:p>
            <w:pPr>
              <w:jc w:val="center"/>
            </w:pPr>
            <w:r>
              <w:rPr>
                <w:b/>
                <w:color w:val="FFFFFF"/>
                <w:sz w:val="18"/>
              </w:rPr>
              <w:t>Dataset</w:t>
            </w:r>
          </w:p>
        </w:tc>
        <w:tc>
          <w:tcPr>
            <w:tcW w:type="dxa" w:w="1930"/>
            <w:shd w:fill="1F4E78"/>
            <w:tcMar>
              <w:top w:w="60" w:type="dxa"/>
              <w:bottom w:w="60" w:type="dxa"/>
              <w:left w:w="80" w:type="dxa"/>
              <w:right w:w="80" w:type="dxa"/>
            </w:tcMar>
          </w:tcPr>
          <w:p>
            <w:pPr>
              <w:jc w:val="center"/>
            </w:pPr>
            <w:r>
              <w:rPr>
                <w:b/>
                <w:color w:val="FFFFFF"/>
                <w:sz w:val="18"/>
              </w:rPr>
              <w:t>Domain / Source Description</w:t>
            </w:r>
          </w:p>
        </w:tc>
        <w:tc>
          <w:tcPr>
            <w:tcW w:type="dxa" w:w="1930"/>
            <w:shd w:fill="1F4E78"/>
            <w:tcMar>
              <w:top w:w="60" w:type="dxa"/>
              <w:bottom w:w="60" w:type="dxa"/>
              <w:left w:w="80" w:type="dxa"/>
              <w:right w:w="80" w:type="dxa"/>
            </w:tcMar>
          </w:tcPr>
          <w:p>
            <w:pPr>
              <w:jc w:val="center"/>
            </w:pPr>
            <w:r>
              <w:rPr>
                <w:b/>
                <w:color w:val="FFFFFF"/>
                <w:sz w:val="18"/>
              </w:rPr>
              <w:t>Records (N)</w:t>
            </w:r>
          </w:p>
        </w:tc>
        <w:tc>
          <w:tcPr>
            <w:tcW w:type="dxa" w:w="1930"/>
            <w:shd w:fill="1F4E78"/>
            <w:tcMar>
              <w:top w:w="60" w:type="dxa"/>
              <w:bottom w:w="60" w:type="dxa"/>
              <w:left w:w="80" w:type="dxa"/>
              <w:right w:w="80" w:type="dxa"/>
            </w:tcMar>
          </w:tcPr>
          <w:p>
            <w:pPr>
              <w:jc w:val="center"/>
            </w:pPr>
            <w:r>
              <w:rPr>
                <w:b/>
                <w:color w:val="FFFFFF"/>
                <w:sz w:val="18"/>
              </w:rPr>
              <w:t>Alphabet (|Sigma|)</w:t>
            </w:r>
          </w:p>
        </w:tc>
        <w:tc>
          <w:tcPr>
            <w:tcW w:type="dxa" w:w="1930"/>
            <w:shd w:fill="1F4E78"/>
            <w:tcMar>
              <w:top w:w="60" w:type="dxa"/>
              <w:bottom w:w="60" w:type="dxa"/>
              <w:left w:w="80" w:type="dxa"/>
              <w:right w:w="80" w:type="dxa"/>
            </w:tcMar>
          </w:tcPr>
          <w:p>
            <w:pPr>
              <w:jc w:val="center"/>
            </w:pPr>
            <w:r>
              <w:rPr>
                <w:b/>
                <w:color w:val="FFFFFF"/>
                <w:sz w:val="18"/>
              </w:rPr>
              <w:t>Public Source / Data Link</w:t>
            </w:r>
          </w:p>
        </w:tc>
      </w:tr>
      <w:tr>
        <w:tc>
          <w:tcPr>
            <w:tcW w:type="dxa" w:w="1930"/>
            <w:shd w:fill="FFFFFF"/>
            <w:tcMar>
              <w:top w:w="45" w:type="dxa"/>
              <w:bottom w:w="45" w:type="dxa"/>
              <w:left w:w="70" w:type="dxa"/>
              <w:right w:w="70" w:type="dxa"/>
            </w:tcMar>
          </w:tcPr>
          <w:p>
            <w:pPr>
              <w:jc w:val="center"/>
            </w:pPr>
            <w:r>
              <w:rPr>
                <w:sz w:val="17"/>
              </w:rPr>
              <w:t>Dataset A</w:t>
            </w:r>
          </w:p>
        </w:tc>
        <w:tc>
          <w:tcPr>
            <w:tcW w:type="dxa" w:w="1930"/>
            <w:shd w:fill="FFFFFF"/>
            <w:tcMar>
              <w:top w:w="45" w:type="dxa"/>
              <w:bottom w:w="45" w:type="dxa"/>
              <w:left w:w="70" w:type="dxa"/>
              <w:right w:w="70" w:type="dxa"/>
            </w:tcMar>
          </w:tcPr>
          <w:p>
            <w:pPr>
              <w:jc w:val="left"/>
            </w:pPr>
            <w:r>
              <w:rPr>
                <w:sz w:val="17"/>
              </w:rPr>
              <w:t>English Text (Academic prose on discrete math)</w:t>
            </w:r>
          </w:p>
        </w:tc>
        <w:tc>
          <w:tcPr>
            <w:tcW w:type="dxa" w:w="1930"/>
            <w:shd w:fill="FFFFFF"/>
            <w:tcMar>
              <w:top w:w="45" w:type="dxa"/>
              <w:bottom w:w="45" w:type="dxa"/>
              <w:left w:w="70" w:type="dxa"/>
              <w:right w:w="70" w:type="dxa"/>
            </w:tcMar>
          </w:tcPr>
          <w:p>
            <w:pPr>
              <w:jc w:val="center"/>
            </w:pPr>
            <w:r>
              <w:rPr>
                <w:sz w:val="17"/>
              </w:rPr>
              <w:t>2,001</w:t>
            </w:r>
          </w:p>
        </w:tc>
        <w:tc>
          <w:tcPr>
            <w:tcW w:type="dxa" w:w="1930"/>
            <w:shd w:fill="FFFFFF"/>
            <w:tcMar>
              <w:top w:w="45" w:type="dxa"/>
              <w:bottom w:w="45" w:type="dxa"/>
              <w:left w:w="70" w:type="dxa"/>
              <w:right w:w="70" w:type="dxa"/>
            </w:tcMar>
          </w:tcPr>
          <w:p>
            <w:pPr>
              <w:jc w:val="center"/>
            </w:pPr>
            <w:r>
              <w:rPr>
                <w:sz w:val="17"/>
              </w:rPr>
              <w:t>56</w:t>
            </w:r>
          </w:p>
        </w:tc>
        <w:tc>
          <w:tcPr>
            <w:tcW w:type="dxa" w:w="1930"/>
            <w:shd w:fill="FFFFFF"/>
            <w:tcMar>
              <w:top w:w="45" w:type="dxa"/>
              <w:bottom w:w="45" w:type="dxa"/>
              <w:left w:w="70" w:type="dxa"/>
              <w:right w:w="70" w:type="dxa"/>
            </w:tcMar>
          </w:tcPr>
          <w:p>
            <w:pPr>
              <w:jc w:val="left"/>
            </w:pPr>
            <w:r>
              <w:rPr>
                <w:sz w:val="17"/>
              </w:rPr>
              <w:t>Project Gutenberg / MacTutor Archive</w:t>
              <w:br/>
              <w:t>(sample_english.txt)</w:t>
            </w:r>
          </w:p>
        </w:tc>
      </w:tr>
      <w:tr>
        <w:tc>
          <w:tcPr>
            <w:tcW w:type="dxa" w:w="1930"/>
            <w:shd w:fill="F9FBFD"/>
            <w:tcMar>
              <w:top w:w="45" w:type="dxa"/>
              <w:bottom w:w="45" w:type="dxa"/>
              <w:left w:w="70" w:type="dxa"/>
              <w:right w:w="70" w:type="dxa"/>
            </w:tcMar>
          </w:tcPr>
          <w:p>
            <w:pPr>
              <w:jc w:val="center"/>
            </w:pPr>
            <w:r>
              <w:rPr>
                <w:sz w:val="17"/>
              </w:rPr>
              <w:t>Dataset B</w:t>
            </w:r>
          </w:p>
        </w:tc>
        <w:tc>
          <w:tcPr>
            <w:tcW w:type="dxa" w:w="1930"/>
            <w:shd w:fill="F9FBFD"/>
            <w:tcMar>
              <w:top w:w="45" w:type="dxa"/>
              <w:bottom w:w="45" w:type="dxa"/>
              <w:left w:w="70" w:type="dxa"/>
              <w:right w:w="70" w:type="dxa"/>
            </w:tcMar>
          </w:tcPr>
          <w:p>
            <w:pPr>
              <w:jc w:val="left"/>
            </w:pPr>
            <w:r>
              <w:rPr>
                <w:sz w:val="17"/>
              </w:rPr>
              <w:t>Python Source Code (Data processing module)</w:t>
            </w:r>
          </w:p>
        </w:tc>
        <w:tc>
          <w:tcPr>
            <w:tcW w:type="dxa" w:w="1930"/>
            <w:shd w:fill="F9FBFD"/>
            <w:tcMar>
              <w:top w:w="45" w:type="dxa"/>
              <w:bottom w:w="45" w:type="dxa"/>
              <w:left w:w="70" w:type="dxa"/>
              <w:right w:w="70" w:type="dxa"/>
            </w:tcMar>
          </w:tcPr>
          <w:p>
            <w:pPr>
              <w:jc w:val="center"/>
            </w:pPr>
            <w:r>
              <w:rPr>
                <w:sz w:val="17"/>
              </w:rPr>
              <w:t>1,432</w:t>
            </w:r>
          </w:p>
        </w:tc>
        <w:tc>
          <w:tcPr>
            <w:tcW w:type="dxa" w:w="1930"/>
            <w:shd w:fill="F9FBFD"/>
            <w:tcMar>
              <w:top w:w="45" w:type="dxa"/>
              <w:bottom w:w="45" w:type="dxa"/>
              <w:left w:w="70" w:type="dxa"/>
              <w:right w:w="70" w:type="dxa"/>
            </w:tcMar>
          </w:tcPr>
          <w:p>
            <w:pPr>
              <w:jc w:val="center"/>
            </w:pPr>
            <w:r>
              <w:rPr>
                <w:sz w:val="17"/>
              </w:rPr>
              <w:t>53</w:t>
            </w:r>
          </w:p>
        </w:tc>
        <w:tc>
          <w:tcPr>
            <w:tcW w:type="dxa" w:w="1930"/>
            <w:shd w:fill="F9FBFD"/>
            <w:tcMar>
              <w:top w:w="45" w:type="dxa"/>
              <w:bottom w:w="45" w:type="dxa"/>
              <w:left w:w="70" w:type="dxa"/>
              <w:right w:w="70" w:type="dxa"/>
            </w:tcMar>
          </w:tcPr>
          <w:p>
            <w:pPr>
              <w:jc w:val="left"/>
            </w:pPr>
            <w:r>
              <w:rPr>
                <w:sz w:val="17"/>
              </w:rPr>
              <w:t>CPython Standard Library</w:t>
              <w:br/>
              <w:t>(sample_code.py)</w:t>
            </w:r>
          </w:p>
        </w:tc>
      </w:tr>
      <w:tr>
        <w:tc>
          <w:tcPr>
            <w:tcW w:type="dxa" w:w="1930"/>
            <w:shd w:fill="FFFFFF"/>
            <w:tcMar>
              <w:top w:w="45" w:type="dxa"/>
              <w:bottom w:w="45" w:type="dxa"/>
              <w:left w:w="70" w:type="dxa"/>
              <w:right w:w="70" w:type="dxa"/>
            </w:tcMar>
          </w:tcPr>
          <w:p>
            <w:pPr>
              <w:jc w:val="center"/>
            </w:pPr>
            <w:r>
              <w:rPr>
                <w:sz w:val="17"/>
              </w:rPr>
              <w:t>Dataset C</w:t>
            </w:r>
          </w:p>
        </w:tc>
        <w:tc>
          <w:tcPr>
            <w:tcW w:type="dxa" w:w="1930"/>
            <w:shd w:fill="FFFFFF"/>
            <w:tcMar>
              <w:top w:w="45" w:type="dxa"/>
              <w:bottom w:w="45" w:type="dxa"/>
              <w:left w:w="70" w:type="dxa"/>
              <w:right w:w="70" w:type="dxa"/>
            </w:tcMar>
          </w:tcPr>
          <w:p>
            <w:pPr>
              <w:jc w:val="left"/>
            </w:pPr>
            <w:r>
              <w:rPr>
                <w:sz w:val="17"/>
              </w:rPr>
              <w:t>Genomic DNA (Bacteriophage nucleotide FASTA)</w:t>
            </w:r>
          </w:p>
        </w:tc>
        <w:tc>
          <w:tcPr>
            <w:tcW w:type="dxa" w:w="1930"/>
            <w:shd w:fill="FFFFFF"/>
            <w:tcMar>
              <w:top w:w="45" w:type="dxa"/>
              <w:bottom w:w="45" w:type="dxa"/>
              <w:left w:w="70" w:type="dxa"/>
              <w:right w:w="70" w:type="dxa"/>
            </w:tcMar>
          </w:tcPr>
          <w:p>
            <w:pPr>
              <w:jc w:val="center"/>
            </w:pPr>
            <w:r>
              <w:rPr>
                <w:sz w:val="17"/>
              </w:rPr>
              <w:t>1,031</w:t>
            </w:r>
          </w:p>
        </w:tc>
        <w:tc>
          <w:tcPr>
            <w:tcW w:type="dxa" w:w="1930"/>
            <w:shd w:fill="FFFFFF"/>
            <w:tcMar>
              <w:top w:w="45" w:type="dxa"/>
              <w:bottom w:w="45" w:type="dxa"/>
              <w:left w:w="70" w:type="dxa"/>
              <w:right w:w="70" w:type="dxa"/>
            </w:tcMar>
          </w:tcPr>
          <w:p>
            <w:pPr>
              <w:jc w:val="center"/>
            </w:pPr>
            <w:r>
              <w:rPr>
                <w:sz w:val="17"/>
              </w:rPr>
              <w:t>29</w:t>
            </w:r>
          </w:p>
        </w:tc>
        <w:tc>
          <w:tcPr>
            <w:tcW w:type="dxa" w:w="1930"/>
            <w:shd w:fill="FFFFFF"/>
            <w:tcMar>
              <w:top w:w="45" w:type="dxa"/>
              <w:bottom w:w="45" w:type="dxa"/>
              <w:left w:w="70" w:type="dxa"/>
              <w:right w:w="70" w:type="dxa"/>
            </w:tcMar>
          </w:tcPr>
          <w:p>
            <w:pPr>
              <w:jc w:val="left"/>
            </w:pPr>
            <w:r>
              <w:rPr>
                <w:sz w:val="17"/>
              </w:rPr>
              <w:t>NCBI GenBank: NC_000866.4</w:t>
              <w:br/>
              <w:t>(sample_dna.fasta)</w:t>
            </w:r>
          </w:p>
        </w:tc>
      </w:tr>
      <w:tr>
        <w:tc>
          <w:tcPr>
            <w:tcW w:type="dxa" w:w="1930"/>
            <w:shd w:fill="F9FBFD"/>
            <w:tcMar>
              <w:top w:w="45" w:type="dxa"/>
              <w:bottom w:w="45" w:type="dxa"/>
              <w:left w:w="70" w:type="dxa"/>
              <w:right w:w="70" w:type="dxa"/>
            </w:tcMar>
          </w:tcPr>
          <w:p>
            <w:pPr>
              <w:jc w:val="center"/>
            </w:pPr>
            <w:r>
              <w:rPr>
                <w:sz w:val="17"/>
              </w:rPr>
              <w:t>Dataset D</w:t>
            </w:r>
          </w:p>
        </w:tc>
        <w:tc>
          <w:tcPr>
            <w:tcW w:type="dxa" w:w="1930"/>
            <w:shd w:fill="F9FBFD"/>
            <w:tcMar>
              <w:top w:w="45" w:type="dxa"/>
              <w:bottom w:w="45" w:type="dxa"/>
              <w:left w:w="70" w:type="dxa"/>
              <w:right w:w="70" w:type="dxa"/>
            </w:tcMar>
          </w:tcPr>
          <w:p>
            <w:pPr>
              <w:jc w:val="left"/>
            </w:pPr>
            <w:r>
              <w:rPr>
                <w:sz w:val="17"/>
              </w:rPr>
              <w:t>Uniform Random Text (Balanced ASCII symbols)</w:t>
            </w:r>
          </w:p>
        </w:tc>
        <w:tc>
          <w:tcPr>
            <w:tcW w:type="dxa" w:w="1930"/>
            <w:shd w:fill="F9FBFD"/>
            <w:tcMar>
              <w:top w:w="45" w:type="dxa"/>
              <w:bottom w:w="45" w:type="dxa"/>
              <w:left w:w="70" w:type="dxa"/>
              <w:right w:w="70" w:type="dxa"/>
            </w:tcMar>
          </w:tcPr>
          <w:p>
            <w:pPr>
              <w:jc w:val="center"/>
            </w:pPr>
            <w:r>
              <w:rPr>
                <w:sz w:val="17"/>
              </w:rPr>
              <w:t>1,140</w:t>
            </w:r>
          </w:p>
        </w:tc>
        <w:tc>
          <w:tcPr>
            <w:tcW w:type="dxa" w:w="1930"/>
            <w:shd w:fill="F9FBFD"/>
            <w:tcMar>
              <w:top w:w="45" w:type="dxa"/>
              <w:bottom w:w="45" w:type="dxa"/>
              <w:left w:w="70" w:type="dxa"/>
              <w:right w:w="70" w:type="dxa"/>
            </w:tcMar>
          </w:tcPr>
          <w:p>
            <w:pPr>
              <w:jc w:val="center"/>
            </w:pPr>
            <w:r>
              <w:rPr>
                <w:sz w:val="17"/>
              </w:rPr>
              <w:t>76</w:t>
            </w:r>
          </w:p>
        </w:tc>
        <w:tc>
          <w:tcPr>
            <w:tcW w:type="dxa" w:w="1930"/>
            <w:shd w:fill="F9FBFD"/>
            <w:tcMar>
              <w:top w:w="45" w:type="dxa"/>
              <w:bottom w:w="45" w:type="dxa"/>
              <w:left w:w="70" w:type="dxa"/>
              <w:right w:w="70" w:type="dxa"/>
            </w:tcMar>
          </w:tcPr>
          <w:p>
            <w:pPr>
              <w:jc w:val="left"/>
            </w:pPr>
            <w:r>
              <w:rPr>
                <w:sz w:val="17"/>
              </w:rPr>
              <w:t>Algorithmic Uniform Generator</w:t>
              <w:br/>
              <w:t>(sample_uniform.txt)</w:t>
            </w:r>
          </w:p>
        </w:tc>
      </w:tr>
    </w:tbl>
    <w:p>
      <w:pPr>
        <w:spacing w:after="80"/>
      </w:pPr>
    </w:p>
    <w:p>
      <w:pPr>
        <w:keepNext/>
        <w:spacing w:before="280" w:after="80"/>
      </w:pPr>
      <w:r>
        <w:rPr>
          <w:rFonts w:ascii="Times New Roman" w:hAnsi="Times New Roman"/>
          <w:b/>
          <w:color w:val="102C57"/>
          <w:sz w:val="25"/>
        </w:rPr>
        <w:t>3. Results and Discussion</w:t>
      </w:r>
    </w:p>
    <w:p>
      <w:pPr>
        <w:keepNext/>
        <w:spacing w:before="200" w:after="60"/>
      </w:pPr>
      <w:r>
        <w:rPr>
          <w:rFonts w:ascii="Times New Roman" w:hAnsi="Times New Roman"/>
          <w:b/>
          <w:color w:val="1F4E78"/>
          <w:sz w:val="22"/>
        </w:rPr>
        <w:t>3.1 Experiment 1: Compression Efficiency Across Diverse Domains</w:t>
      </w:r>
    </w:p>
    <w:p>
      <w:pPr>
        <w:spacing w:after="120" w:line="276" w:lineRule="auto"/>
        <w:jc w:val="both"/>
      </w:pPr>
      <w:r>
        <w:rPr>
          <w:rFonts w:ascii="Times New Roman" w:hAnsi="Times New Roman"/>
          <w:sz w:val="20"/>
        </w:rPr>
        <w:t>Table 2 documents the quantitative evaluation comparing theoretical entropy H(X), Huffman expected code length L(C), Shannon–Fano length, fixed 8-bit ASCII length, redundancy R, compression ratio, space savings, and runtime.</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1F4E78"/>
            <w:tcMar>
              <w:top w:w="60" w:type="dxa"/>
              <w:bottom w:w="60" w:type="dxa"/>
              <w:left w:w="80" w:type="dxa"/>
              <w:right w:w="80" w:type="dxa"/>
            </w:tcMar>
          </w:tcPr>
          <w:p>
            <w:pPr>
              <w:jc w:val="center"/>
            </w:pPr>
            <w:r>
              <w:rPr>
                <w:b/>
                <w:color w:val="FFFFFF"/>
                <w:sz w:val="18"/>
              </w:rPr>
              <w:t>Performance Metric</w:t>
            </w:r>
          </w:p>
        </w:tc>
        <w:tc>
          <w:tcPr>
            <w:tcW w:type="dxa" w:w="1930"/>
            <w:shd w:fill="1F4E78"/>
            <w:tcMar>
              <w:top w:w="60" w:type="dxa"/>
              <w:bottom w:w="60" w:type="dxa"/>
              <w:left w:w="80" w:type="dxa"/>
              <w:right w:w="80" w:type="dxa"/>
            </w:tcMar>
          </w:tcPr>
          <w:p>
            <w:pPr>
              <w:jc w:val="center"/>
            </w:pPr>
            <w:r>
              <w:rPr>
                <w:b/>
                <w:color w:val="FFFFFF"/>
                <w:sz w:val="18"/>
              </w:rPr>
              <w:t>Dataset A (English)</w:t>
            </w:r>
          </w:p>
        </w:tc>
        <w:tc>
          <w:tcPr>
            <w:tcW w:type="dxa" w:w="1930"/>
            <w:shd w:fill="1F4E78"/>
            <w:tcMar>
              <w:top w:w="60" w:type="dxa"/>
              <w:bottom w:w="60" w:type="dxa"/>
              <w:left w:w="80" w:type="dxa"/>
              <w:right w:w="80" w:type="dxa"/>
            </w:tcMar>
          </w:tcPr>
          <w:p>
            <w:pPr>
              <w:jc w:val="center"/>
            </w:pPr>
            <w:r>
              <w:rPr>
                <w:b/>
                <w:color w:val="FFFFFF"/>
                <w:sz w:val="18"/>
              </w:rPr>
              <w:t>Dataset B (Code)</w:t>
            </w:r>
          </w:p>
        </w:tc>
        <w:tc>
          <w:tcPr>
            <w:tcW w:type="dxa" w:w="1930"/>
            <w:shd w:fill="1F4E78"/>
            <w:tcMar>
              <w:top w:w="60" w:type="dxa"/>
              <w:bottom w:w="60" w:type="dxa"/>
              <w:left w:w="80" w:type="dxa"/>
              <w:right w:w="80" w:type="dxa"/>
            </w:tcMar>
          </w:tcPr>
          <w:p>
            <w:pPr>
              <w:jc w:val="center"/>
            </w:pPr>
            <w:r>
              <w:rPr>
                <w:b/>
                <w:color w:val="FFFFFF"/>
                <w:sz w:val="18"/>
              </w:rPr>
              <w:t>Dataset C (DNA)</w:t>
            </w:r>
          </w:p>
        </w:tc>
        <w:tc>
          <w:tcPr>
            <w:tcW w:type="dxa" w:w="1930"/>
            <w:shd w:fill="1F4E78"/>
            <w:tcMar>
              <w:top w:w="60" w:type="dxa"/>
              <w:bottom w:w="60" w:type="dxa"/>
              <w:left w:w="80" w:type="dxa"/>
              <w:right w:w="80" w:type="dxa"/>
            </w:tcMar>
          </w:tcPr>
          <w:p>
            <w:pPr>
              <w:jc w:val="center"/>
            </w:pPr>
            <w:r>
              <w:rPr>
                <w:b/>
                <w:color w:val="FFFFFF"/>
                <w:sz w:val="18"/>
              </w:rPr>
              <w:t>Dataset D (Uniform)</w:t>
            </w:r>
          </w:p>
        </w:tc>
      </w:tr>
      <w:tr>
        <w:tc>
          <w:tcPr>
            <w:tcW w:type="dxa" w:w="1930"/>
            <w:shd w:fill="FFFFFF"/>
            <w:tcMar>
              <w:top w:w="40" w:type="dxa"/>
              <w:bottom w:w="40" w:type="dxa"/>
              <w:left w:w="70" w:type="dxa"/>
              <w:right w:w="70" w:type="dxa"/>
            </w:tcMar>
          </w:tcPr>
          <w:p>
            <w:pPr>
              <w:jc w:val="left"/>
            </w:pPr>
            <w:r>
              <w:rPr>
                <w:b/>
                <w:sz w:val="17"/>
              </w:rPr>
              <w:t>Total Symbols (N)</w:t>
            </w:r>
          </w:p>
        </w:tc>
        <w:tc>
          <w:tcPr>
            <w:tcW w:type="dxa" w:w="1930"/>
            <w:shd w:fill="FFFFFF"/>
            <w:tcMar>
              <w:top w:w="40" w:type="dxa"/>
              <w:bottom w:w="40" w:type="dxa"/>
              <w:left w:w="70" w:type="dxa"/>
              <w:right w:w="70" w:type="dxa"/>
            </w:tcMar>
          </w:tcPr>
          <w:p>
            <w:pPr>
              <w:jc w:val="center"/>
            </w:pPr>
            <w:r>
              <w:rPr>
                <w:sz w:val="17"/>
              </w:rPr>
              <w:t>2,001</w:t>
            </w:r>
          </w:p>
        </w:tc>
        <w:tc>
          <w:tcPr>
            <w:tcW w:type="dxa" w:w="1930"/>
            <w:shd w:fill="FFFFFF"/>
            <w:tcMar>
              <w:top w:w="40" w:type="dxa"/>
              <w:bottom w:w="40" w:type="dxa"/>
              <w:left w:w="70" w:type="dxa"/>
              <w:right w:w="70" w:type="dxa"/>
            </w:tcMar>
          </w:tcPr>
          <w:p>
            <w:pPr>
              <w:jc w:val="center"/>
            </w:pPr>
            <w:r>
              <w:rPr>
                <w:sz w:val="17"/>
              </w:rPr>
              <w:t>1,432</w:t>
            </w:r>
          </w:p>
        </w:tc>
        <w:tc>
          <w:tcPr>
            <w:tcW w:type="dxa" w:w="1930"/>
            <w:shd w:fill="FFFFFF"/>
            <w:tcMar>
              <w:top w:w="40" w:type="dxa"/>
              <w:bottom w:w="40" w:type="dxa"/>
              <w:left w:w="70" w:type="dxa"/>
              <w:right w:w="70" w:type="dxa"/>
            </w:tcMar>
          </w:tcPr>
          <w:p>
            <w:pPr>
              <w:jc w:val="center"/>
            </w:pPr>
            <w:r>
              <w:rPr>
                <w:sz w:val="17"/>
              </w:rPr>
              <w:t>1,031</w:t>
            </w:r>
          </w:p>
        </w:tc>
        <w:tc>
          <w:tcPr>
            <w:tcW w:type="dxa" w:w="1930"/>
            <w:shd w:fill="FFFFFF"/>
            <w:tcMar>
              <w:top w:w="40" w:type="dxa"/>
              <w:bottom w:w="40" w:type="dxa"/>
              <w:left w:w="70" w:type="dxa"/>
              <w:right w:w="70" w:type="dxa"/>
            </w:tcMar>
          </w:tcPr>
          <w:p>
            <w:pPr>
              <w:jc w:val="center"/>
            </w:pPr>
            <w:r>
              <w:rPr>
                <w:sz w:val="17"/>
              </w:rPr>
              <w:t>1,140</w:t>
            </w:r>
          </w:p>
        </w:tc>
      </w:tr>
      <w:tr>
        <w:tc>
          <w:tcPr>
            <w:tcW w:type="dxa" w:w="1930"/>
            <w:shd w:fill="F9FBFD"/>
            <w:tcMar>
              <w:top w:w="40" w:type="dxa"/>
              <w:bottom w:w="40" w:type="dxa"/>
              <w:left w:w="70" w:type="dxa"/>
              <w:right w:w="70" w:type="dxa"/>
            </w:tcMar>
          </w:tcPr>
          <w:p>
            <w:pPr>
              <w:jc w:val="left"/>
            </w:pPr>
            <w:r>
              <w:rPr>
                <w:b/>
                <w:sz w:val="17"/>
              </w:rPr>
              <w:t>Alphabet Size (|Sigma|)</w:t>
            </w:r>
          </w:p>
        </w:tc>
        <w:tc>
          <w:tcPr>
            <w:tcW w:type="dxa" w:w="1930"/>
            <w:shd w:fill="F9FBFD"/>
            <w:tcMar>
              <w:top w:w="40" w:type="dxa"/>
              <w:bottom w:w="40" w:type="dxa"/>
              <w:left w:w="70" w:type="dxa"/>
              <w:right w:w="70" w:type="dxa"/>
            </w:tcMar>
          </w:tcPr>
          <w:p>
            <w:pPr>
              <w:jc w:val="center"/>
            </w:pPr>
            <w:r>
              <w:rPr>
                <w:sz w:val="17"/>
              </w:rPr>
              <w:t>56</w:t>
            </w:r>
          </w:p>
        </w:tc>
        <w:tc>
          <w:tcPr>
            <w:tcW w:type="dxa" w:w="1930"/>
            <w:shd w:fill="F9FBFD"/>
            <w:tcMar>
              <w:top w:w="40" w:type="dxa"/>
              <w:bottom w:w="40" w:type="dxa"/>
              <w:left w:w="70" w:type="dxa"/>
              <w:right w:w="70" w:type="dxa"/>
            </w:tcMar>
          </w:tcPr>
          <w:p>
            <w:pPr>
              <w:jc w:val="center"/>
            </w:pPr>
            <w:r>
              <w:rPr>
                <w:sz w:val="17"/>
              </w:rPr>
              <w:t>53</w:t>
            </w:r>
          </w:p>
        </w:tc>
        <w:tc>
          <w:tcPr>
            <w:tcW w:type="dxa" w:w="1930"/>
            <w:shd w:fill="F9FBFD"/>
            <w:tcMar>
              <w:top w:w="40" w:type="dxa"/>
              <w:bottom w:w="40" w:type="dxa"/>
              <w:left w:w="70" w:type="dxa"/>
              <w:right w:w="70" w:type="dxa"/>
            </w:tcMar>
          </w:tcPr>
          <w:p>
            <w:pPr>
              <w:jc w:val="center"/>
            </w:pPr>
            <w:r>
              <w:rPr>
                <w:sz w:val="17"/>
              </w:rPr>
              <w:t>29</w:t>
            </w:r>
          </w:p>
        </w:tc>
        <w:tc>
          <w:tcPr>
            <w:tcW w:type="dxa" w:w="1930"/>
            <w:shd w:fill="F9FBFD"/>
            <w:tcMar>
              <w:top w:w="40" w:type="dxa"/>
              <w:bottom w:w="40" w:type="dxa"/>
              <w:left w:w="70" w:type="dxa"/>
              <w:right w:w="70" w:type="dxa"/>
            </w:tcMar>
          </w:tcPr>
          <w:p>
            <w:pPr>
              <w:jc w:val="center"/>
            </w:pPr>
            <w:r>
              <w:rPr>
                <w:sz w:val="17"/>
              </w:rPr>
              <w:t>76</w:t>
            </w:r>
          </w:p>
        </w:tc>
      </w:tr>
      <w:tr>
        <w:tc>
          <w:tcPr>
            <w:tcW w:type="dxa" w:w="1930"/>
            <w:shd w:fill="FFFFFF"/>
            <w:tcMar>
              <w:top w:w="40" w:type="dxa"/>
              <w:bottom w:w="40" w:type="dxa"/>
              <w:left w:w="70" w:type="dxa"/>
              <w:right w:w="70" w:type="dxa"/>
            </w:tcMar>
          </w:tcPr>
          <w:p>
            <w:pPr>
              <w:jc w:val="left"/>
            </w:pPr>
            <w:r>
              <w:rPr>
                <w:b/>
                <w:sz w:val="17"/>
              </w:rPr>
              <w:t>Shannon Entropy H(X)</w:t>
            </w:r>
          </w:p>
        </w:tc>
        <w:tc>
          <w:tcPr>
            <w:tcW w:type="dxa" w:w="1930"/>
            <w:shd w:fill="FFFFFF"/>
            <w:tcMar>
              <w:top w:w="40" w:type="dxa"/>
              <w:bottom w:w="40" w:type="dxa"/>
              <w:left w:w="70" w:type="dxa"/>
              <w:right w:w="70" w:type="dxa"/>
            </w:tcMar>
          </w:tcPr>
          <w:p>
            <w:pPr>
              <w:jc w:val="center"/>
            </w:pPr>
            <w:r>
              <w:rPr>
                <w:sz w:val="17"/>
              </w:rPr>
              <w:t>4.3894 bits/sym</w:t>
            </w:r>
          </w:p>
        </w:tc>
        <w:tc>
          <w:tcPr>
            <w:tcW w:type="dxa" w:w="1930"/>
            <w:shd w:fill="FFFFFF"/>
            <w:tcMar>
              <w:top w:w="40" w:type="dxa"/>
              <w:bottom w:w="40" w:type="dxa"/>
              <w:left w:w="70" w:type="dxa"/>
              <w:right w:w="70" w:type="dxa"/>
            </w:tcMar>
          </w:tcPr>
          <w:p>
            <w:pPr>
              <w:jc w:val="center"/>
            </w:pPr>
            <w:r>
              <w:rPr>
                <w:sz w:val="17"/>
              </w:rPr>
              <w:t>4.3887 bits/sym</w:t>
            </w:r>
          </w:p>
        </w:tc>
        <w:tc>
          <w:tcPr>
            <w:tcW w:type="dxa" w:w="1930"/>
            <w:shd w:fill="FFFFFF"/>
            <w:tcMar>
              <w:top w:w="40" w:type="dxa"/>
              <w:bottom w:w="40" w:type="dxa"/>
              <w:left w:w="70" w:type="dxa"/>
              <w:right w:w="70" w:type="dxa"/>
            </w:tcMar>
          </w:tcPr>
          <w:p>
            <w:pPr>
              <w:jc w:val="center"/>
            </w:pPr>
            <w:r>
              <w:rPr>
                <w:sz w:val="17"/>
              </w:rPr>
              <w:t>2.2593 bits/sym</w:t>
            </w:r>
          </w:p>
        </w:tc>
        <w:tc>
          <w:tcPr>
            <w:tcW w:type="dxa" w:w="1930"/>
            <w:shd w:fill="FFFFFF"/>
            <w:tcMar>
              <w:top w:w="40" w:type="dxa"/>
              <w:bottom w:w="40" w:type="dxa"/>
              <w:left w:w="70" w:type="dxa"/>
              <w:right w:w="70" w:type="dxa"/>
            </w:tcMar>
          </w:tcPr>
          <w:p>
            <w:pPr>
              <w:jc w:val="center"/>
            </w:pPr>
            <w:r>
              <w:rPr>
                <w:sz w:val="17"/>
              </w:rPr>
              <w:t>6.2479 bits/sym</w:t>
            </w:r>
          </w:p>
        </w:tc>
      </w:tr>
      <w:tr>
        <w:tc>
          <w:tcPr>
            <w:tcW w:type="dxa" w:w="1930"/>
            <w:shd w:fill="F9FBFD"/>
            <w:tcMar>
              <w:top w:w="40" w:type="dxa"/>
              <w:bottom w:w="40" w:type="dxa"/>
              <w:left w:w="70" w:type="dxa"/>
              <w:right w:w="70" w:type="dxa"/>
            </w:tcMar>
          </w:tcPr>
          <w:p>
            <w:pPr>
              <w:jc w:val="left"/>
            </w:pPr>
            <w:r>
              <w:rPr>
                <w:b/>
                <w:sz w:val="17"/>
              </w:rPr>
              <w:t>Huffman Avg Length L(C)</w:t>
            </w:r>
          </w:p>
        </w:tc>
        <w:tc>
          <w:tcPr>
            <w:tcW w:type="dxa" w:w="1930"/>
            <w:shd w:fill="F9FBFD"/>
            <w:tcMar>
              <w:top w:w="40" w:type="dxa"/>
              <w:bottom w:w="40" w:type="dxa"/>
              <w:left w:w="70" w:type="dxa"/>
              <w:right w:w="70" w:type="dxa"/>
            </w:tcMar>
          </w:tcPr>
          <w:p>
            <w:pPr>
              <w:jc w:val="center"/>
            </w:pPr>
            <w:r>
              <w:rPr>
                <w:b/>
                <w:sz w:val="17"/>
              </w:rPr>
              <w:t>4.4173 bits/sym</w:t>
            </w:r>
          </w:p>
        </w:tc>
        <w:tc>
          <w:tcPr>
            <w:tcW w:type="dxa" w:w="1930"/>
            <w:shd w:fill="F9FBFD"/>
            <w:tcMar>
              <w:top w:w="40" w:type="dxa"/>
              <w:bottom w:w="40" w:type="dxa"/>
              <w:left w:w="70" w:type="dxa"/>
              <w:right w:w="70" w:type="dxa"/>
            </w:tcMar>
          </w:tcPr>
          <w:p>
            <w:pPr>
              <w:jc w:val="center"/>
            </w:pPr>
            <w:r>
              <w:rPr>
                <w:b/>
                <w:sz w:val="17"/>
              </w:rPr>
              <w:t>4.4106 bits/sym</w:t>
            </w:r>
          </w:p>
        </w:tc>
        <w:tc>
          <w:tcPr>
            <w:tcW w:type="dxa" w:w="1930"/>
            <w:shd w:fill="F9FBFD"/>
            <w:tcMar>
              <w:top w:w="40" w:type="dxa"/>
              <w:bottom w:w="40" w:type="dxa"/>
              <w:left w:w="70" w:type="dxa"/>
              <w:right w:w="70" w:type="dxa"/>
            </w:tcMar>
          </w:tcPr>
          <w:p>
            <w:pPr>
              <w:jc w:val="center"/>
            </w:pPr>
            <w:r>
              <w:rPr>
                <w:b/>
                <w:sz w:val="17"/>
              </w:rPr>
              <w:t>2.3705 bits/sym</w:t>
            </w:r>
          </w:p>
        </w:tc>
        <w:tc>
          <w:tcPr>
            <w:tcW w:type="dxa" w:w="1930"/>
            <w:shd w:fill="F9FBFD"/>
            <w:tcMar>
              <w:top w:w="40" w:type="dxa"/>
              <w:bottom w:w="40" w:type="dxa"/>
              <w:left w:w="70" w:type="dxa"/>
              <w:right w:w="70" w:type="dxa"/>
            </w:tcMar>
          </w:tcPr>
          <w:p>
            <w:pPr>
              <w:jc w:val="center"/>
            </w:pPr>
            <w:r>
              <w:rPr>
                <w:b/>
                <w:sz w:val="17"/>
              </w:rPr>
              <w:t>6.3158 bits/sym</w:t>
            </w:r>
          </w:p>
        </w:tc>
      </w:tr>
      <w:tr>
        <w:tc>
          <w:tcPr>
            <w:tcW w:type="dxa" w:w="1930"/>
            <w:shd w:fill="FFFFFF"/>
            <w:tcMar>
              <w:top w:w="40" w:type="dxa"/>
              <w:bottom w:w="40" w:type="dxa"/>
              <w:left w:w="70" w:type="dxa"/>
              <w:right w:w="70" w:type="dxa"/>
            </w:tcMar>
          </w:tcPr>
          <w:p>
            <w:pPr>
              <w:jc w:val="left"/>
            </w:pPr>
            <w:r>
              <w:rPr>
                <w:b/>
                <w:sz w:val="17"/>
              </w:rPr>
              <w:t>Shannon–Fano Length L</w:t>
            </w:r>
          </w:p>
        </w:tc>
        <w:tc>
          <w:tcPr>
            <w:tcW w:type="dxa" w:w="1930"/>
            <w:shd w:fill="FFFFFF"/>
            <w:tcMar>
              <w:top w:w="40" w:type="dxa"/>
              <w:bottom w:w="40" w:type="dxa"/>
              <w:left w:w="70" w:type="dxa"/>
              <w:right w:w="70" w:type="dxa"/>
            </w:tcMar>
          </w:tcPr>
          <w:p>
            <w:pPr>
              <w:jc w:val="center"/>
            </w:pPr>
            <w:r>
              <w:rPr>
                <w:sz w:val="17"/>
              </w:rPr>
              <w:t>4.4178 bits/sym</w:t>
            </w:r>
          </w:p>
        </w:tc>
        <w:tc>
          <w:tcPr>
            <w:tcW w:type="dxa" w:w="1930"/>
            <w:shd w:fill="FFFFFF"/>
            <w:tcMar>
              <w:top w:w="40" w:type="dxa"/>
              <w:bottom w:w="40" w:type="dxa"/>
              <w:left w:w="70" w:type="dxa"/>
              <w:right w:w="70" w:type="dxa"/>
            </w:tcMar>
          </w:tcPr>
          <w:p>
            <w:pPr>
              <w:jc w:val="center"/>
            </w:pPr>
            <w:r>
              <w:rPr>
                <w:sz w:val="17"/>
              </w:rPr>
              <w:t>4.4232 bits/sym</w:t>
            </w:r>
          </w:p>
        </w:tc>
        <w:tc>
          <w:tcPr>
            <w:tcW w:type="dxa" w:w="1930"/>
            <w:shd w:fill="FFFFFF"/>
            <w:tcMar>
              <w:top w:w="40" w:type="dxa"/>
              <w:bottom w:w="40" w:type="dxa"/>
              <w:left w:w="70" w:type="dxa"/>
              <w:right w:w="70" w:type="dxa"/>
            </w:tcMar>
          </w:tcPr>
          <w:p>
            <w:pPr>
              <w:jc w:val="center"/>
            </w:pPr>
            <w:r>
              <w:rPr>
                <w:sz w:val="17"/>
              </w:rPr>
              <w:t>2.3725 bits/sym</w:t>
            </w:r>
          </w:p>
        </w:tc>
        <w:tc>
          <w:tcPr>
            <w:tcW w:type="dxa" w:w="1930"/>
            <w:shd w:fill="FFFFFF"/>
            <w:tcMar>
              <w:top w:w="40" w:type="dxa"/>
              <w:bottom w:w="40" w:type="dxa"/>
              <w:left w:w="70" w:type="dxa"/>
              <w:right w:w="70" w:type="dxa"/>
            </w:tcMar>
          </w:tcPr>
          <w:p>
            <w:pPr>
              <w:jc w:val="center"/>
            </w:pPr>
            <w:r>
              <w:rPr>
                <w:sz w:val="17"/>
              </w:rPr>
              <w:t>6.3158 bits/sym</w:t>
            </w:r>
          </w:p>
        </w:tc>
      </w:tr>
      <w:tr>
        <w:tc>
          <w:tcPr>
            <w:tcW w:type="dxa" w:w="1930"/>
            <w:shd w:fill="F9FBFD"/>
            <w:tcMar>
              <w:top w:w="40" w:type="dxa"/>
              <w:bottom w:w="40" w:type="dxa"/>
              <w:left w:w="70" w:type="dxa"/>
              <w:right w:w="70" w:type="dxa"/>
            </w:tcMar>
          </w:tcPr>
          <w:p>
            <w:pPr>
              <w:jc w:val="left"/>
            </w:pPr>
            <w:r>
              <w:rPr>
                <w:b/>
                <w:sz w:val="17"/>
              </w:rPr>
              <w:t>Fixed 8-Bit ASCII Length</w:t>
            </w:r>
          </w:p>
        </w:tc>
        <w:tc>
          <w:tcPr>
            <w:tcW w:type="dxa" w:w="1930"/>
            <w:shd w:fill="F9FBFD"/>
            <w:tcMar>
              <w:top w:w="40" w:type="dxa"/>
              <w:bottom w:w="40" w:type="dxa"/>
              <w:left w:w="70" w:type="dxa"/>
              <w:right w:w="70" w:type="dxa"/>
            </w:tcMar>
          </w:tcPr>
          <w:p>
            <w:pPr>
              <w:jc w:val="center"/>
            </w:pPr>
            <w:r>
              <w:rPr>
                <w:sz w:val="17"/>
              </w:rPr>
              <w:t>8.0000 bits/sym</w:t>
            </w:r>
          </w:p>
        </w:tc>
        <w:tc>
          <w:tcPr>
            <w:tcW w:type="dxa" w:w="1930"/>
            <w:shd w:fill="F9FBFD"/>
            <w:tcMar>
              <w:top w:w="40" w:type="dxa"/>
              <w:bottom w:w="40" w:type="dxa"/>
              <w:left w:w="70" w:type="dxa"/>
              <w:right w:w="70" w:type="dxa"/>
            </w:tcMar>
          </w:tcPr>
          <w:p>
            <w:pPr>
              <w:jc w:val="center"/>
            </w:pPr>
            <w:r>
              <w:rPr>
                <w:sz w:val="17"/>
              </w:rPr>
              <w:t>8.0000 bits/sym</w:t>
            </w:r>
          </w:p>
        </w:tc>
        <w:tc>
          <w:tcPr>
            <w:tcW w:type="dxa" w:w="1930"/>
            <w:shd w:fill="F9FBFD"/>
            <w:tcMar>
              <w:top w:w="40" w:type="dxa"/>
              <w:bottom w:w="40" w:type="dxa"/>
              <w:left w:w="70" w:type="dxa"/>
              <w:right w:w="70" w:type="dxa"/>
            </w:tcMar>
          </w:tcPr>
          <w:p>
            <w:pPr>
              <w:jc w:val="center"/>
            </w:pPr>
            <w:r>
              <w:rPr>
                <w:sz w:val="17"/>
              </w:rPr>
              <w:t>8.0000 bits/sym</w:t>
            </w:r>
          </w:p>
        </w:tc>
        <w:tc>
          <w:tcPr>
            <w:tcW w:type="dxa" w:w="1930"/>
            <w:shd w:fill="F9FBFD"/>
            <w:tcMar>
              <w:top w:w="40" w:type="dxa"/>
              <w:bottom w:w="40" w:type="dxa"/>
              <w:left w:w="70" w:type="dxa"/>
              <w:right w:w="70" w:type="dxa"/>
            </w:tcMar>
          </w:tcPr>
          <w:p>
            <w:pPr>
              <w:jc w:val="center"/>
            </w:pPr>
            <w:r>
              <w:rPr>
                <w:sz w:val="17"/>
              </w:rPr>
              <w:t>8.0000 bits/sym</w:t>
            </w:r>
          </w:p>
        </w:tc>
      </w:tr>
      <w:tr>
        <w:tc>
          <w:tcPr>
            <w:tcW w:type="dxa" w:w="1930"/>
            <w:shd w:fill="FFFFFF"/>
            <w:tcMar>
              <w:top w:w="40" w:type="dxa"/>
              <w:bottom w:w="40" w:type="dxa"/>
              <w:left w:w="70" w:type="dxa"/>
              <w:right w:w="70" w:type="dxa"/>
            </w:tcMar>
          </w:tcPr>
          <w:p>
            <w:pPr>
              <w:jc w:val="left"/>
            </w:pPr>
            <w:r>
              <w:rPr>
                <w:b/>
                <w:sz w:val="17"/>
              </w:rPr>
              <w:t>Coding Redundancy (R)</w:t>
            </w:r>
          </w:p>
        </w:tc>
        <w:tc>
          <w:tcPr>
            <w:tcW w:type="dxa" w:w="1930"/>
            <w:shd w:fill="FFFFFF"/>
            <w:tcMar>
              <w:top w:w="40" w:type="dxa"/>
              <w:bottom w:w="40" w:type="dxa"/>
              <w:left w:w="70" w:type="dxa"/>
              <w:right w:w="70" w:type="dxa"/>
            </w:tcMar>
          </w:tcPr>
          <w:p>
            <w:pPr>
              <w:jc w:val="center"/>
            </w:pPr>
            <w:r>
              <w:rPr>
                <w:sz w:val="17"/>
              </w:rPr>
              <w:t>0.0279 bits/sym</w:t>
            </w:r>
          </w:p>
        </w:tc>
        <w:tc>
          <w:tcPr>
            <w:tcW w:type="dxa" w:w="1930"/>
            <w:shd w:fill="FFFFFF"/>
            <w:tcMar>
              <w:top w:w="40" w:type="dxa"/>
              <w:bottom w:w="40" w:type="dxa"/>
              <w:left w:w="70" w:type="dxa"/>
              <w:right w:w="70" w:type="dxa"/>
            </w:tcMar>
          </w:tcPr>
          <w:p>
            <w:pPr>
              <w:jc w:val="center"/>
            </w:pPr>
            <w:r>
              <w:rPr>
                <w:sz w:val="17"/>
              </w:rPr>
              <w:t>0.0219 bits/sym</w:t>
            </w:r>
          </w:p>
        </w:tc>
        <w:tc>
          <w:tcPr>
            <w:tcW w:type="dxa" w:w="1930"/>
            <w:shd w:fill="FFFFFF"/>
            <w:tcMar>
              <w:top w:w="40" w:type="dxa"/>
              <w:bottom w:w="40" w:type="dxa"/>
              <w:left w:w="70" w:type="dxa"/>
              <w:right w:w="70" w:type="dxa"/>
            </w:tcMar>
          </w:tcPr>
          <w:p>
            <w:pPr>
              <w:jc w:val="center"/>
            </w:pPr>
            <w:r>
              <w:rPr>
                <w:sz w:val="17"/>
              </w:rPr>
              <w:t>0.1113 bits/sym</w:t>
            </w:r>
          </w:p>
        </w:tc>
        <w:tc>
          <w:tcPr>
            <w:tcW w:type="dxa" w:w="1930"/>
            <w:shd w:fill="FFFFFF"/>
            <w:tcMar>
              <w:top w:w="40" w:type="dxa"/>
              <w:bottom w:w="40" w:type="dxa"/>
              <w:left w:w="70" w:type="dxa"/>
              <w:right w:w="70" w:type="dxa"/>
            </w:tcMar>
          </w:tcPr>
          <w:p>
            <w:pPr>
              <w:jc w:val="center"/>
            </w:pPr>
            <w:r>
              <w:rPr>
                <w:sz w:val="17"/>
              </w:rPr>
              <w:t>0.0679 bits/sym</w:t>
            </w:r>
          </w:p>
        </w:tc>
      </w:tr>
      <w:tr>
        <w:tc>
          <w:tcPr>
            <w:tcW w:type="dxa" w:w="1930"/>
            <w:shd w:fill="F9FBFD"/>
            <w:tcMar>
              <w:top w:w="40" w:type="dxa"/>
              <w:bottom w:w="40" w:type="dxa"/>
              <w:left w:w="70" w:type="dxa"/>
              <w:right w:w="70" w:type="dxa"/>
            </w:tcMar>
          </w:tcPr>
          <w:p>
            <w:pPr>
              <w:jc w:val="left"/>
            </w:pPr>
            <w:r>
              <w:rPr>
                <w:b/>
                <w:sz w:val="17"/>
              </w:rPr>
              <w:t>Compression Ratio (CR)</w:t>
            </w:r>
          </w:p>
        </w:tc>
        <w:tc>
          <w:tcPr>
            <w:tcW w:type="dxa" w:w="1930"/>
            <w:shd w:fill="F9FBFD"/>
            <w:tcMar>
              <w:top w:w="40" w:type="dxa"/>
              <w:bottom w:w="40" w:type="dxa"/>
              <w:left w:w="70" w:type="dxa"/>
              <w:right w:w="70" w:type="dxa"/>
            </w:tcMar>
          </w:tcPr>
          <w:p>
            <w:pPr>
              <w:jc w:val="center"/>
            </w:pPr>
            <w:r>
              <w:rPr>
                <w:sz w:val="17"/>
              </w:rPr>
              <w:t>1.81 : 1</w:t>
            </w:r>
          </w:p>
        </w:tc>
        <w:tc>
          <w:tcPr>
            <w:tcW w:type="dxa" w:w="1930"/>
            <w:shd w:fill="F9FBFD"/>
            <w:tcMar>
              <w:top w:w="40" w:type="dxa"/>
              <w:bottom w:w="40" w:type="dxa"/>
              <w:left w:w="70" w:type="dxa"/>
              <w:right w:w="70" w:type="dxa"/>
            </w:tcMar>
          </w:tcPr>
          <w:p>
            <w:pPr>
              <w:jc w:val="center"/>
            </w:pPr>
            <w:r>
              <w:rPr>
                <w:sz w:val="17"/>
              </w:rPr>
              <w:t>1.81 : 1</w:t>
            </w:r>
          </w:p>
        </w:tc>
        <w:tc>
          <w:tcPr>
            <w:tcW w:type="dxa" w:w="1930"/>
            <w:shd w:fill="F9FBFD"/>
            <w:tcMar>
              <w:top w:w="40" w:type="dxa"/>
              <w:bottom w:w="40" w:type="dxa"/>
              <w:left w:w="70" w:type="dxa"/>
              <w:right w:w="70" w:type="dxa"/>
            </w:tcMar>
          </w:tcPr>
          <w:p>
            <w:pPr>
              <w:jc w:val="center"/>
            </w:pPr>
            <w:r>
              <w:rPr>
                <w:sz w:val="17"/>
              </w:rPr>
              <w:t>3.37 : 1</w:t>
            </w:r>
          </w:p>
        </w:tc>
        <w:tc>
          <w:tcPr>
            <w:tcW w:type="dxa" w:w="1930"/>
            <w:shd w:fill="F9FBFD"/>
            <w:tcMar>
              <w:top w:w="40" w:type="dxa"/>
              <w:bottom w:w="40" w:type="dxa"/>
              <w:left w:w="70" w:type="dxa"/>
              <w:right w:w="70" w:type="dxa"/>
            </w:tcMar>
          </w:tcPr>
          <w:p>
            <w:pPr>
              <w:jc w:val="center"/>
            </w:pPr>
            <w:r>
              <w:rPr>
                <w:sz w:val="17"/>
              </w:rPr>
              <w:t>1.27 : 1</w:t>
            </w:r>
          </w:p>
        </w:tc>
      </w:tr>
      <w:tr>
        <w:tc>
          <w:tcPr>
            <w:tcW w:type="dxa" w:w="1930"/>
            <w:shd w:fill="FFFFFF"/>
            <w:tcMar>
              <w:top w:w="40" w:type="dxa"/>
              <w:bottom w:w="40" w:type="dxa"/>
              <w:left w:w="70" w:type="dxa"/>
              <w:right w:w="70" w:type="dxa"/>
            </w:tcMar>
          </w:tcPr>
          <w:p>
            <w:pPr>
              <w:jc w:val="left"/>
            </w:pPr>
            <w:r>
              <w:rPr>
                <w:b/>
                <w:sz w:val="17"/>
              </w:rPr>
              <w:t>Storage Space Savings (%)</w:t>
            </w:r>
          </w:p>
        </w:tc>
        <w:tc>
          <w:tcPr>
            <w:tcW w:type="dxa" w:w="1930"/>
            <w:shd w:fill="FFFFFF"/>
            <w:tcMar>
              <w:top w:w="40" w:type="dxa"/>
              <w:bottom w:w="40" w:type="dxa"/>
              <w:left w:w="70" w:type="dxa"/>
              <w:right w:w="70" w:type="dxa"/>
            </w:tcMar>
          </w:tcPr>
          <w:p>
            <w:pPr>
              <w:jc w:val="center"/>
            </w:pPr>
            <w:r>
              <w:rPr>
                <w:b/>
                <w:sz w:val="17"/>
              </w:rPr>
              <w:t>44.78%</w:t>
            </w:r>
          </w:p>
        </w:tc>
        <w:tc>
          <w:tcPr>
            <w:tcW w:type="dxa" w:w="1930"/>
            <w:shd w:fill="FFFFFF"/>
            <w:tcMar>
              <w:top w:w="40" w:type="dxa"/>
              <w:bottom w:w="40" w:type="dxa"/>
              <w:left w:w="70" w:type="dxa"/>
              <w:right w:w="70" w:type="dxa"/>
            </w:tcMar>
          </w:tcPr>
          <w:p>
            <w:pPr>
              <w:jc w:val="center"/>
            </w:pPr>
            <w:r>
              <w:rPr>
                <w:b/>
                <w:sz w:val="17"/>
              </w:rPr>
              <w:t>44.87%</w:t>
            </w:r>
          </w:p>
        </w:tc>
        <w:tc>
          <w:tcPr>
            <w:tcW w:type="dxa" w:w="1930"/>
            <w:shd w:fill="FFFFFF"/>
            <w:tcMar>
              <w:top w:w="40" w:type="dxa"/>
              <w:bottom w:w="40" w:type="dxa"/>
              <w:left w:w="70" w:type="dxa"/>
              <w:right w:w="70" w:type="dxa"/>
            </w:tcMar>
          </w:tcPr>
          <w:p>
            <w:pPr>
              <w:jc w:val="center"/>
            </w:pPr>
            <w:r>
              <w:rPr>
                <w:b/>
                <w:sz w:val="17"/>
              </w:rPr>
              <w:t>70.37%</w:t>
            </w:r>
          </w:p>
        </w:tc>
        <w:tc>
          <w:tcPr>
            <w:tcW w:type="dxa" w:w="1930"/>
            <w:shd w:fill="FFFFFF"/>
            <w:tcMar>
              <w:top w:w="40" w:type="dxa"/>
              <w:bottom w:w="40" w:type="dxa"/>
              <w:left w:w="70" w:type="dxa"/>
              <w:right w:w="70" w:type="dxa"/>
            </w:tcMar>
          </w:tcPr>
          <w:p>
            <w:pPr>
              <w:jc w:val="center"/>
            </w:pPr>
            <w:r>
              <w:rPr>
                <w:b/>
                <w:sz w:val="17"/>
              </w:rPr>
              <w:t>21.05%</w:t>
            </w:r>
          </w:p>
        </w:tc>
      </w:tr>
      <w:tr>
        <w:tc>
          <w:tcPr>
            <w:tcW w:type="dxa" w:w="1930"/>
            <w:shd w:fill="F9FBFD"/>
            <w:tcMar>
              <w:top w:w="40" w:type="dxa"/>
              <w:bottom w:w="40" w:type="dxa"/>
              <w:left w:w="70" w:type="dxa"/>
              <w:right w:w="70" w:type="dxa"/>
            </w:tcMar>
          </w:tcPr>
          <w:p>
            <w:pPr>
              <w:jc w:val="left"/>
            </w:pPr>
            <w:r>
              <w:rPr>
                <w:b/>
                <w:sz w:val="17"/>
              </w:rPr>
              <w:t>Kraft Sum (sum 2^-l_i)</w:t>
            </w:r>
          </w:p>
        </w:tc>
        <w:tc>
          <w:tcPr>
            <w:tcW w:type="dxa" w:w="1930"/>
            <w:shd w:fill="F9FBFD"/>
            <w:tcMar>
              <w:top w:w="40" w:type="dxa"/>
              <w:bottom w:w="40" w:type="dxa"/>
              <w:left w:w="70" w:type="dxa"/>
              <w:right w:w="70" w:type="dxa"/>
            </w:tcMar>
          </w:tcPr>
          <w:p>
            <w:pPr>
              <w:jc w:val="center"/>
            </w:pPr>
            <w:r>
              <w:rPr>
                <w:sz w:val="17"/>
              </w:rPr>
              <w:t>1.000000</w:t>
            </w:r>
          </w:p>
        </w:tc>
        <w:tc>
          <w:tcPr>
            <w:tcW w:type="dxa" w:w="1930"/>
            <w:shd w:fill="F9FBFD"/>
            <w:tcMar>
              <w:top w:w="40" w:type="dxa"/>
              <w:bottom w:w="40" w:type="dxa"/>
              <w:left w:w="70" w:type="dxa"/>
              <w:right w:w="70" w:type="dxa"/>
            </w:tcMar>
          </w:tcPr>
          <w:p>
            <w:pPr>
              <w:jc w:val="center"/>
            </w:pPr>
            <w:r>
              <w:rPr>
                <w:sz w:val="17"/>
              </w:rPr>
              <w:t>1.000000</w:t>
            </w:r>
          </w:p>
        </w:tc>
        <w:tc>
          <w:tcPr>
            <w:tcW w:type="dxa" w:w="1930"/>
            <w:shd w:fill="F9FBFD"/>
            <w:tcMar>
              <w:top w:w="40" w:type="dxa"/>
              <w:bottom w:w="40" w:type="dxa"/>
              <w:left w:w="70" w:type="dxa"/>
              <w:right w:w="70" w:type="dxa"/>
            </w:tcMar>
          </w:tcPr>
          <w:p>
            <w:pPr>
              <w:jc w:val="center"/>
            </w:pPr>
            <w:r>
              <w:rPr>
                <w:sz w:val="17"/>
              </w:rPr>
              <w:t>1.000000</w:t>
            </w:r>
          </w:p>
        </w:tc>
        <w:tc>
          <w:tcPr>
            <w:tcW w:type="dxa" w:w="1930"/>
            <w:shd w:fill="F9FBFD"/>
            <w:tcMar>
              <w:top w:w="40" w:type="dxa"/>
              <w:bottom w:w="40" w:type="dxa"/>
              <w:left w:w="70" w:type="dxa"/>
              <w:right w:w="70" w:type="dxa"/>
            </w:tcMar>
          </w:tcPr>
          <w:p>
            <w:pPr>
              <w:jc w:val="center"/>
            </w:pPr>
            <w:r>
              <w:rPr>
                <w:sz w:val="17"/>
              </w:rPr>
              <w:t>1.000000</w:t>
            </w:r>
          </w:p>
        </w:tc>
      </w:tr>
      <w:tr>
        <w:tc>
          <w:tcPr>
            <w:tcW w:type="dxa" w:w="1930"/>
            <w:shd w:fill="FFFFFF"/>
            <w:tcMar>
              <w:top w:w="40" w:type="dxa"/>
              <w:bottom w:w="40" w:type="dxa"/>
              <w:left w:w="70" w:type="dxa"/>
              <w:right w:w="70" w:type="dxa"/>
            </w:tcMar>
          </w:tcPr>
          <w:p>
            <w:pPr>
              <w:jc w:val="left"/>
            </w:pPr>
            <w:r>
              <w:rPr>
                <w:b/>
                <w:sz w:val="17"/>
              </w:rPr>
              <w:t>Lossless Reconstruction D(E(M))==M</w:t>
            </w:r>
          </w:p>
        </w:tc>
        <w:tc>
          <w:tcPr>
            <w:tcW w:type="dxa" w:w="1930"/>
            <w:shd w:fill="FFFFFF"/>
            <w:tcMar>
              <w:top w:w="40" w:type="dxa"/>
              <w:bottom w:w="40" w:type="dxa"/>
              <w:left w:w="70" w:type="dxa"/>
              <w:right w:w="70" w:type="dxa"/>
            </w:tcMar>
          </w:tcPr>
          <w:p>
            <w:pPr>
              <w:jc w:val="center"/>
            </w:pPr>
            <w:r>
              <w:rPr>
                <w:sz w:val="17"/>
              </w:rPr>
              <w:t>PASSED (True)</w:t>
            </w:r>
          </w:p>
        </w:tc>
        <w:tc>
          <w:tcPr>
            <w:tcW w:type="dxa" w:w="1930"/>
            <w:shd w:fill="FFFFFF"/>
            <w:tcMar>
              <w:top w:w="40" w:type="dxa"/>
              <w:bottom w:w="40" w:type="dxa"/>
              <w:left w:w="70" w:type="dxa"/>
              <w:right w:w="70" w:type="dxa"/>
            </w:tcMar>
          </w:tcPr>
          <w:p>
            <w:pPr>
              <w:jc w:val="center"/>
            </w:pPr>
            <w:r>
              <w:rPr>
                <w:sz w:val="17"/>
              </w:rPr>
              <w:t>PASSED (True)</w:t>
            </w:r>
          </w:p>
        </w:tc>
        <w:tc>
          <w:tcPr>
            <w:tcW w:type="dxa" w:w="1930"/>
            <w:shd w:fill="FFFFFF"/>
            <w:tcMar>
              <w:top w:w="40" w:type="dxa"/>
              <w:bottom w:w="40" w:type="dxa"/>
              <w:left w:w="70" w:type="dxa"/>
              <w:right w:w="70" w:type="dxa"/>
            </w:tcMar>
          </w:tcPr>
          <w:p>
            <w:pPr>
              <w:jc w:val="center"/>
            </w:pPr>
            <w:r>
              <w:rPr>
                <w:sz w:val="17"/>
              </w:rPr>
              <w:t>PASSED (True)</w:t>
            </w:r>
          </w:p>
        </w:tc>
        <w:tc>
          <w:tcPr>
            <w:tcW w:type="dxa" w:w="1930"/>
            <w:shd w:fill="FFFFFF"/>
            <w:tcMar>
              <w:top w:w="40" w:type="dxa"/>
              <w:bottom w:w="40" w:type="dxa"/>
              <w:left w:w="70" w:type="dxa"/>
              <w:right w:w="70" w:type="dxa"/>
            </w:tcMar>
          </w:tcPr>
          <w:p>
            <w:pPr>
              <w:jc w:val="center"/>
            </w:pPr>
            <w:r>
              <w:rPr>
                <w:sz w:val="17"/>
              </w:rPr>
              <w:t>PASSED (True)</w:t>
            </w:r>
          </w:p>
        </w:tc>
      </w:tr>
      <w:tr>
        <w:tc>
          <w:tcPr>
            <w:tcW w:type="dxa" w:w="1930"/>
            <w:shd w:fill="F9FBFD"/>
            <w:tcMar>
              <w:top w:w="40" w:type="dxa"/>
              <w:bottom w:w="40" w:type="dxa"/>
              <w:left w:w="70" w:type="dxa"/>
              <w:right w:w="70" w:type="dxa"/>
            </w:tcMar>
          </w:tcPr>
          <w:p>
            <w:pPr>
              <w:jc w:val="left"/>
            </w:pPr>
            <w:r>
              <w:rPr>
                <w:b/>
                <w:sz w:val="17"/>
              </w:rPr>
              <w:t>Execution Time (Build + Encode)</w:t>
            </w:r>
          </w:p>
        </w:tc>
        <w:tc>
          <w:tcPr>
            <w:tcW w:type="dxa" w:w="1930"/>
            <w:shd w:fill="F9FBFD"/>
            <w:tcMar>
              <w:top w:w="40" w:type="dxa"/>
              <w:bottom w:w="40" w:type="dxa"/>
              <w:left w:w="70" w:type="dxa"/>
              <w:right w:w="70" w:type="dxa"/>
            </w:tcMar>
          </w:tcPr>
          <w:p>
            <w:pPr>
              <w:jc w:val="center"/>
            </w:pPr>
            <w:r>
              <w:rPr>
                <w:sz w:val="17"/>
              </w:rPr>
              <w:t>0.445 ms</w:t>
            </w:r>
          </w:p>
        </w:tc>
        <w:tc>
          <w:tcPr>
            <w:tcW w:type="dxa" w:w="1930"/>
            <w:shd w:fill="F9FBFD"/>
            <w:tcMar>
              <w:top w:w="40" w:type="dxa"/>
              <w:bottom w:w="40" w:type="dxa"/>
              <w:left w:w="70" w:type="dxa"/>
              <w:right w:w="70" w:type="dxa"/>
            </w:tcMar>
          </w:tcPr>
          <w:p>
            <w:pPr>
              <w:jc w:val="center"/>
            </w:pPr>
            <w:r>
              <w:rPr>
                <w:sz w:val="17"/>
              </w:rPr>
              <w:t>0.300 ms</w:t>
            </w:r>
          </w:p>
        </w:tc>
        <w:tc>
          <w:tcPr>
            <w:tcW w:type="dxa" w:w="1930"/>
            <w:shd w:fill="F9FBFD"/>
            <w:tcMar>
              <w:top w:w="40" w:type="dxa"/>
              <w:bottom w:w="40" w:type="dxa"/>
              <w:left w:w="70" w:type="dxa"/>
              <w:right w:w="70" w:type="dxa"/>
            </w:tcMar>
          </w:tcPr>
          <w:p>
            <w:pPr>
              <w:jc w:val="center"/>
            </w:pPr>
            <w:r>
              <w:rPr>
                <w:sz w:val="17"/>
              </w:rPr>
              <w:t>0.160 ms</w:t>
            </w:r>
          </w:p>
        </w:tc>
        <w:tc>
          <w:tcPr>
            <w:tcW w:type="dxa" w:w="1930"/>
            <w:shd w:fill="F9FBFD"/>
            <w:tcMar>
              <w:top w:w="40" w:type="dxa"/>
              <w:bottom w:w="40" w:type="dxa"/>
              <w:left w:w="70" w:type="dxa"/>
              <w:right w:w="70" w:type="dxa"/>
            </w:tcMar>
          </w:tcPr>
          <w:p>
            <w:pPr>
              <w:jc w:val="center"/>
            </w:pPr>
            <w:r>
              <w:rPr>
                <w:sz w:val="17"/>
              </w:rPr>
              <w:t>0.372 ms</w:t>
            </w:r>
          </w:p>
        </w:tc>
      </w:tr>
    </w:tbl>
    <w:p>
      <w:pPr>
        <w:spacing w:after="120"/>
      </w:pPr>
    </w:p>
    <w:p>
      <w:pPr>
        <w:spacing w:before="120" w:after="40"/>
        <w:jc w:val="center"/>
      </w:pPr>
    </w:p>
    <w:p>
      <w:r>
        <w:drawing>
          <wp:inline xmlns:a="http://schemas.openxmlformats.org/drawingml/2006/main" xmlns:pic="http://schemas.openxmlformats.org/drawingml/2006/picture">
            <wp:extent cx="4937760" cy="2962656"/>
            <wp:docPr id="2" name="Picture 2"/>
            <wp:cNvGraphicFramePr>
              <a:graphicFrameLocks noChangeAspect="1"/>
            </wp:cNvGraphicFramePr>
            <a:graphic>
              <a:graphicData uri="http://schemas.openxmlformats.org/drawingml/2006/picture">
                <pic:pic>
                  <pic:nvPicPr>
                    <pic:cNvPr id="0" name="exp1_entropy_vs_codelength.png"/>
                    <pic:cNvPicPr/>
                  </pic:nvPicPr>
                  <pic:blipFill>
                    <a:blip r:embed="rId10"/>
                    <a:stretch>
                      <a:fillRect/>
                    </a:stretch>
                  </pic:blipFill>
                  <pic:spPr>
                    <a:xfrm>
                      <a:off x="0" y="0"/>
                      <a:ext cx="4937760" cy="2962656"/>
                    </a:xfrm>
                    <a:prstGeom prst="rect"/>
                  </pic:spPr>
                </pic:pic>
              </a:graphicData>
            </a:graphic>
          </wp:inline>
        </w:drawing>
      </w:r>
    </w:p>
    <w:p>
      <w:pPr>
        <w:spacing w:after="160"/>
        <w:jc w:val="center"/>
      </w:pPr>
      <w:r>
        <w:rPr>
          <w:i/>
          <w:sz w:val="17"/>
        </w:rPr>
        <w:t>Figure 1: Comparative Analysis of Shannon Entropy H(X) vs. Huffman Average Code Length L(C) vs. Shannon–Fano across domains.</w:t>
      </w:r>
    </w:p>
    <w:p>
      <w:pPr>
        <w:spacing w:after="120" w:line="276" w:lineRule="auto"/>
        <w:jc w:val="both"/>
      </w:pPr>
      <w:r>
        <w:rPr>
          <w:rFonts w:ascii="Times New Roman" w:hAnsi="Times New Roman"/>
          <w:sz w:val="20"/>
        </w:rPr>
        <w:t>Key Observations: (1) Adherence to Shannon Limit: Across all datasets, H(X) &lt;= L(C) &lt; H(X) + 1 holds strictly. In English text, redundancy is R = 0.0279 bits/sym (&lt; 0.63% above theoretical limit). (2) Skewness Governs Compression: Genomic DNA achieved the lowest entropy (2.26 bits) and highest compression (3.37:1 ratio, 70.37% storage savings) due to nucleotide frequency skewness. Uniform text achieved 21.05% savings. (3) Huffman vs Shannon–Fano: Huffman coding strictly matched or outperformed Shannon–Fano in all cases (L_Huffman &lt;= L_SF). (4) Kraft Invariant: sum(2^-l_i) = 1.000000 confirmed tree fullness.</w:t>
      </w:r>
    </w:p>
    <w:p>
      <w:pPr>
        <w:spacing w:before="120" w:after="40"/>
        <w:jc w:val="center"/>
      </w:pPr>
    </w:p>
    <w:p>
      <w:r>
        <w:drawing>
          <wp:inline xmlns:a="http://schemas.openxmlformats.org/drawingml/2006/main" xmlns:pic="http://schemas.openxmlformats.org/drawingml/2006/picture">
            <wp:extent cx="5120640" cy="2910292"/>
            <wp:docPr id="3" name="Picture 3"/>
            <wp:cNvGraphicFramePr>
              <a:graphicFrameLocks noChangeAspect="1"/>
            </wp:cNvGraphicFramePr>
            <a:graphic>
              <a:graphicData uri="http://schemas.openxmlformats.org/drawingml/2006/picture">
                <pic:pic>
                  <pic:nvPicPr>
                    <pic:cNvPr id="0" name="huffman_tree_visualization.png"/>
                    <pic:cNvPicPr/>
                  </pic:nvPicPr>
                  <pic:blipFill>
                    <a:blip r:embed="rId11"/>
                    <a:stretch>
                      <a:fillRect/>
                    </a:stretch>
                  </pic:blipFill>
                  <pic:spPr>
                    <a:xfrm>
                      <a:off x="0" y="0"/>
                      <a:ext cx="5120640" cy="2910292"/>
                    </a:xfrm>
                    <a:prstGeom prst="rect"/>
                  </pic:spPr>
                </pic:pic>
              </a:graphicData>
            </a:graphic>
          </wp:inline>
        </w:drawing>
      </w:r>
    </w:p>
    <w:p>
      <w:pPr>
        <w:spacing w:after="160"/>
        <w:jc w:val="center"/>
      </w:pPr>
      <w:r>
        <w:rPr>
          <w:i/>
          <w:sz w:val="17"/>
        </w:rPr>
        <w:t>Figure 2: NetworkX visualization of the generated rooted binary prefix code tree with node weights and labeled decision branches ('0' and '1').</w:t>
      </w:r>
    </w:p>
    <w:p>
      <w:pPr>
        <w:keepNext/>
        <w:spacing w:before="200" w:after="60"/>
      </w:pPr>
      <w:r>
        <w:rPr>
          <w:rFonts w:ascii="Times New Roman" w:hAnsi="Times New Roman"/>
          <w:b/>
          <w:color w:val="1F4E78"/>
          <w:sz w:val="22"/>
        </w:rPr>
        <w:t>3.2 Experiment 2: Algorithmic Runtime Scaling vs. Input Size (N)</w:t>
      </w:r>
    </w:p>
    <w:p>
      <w:pPr>
        <w:spacing w:after="120" w:line="276" w:lineRule="auto"/>
        <w:jc w:val="both"/>
      </w:pPr>
      <w:r>
        <w:rPr>
          <w:rFonts w:ascii="Times New Roman" w:hAnsi="Times New Roman"/>
          <w:sz w:val="20"/>
        </w:rPr>
        <w:t>Table 3 documents execution performance as input size N was scaled from 300 to 100,000 symbols.</w:t>
      </w:r>
    </w:p>
    <w:tbl>
      <w:tblPr>
        <w:tblW w:type="auto" w:w="0"/>
        <w:jc w:val="center"/>
        <w:tblLook w:firstColumn="1" w:firstRow="1" w:lastColumn="0" w:lastRow="0" w:noHBand="0" w:noVBand="1" w:val="04A0"/>
      </w:tblPr>
      <w:tblGrid>
        <w:gridCol w:w="2412"/>
        <w:gridCol w:w="2412"/>
        <w:gridCol w:w="2412"/>
        <w:gridCol w:w="2412"/>
      </w:tblGrid>
      <w:tr>
        <w:tc>
          <w:tcPr>
            <w:tcW w:type="dxa" w:w="2412"/>
            <w:shd w:fill="1F4E78"/>
            <w:tcMar>
              <w:top w:w="60" w:type="dxa"/>
              <w:bottom w:w="60" w:type="dxa"/>
              <w:left w:w="70" w:type="dxa"/>
              <w:right w:w="70" w:type="dxa"/>
            </w:tcMar>
          </w:tcPr>
          <w:p>
            <w:pPr>
              <w:jc w:val="center"/>
            </w:pPr>
            <w:r>
              <w:rPr>
                <w:b/>
                <w:color w:val="FFFFFF"/>
                <w:sz w:val="18"/>
              </w:rPr>
              <w:t>Problem Instance (N)</w:t>
            </w:r>
          </w:p>
        </w:tc>
        <w:tc>
          <w:tcPr>
            <w:tcW w:type="dxa" w:w="2412"/>
            <w:shd w:fill="1F4E78"/>
            <w:tcMar>
              <w:top w:w="60" w:type="dxa"/>
              <w:bottom w:w="60" w:type="dxa"/>
              <w:left w:w="70" w:type="dxa"/>
              <w:right w:w="70" w:type="dxa"/>
            </w:tcMar>
          </w:tcPr>
          <w:p>
            <w:pPr>
              <w:jc w:val="center"/>
            </w:pPr>
            <w:r>
              <w:rPr>
                <w:b/>
                <w:color w:val="FFFFFF"/>
                <w:sz w:val="18"/>
              </w:rPr>
              <w:t>Huffman Runtime (ms)</w:t>
            </w:r>
          </w:p>
        </w:tc>
        <w:tc>
          <w:tcPr>
            <w:tcW w:type="dxa" w:w="2412"/>
            <w:shd w:fill="1F4E78"/>
            <w:tcMar>
              <w:top w:w="60" w:type="dxa"/>
              <w:bottom w:w="60" w:type="dxa"/>
              <w:left w:w="70" w:type="dxa"/>
              <w:right w:w="70" w:type="dxa"/>
            </w:tcMar>
          </w:tcPr>
          <w:p>
            <w:pPr>
              <w:jc w:val="center"/>
            </w:pPr>
            <w:r>
              <w:rPr>
                <w:b/>
                <w:color w:val="FFFFFF"/>
                <w:sz w:val="18"/>
              </w:rPr>
              <w:t>Shannon–Fano Runtime (ms)</w:t>
            </w:r>
          </w:p>
        </w:tc>
        <w:tc>
          <w:tcPr>
            <w:tcW w:type="dxa" w:w="2412"/>
            <w:shd w:fill="1F4E78"/>
            <w:tcMar>
              <w:top w:w="60" w:type="dxa"/>
              <w:bottom w:w="60" w:type="dxa"/>
              <w:left w:w="70" w:type="dxa"/>
              <w:right w:w="70" w:type="dxa"/>
            </w:tcMar>
          </w:tcPr>
          <w:p>
            <w:pPr>
              <w:jc w:val="center"/>
            </w:pPr>
            <w:r>
              <w:rPr>
                <w:b/>
                <w:color w:val="FFFFFF"/>
                <w:sz w:val="18"/>
              </w:rPr>
              <w:t>Huffman Expected Length L(C)</w:t>
            </w:r>
          </w:p>
        </w:tc>
      </w:tr>
      <w:tr>
        <w:tc>
          <w:tcPr>
            <w:tcW w:type="dxa" w:w="2412"/>
            <w:shd w:fill="FFFFFF"/>
            <w:tcMar>
              <w:top w:w="40" w:type="dxa"/>
              <w:bottom w:w="40" w:type="dxa"/>
              <w:left w:w="70" w:type="dxa"/>
              <w:right w:w="70" w:type="dxa"/>
            </w:tcMar>
          </w:tcPr>
          <w:p>
            <w:pPr>
              <w:jc w:val="center"/>
            </w:pPr>
            <w:r>
              <w:rPr>
                <w:sz w:val="17"/>
              </w:rPr>
              <w:t>300 symbols</w:t>
            </w:r>
          </w:p>
        </w:tc>
        <w:tc>
          <w:tcPr>
            <w:tcW w:type="dxa" w:w="2412"/>
            <w:shd w:fill="FFFFFF"/>
            <w:tcMar>
              <w:top w:w="40" w:type="dxa"/>
              <w:bottom w:w="40" w:type="dxa"/>
              <w:left w:w="70" w:type="dxa"/>
              <w:right w:w="70" w:type="dxa"/>
            </w:tcMar>
          </w:tcPr>
          <w:p>
            <w:pPr>
              <w:jc w:val="center"/>
            </w:pPr>
            <w:r>
              <w:rPr>
                <w:sz w:val="17"/>
              </w:rPr>
              <w:t>0.177 ms</w:t>
            </w:r>
          </w:p>
        </w:tc>
        <w:tc>
          <w:tcPr>
            <w:tcW w:type="dxa" w:w="2412"/>
            <w:shd w:fill="FFFFFF"/>
            <w:tcMar>
              <w:top w:w="40" w:type="dxa"/>
              <w:bottom w:w="40" w:type="dxa"/>
              <w:left w:w="70" w:type="dxa"/>
              <w:right w:w="70" w:type="dxa"/>
            </w:tcMar>
          </w:tcPr>
          <w:p>
            <w:pPr>
              <w:jc w:val="center"/>
            </w:pPr>
            <w:r>
              <w:rPr>
                <w:sz w:val="17"/>
              </w:rPr>
              <w:t>0.086 ms</w:t>
            </w:r>
          </w:p>
        </w:tc>
        <w:tc>
          <w:tcPr>
            <w:tcW w:type="dxa" w:w="2412"/>
            <w:shd w:fill="FFFFFF"/>
            <w:tcMar>
              <w:top w:w="40" w:type="dxa"/>
              <w:bottom w:w="40" w:type="dxa"/>
              <w:left w:w="70" w:type="dxa"/>
              <w:right w:w="70" w:type="dxa"/>
            </w:tcMar>
          </w:tcPr>
          <w:p>
            <w:pPr>
              <w:jc w:val="center"/>
            </w:pPr>
            <w:r>
              <w:rPr>
                <w:sz w:val="17"/>
              </w:rPr>
              <w:t>4.1600 bits/symbol</w:t>
            </w:r>
          </w:p>
        </w:tc>
      </w:tr>
      <w:tr>
        <w:tc>
          <w:tcPr>
            <w:tcW w:type="dxa" w:w="2412"/>
            <w:shd w:fill="F9FBFD"/>
            <w:tcMar>
              <w:top w:w="40" w:type="dxa"/>
              <w:bottom w:w="40" w:type="dxa"/>
              <w:left w:w="70" w:type="dxa"/>
              <w:right w:w="70" w:type="dxa"/>
            </w:tcMar>
          </w:tcPr>
          <w:p>
            <w:pPr>
              <w:jc w:val="center"/>
            </w:pPr>
            <w:r>
              <w:rPr>
                <w:sz w:val="17"/>
              </w:rPr>
              <w:t>1,000 symbols</w:t>
            </w:r>
          </w:p>
        </w:tc>
        <w:tc>
          <w:tcPr>
            <w:tcW w:type="dxa" w:w="2412"/>
            <w:shd w:fill="F9FBFD"/>
            <w:tcMar>
              <w:top w:w="40" w:type="dxa"/>
              <w:bottom w:w="40" w:type="dxa"/>
              <w:left w:w="70" w:type="dxa"/>
              <w:right w:w="70" w:type="dxa"/>
            </w:tcMar>
          </w:tcPr>
          <w:p>
            <w:pPr>
              <w:jc w:val="center"/>
            </w:pPr>
            <w:r>
              <w:rPr>
                <w:sz w:val="17"/>
              </w:rPr>
              <w:t>0.199 ms</w:t>
            </w:r>
          </w:p>
        </w:tc>
        <w:tc>
          <w:tcPr>
            <w:tcW w:type="dxa" w:w="2412"/>
            <w:shd w:fill="F9FBFD"/>
            <w:tcMar>
              <w:top w:w="40" w:type="dxa"/>
              <w:bottom w:w="40" w:type="dxa"/>
              <w:left w:w="70" w:type="dxa"/>
              <w:right w:w="70" w:type="dxa"/>
            </w:tcMar>
          </w:tcPr>
          <w:p>
            <w:pPr>
              <w:jc w:val="center"/>
            </w:pPr>
            <w:r>
              <w:rPr>
                <w:sz w:val="17"/>
              </w:rPr>
              <w:t>0.127 ms</w:t>
            </w:r>
          </w:p>
        </w:tc>
        <w:tc>
          <w:tcPr>
            <w:tcW w:type="dxa" w:w="2412"/>
            <w:shd w:fill="F9FBFD"/>
            <w:tcMar>
              <w:top w:w="40" w:type="dxa"/>
              <w:bottom w:w="40" w:type="dxa"/>
              <w:left w:w="70" w:type="dxa"/>
              <w:right w:w="70" w:type="dxa"/>
            </w:tcMar>
          </w:tcPr>
          <w:p>
            <w:pPr>
              <w:jc w:val="center"/>
            </w:pPr>
            <w:r>
              <w:rPr>
                <w:sz w:val="17"/>
              </w:rPr>
              <w:t>4.2880 bits/symbol</w:t>
            </w:r>
          </w:p>
        </w:tc>
      </w:tr>
      <w:tr>
        <w:tc>
          <w:tcPr>
            <w:tcW w:type="dxa" w:w="2412"/>
            <w:shd w:fill="FFFFFF"/>
            <w:tcMar>
              <w:top w:w="40" w:type="dxa"/>
              <w:bottom w:w="40" w:type="dxa"/>
              <w:left w:w="70" w:type="dxa"/>
              <w:right w:w="70" w:type="dxa"/>
            </w:tcMar>
          </w:tcPr>
          <w:p>
            <w:pPr>
              <w:jc w:val="center"/>
            </w:pPr>
            <w:r>
              <w:rPr>
                <w:sz w:val="17"/>
              </w:rPr>
              <w:t>5,000 symbols</w:t>
            </w:r>
          </w:p>
        </w:tc>
        <w:tc>
          <w:tcPr>
            <w:tcW w:type="dxa" w:w="2412"/>
            <w:shd w:fill="FFFFFF"/>
            <w:tcMar>
              <w:top w:w="40" w:type="dxa"/>
              <w:bottom w:w="40" w:type="dxa"/>
              <w:left w:w="70" w:type="dxa"/>
              <w:right w:w="70" w:type="dxa"/>
            </w:tcMar>
          </w:tcPr>
          <w:p>
            <w:pPr>
              <w:jc w:val="center"/>
            </w:pPr>
            <w:r>
              <w:rPr>
                <w:sz w:val="17"/>
              </w:rPr>
              <w:t>0.407 ms</w:t>
            </w:r>
          </w:p>
        </w:tc>
        <w:tc>
          <w:tcPr>
            <w:tcW w:type="dxa" w:w="2412"/>
            <w:shd w:fill="FFFFFF"/>
            <w:tcMar>
              <w:top w:w="40" w:type="dxa"/>
              <w:bottom w:w="40" w:type="dxa"/>
              <w:left w:w="70" w:type="dxa"/>
              <w:right w:w="70" w:type="dxa"/>
            </w:tcMar>
          </w:tcPr>
          <w:p>
            <w:pPr>
              <w:jc w:val="center"/>
            </w:pPr>
            <w:r>
              <w:rPr>
                <w:sz w:val="17"/>
              </w:rPr>
              <w:t>0.297 ms</w:t>
            </w:r>
          </w:p>
        </w:tc>
        <w:tc>
          <w:tcPr>
            <w:tcW w:type="dxa" w:w="2412"/>
            <w:shd w:fill="FFFFFF"/>
            <w:tcMar>
              <w:top w:w="40" w:type="dxa"/>
              <w:bottom w:w="40" w:type="dxa"/>
              <w:left w:w="70" w:type="dxa"/>
              <w:right w:w="70" w:type="dxa"/>
            </w:tcMar>
          </w:tcPr>
          <w:p>
            <w:pPr>
              <w:jc w:val="center"/>
            </w:pPr>
            <w:r>
              <w:rPr>
                <w:sz w:val="17"/>
              </w:rPr>
              <w:t>4.4002 bits/symbol</w:t>
            </w:r>
          </w:p>
        </w:tc>
      </w:tr>
      <w:tr>
        <w:tc>
          <w:tcPr>
            <w:tcW w:type="dxa" w:w="2412"/>
            <w:shd w:fill="F9FBFD"/>
            <w:tcMar>
              <w:top w:w="40" w:type="dxa"/>
              <w:bottom w:w="40" w:type="dxa"/>
              <w:left w:w="70" w:type="dxa"/>
              <w:right w:w="70" w:type="dxa"/>
            </w:tcMar>
          </w:tcPr>
          <w:p>
            <w:pPr>
              <w:jc w:val="center"/>
            </w:pPr>
            <w:r>
              <w:rPr>
                <w:sz w:val="17"/>
              </w:rPr>
              <w:t>20,000 symbols</w:t>
            </w:r>
          </w:p>
        </w:tc>
        <w:tc>
          <w:tcPr>
            <w:tcW w:type="dxa" w:w="2412"/>
            <w:shd w:fill="F9FBFD"/>
            <w:tcMar>
              <w:top w:w="40" w:type="dxa"/>
              <w:bottom w:w="40" w:type="dxa"/>
              <w:left w:w="70" w:type="dxa"/>
              <w:right w:w="70" w:type="dxa"/>
            </w:tcMar>
          </w:tcPr>
          <w:p>
            <w:pPr>
              <w:jc w:val="center"/>
            </w:pPr>
            <w:r>
              <w:rPr>
                <w:sz w:val="17"/>
              </w:rPr>
              <w:t>0.897 ms</w:t>
            </w:r>
          </w:p>
        </w:tc>
        <w:tc>
          <w:tcPr>
            <w:tcW w:type="dxa" w:w="2412"/>
            <w:shd w:fill="F9FBFD"/>
            <w:tcMar>
              <w:top w:w="40" w:type="dxa"/>
              <w:bottom w:w="40" w:type="dxa"/>
              <w:left w:w="70" w:type="dxa"/>
              <w:right w:w="70" w:type="dxa"/>
            </w:tcMar>
          </w:tcPr>
          <w:p>
            <w:pPr>
              <w:jc w:val="center"/>
            </w:pPr>
            <w:r>
              <w:rPr>
                <w:sz w:val="17"/>
              </w:rPr>
              <w:t>1.237 ms</w:t>
            </w:r>
          </w:p>
        </w:tc>
        <w:tc>
          <w:tcPr>
            <w:tcW w:type="dxa" w:w="2412"/>
            <w:shd w:fill="F9FBFD"/>
            <w:tcMar>
              <w:top w:w="40" w:type="dxa"/>
              <w:bottom w:w="40" w:type="dxa"/>
              <w:left w:w="70" w:type="dxa"/>
              <w:right w:w="70" w:type="dxa"/>
            </w:tcMar>
          </w:tcPr>
          <w:p>
            <w:pPr>
              <w:jc w:val="center"/>
            </w:pPr>
            <w:r>
              <w:rPr>
                <w:sz w:val="17"/>
              </w:rPr>
              <w:t>4.4166 bits/symbol</w:t>
            </w:r>
          </w:p>
        </w:tc>
      </w:tr>
      <w:tr>
        <w:tc>
          <w:tcPr>
            <w:tcW w:type="dxa" w:w="2412"/>
            <w:shd w:fill="FFFFFF"/>
            <w:tcMar>
              <w:top w:w="40" w:type="dxa"/>
              <w:bottom w:w="40" w:type="dxa"/>
              <w:left w:w="70" w:type="dxa"/>
              <w:right w:w="70" w:type="dxa"/>
            </w:tcMar>
          </w:tcPr>
          <w:p>
            <w:pPr>
              <w:jc w:val="center"/>
            </w:pPr>
            <w:r>
              <w:rPr>
                <w:sz w:val="17"/>
              </w:rPr>
              <w:t>100,000 symbols</w:t>
            </w:r>
          </w:p>
        </w:tc>
        <w:tc>
          <w:tcPr>
            <w:tcW w:type="dxa" w:w="2412"/>
            <w:shd w:fill="FFFFFF"/>
            <w:tcMar>
              <w:top w:w="40" w:type="dxa"/>
              <w:bottom w:w="40" w:type="dxa"/>
              <w:left w:w="70" w:type="dxa"/>
              <w:right w:w="70" w:type="dxa"/>
            </w:tcMar>
          </w:tcPr>
          <w:p>
            <w:pPr>
              <w:jc w:val="center"/>
            </w:pPr>
            <w:r>
              <w:rPr>
                <w:sz w:val="17"/>
              </w:rPr>
              <w:t>3.633 ms</w:t>
            </w:r>
          </w:p>
        </w:tc>
        <w:tc>
          <w:tcPr>
            <w:tcW w:type="dxa" w:w="2412"/>
            <w:shd w:fill="FFFFFF"/>
            <w:tcMar>
              <w:top w:w="40" w:type="dxa"/>
              <w:bottom w:w="40" w:type="dxa"/>
              <w:left w:w="70" w:type="dxa"/>
              <w:right w:w="70" w:type="dxa"/>
            </w:tcMar>
          </w:tcPr>
          <w:p>
            <w:pPr>
              <w:jc w:val="center"/>
            </w:pPr>
            <w:r>
              <w:rPr>
                <w:sz w:val="17"/>
              </w:rPr>
              <w:t>3.604 ms</w:t>
            </w:r>
          </w:p>
        </w:tc>
        <w:tc>
          <w:tcPr>
            <w:tcW w:type="dxa" w:w="2412"/>
            <w:shd w:fill="FFFFFF"/>
            <w:tcMar>
              <w:top w:w="40" w:type="dxa"/>
              <w:bottom w:w="40" w:type="dxa"/>
              <w:left w:w="70" w:type="dxa"/>
              <w:right w:w="70" w:type="dxa"/>
            </w:tcMar>
          </w:tcPr>
          <w:p>
            <w:pPr>
              <w:jc w:val="center"/>
            </w:pPr>
            <w:r>
              <w:rPr>
                <w:sz w:val="17"/>
              </w:rPr>
              <w:t>4.4171 bits/symbol</w:t>
            </w:r>
          </w:p>
        </w:tc>
      </w:tr>
    </w:tbl>
    <w:p>
      <w:pPr>
        <w:spacing w:after="80"/>
      </w:pPr>
    </w:p>
    <w:p>
      <w:pPr>
        <w:spacing w:before="120" w:after="40"/>
        <w:jc w:val="center"/>
      </w:pPr>
    </w:p>
    <w:p>
      <w:r>
        <w:drawing>
          <wp:inline xmlns:a="http://schemas.openxmlformats.org/drawingml/2006/main" xmlns:pic="http://schemas.openxmlformats.org/drawingml/2006/picture">
            <wp:extent cx="4572000" cy="2540000"/>
            <wp:docPr id="4" name="Picture 4"/>
            <wp:cNvGraphicFramePr>
              <a:graphicFrameLocks noChangeAspect="1"/>
            </wp:cNvGraphicFramePr>
            <a:graphic>
              <a:graphicData uri="http://schemas.openxmlformats.org/drawingml/2006/picture">
                <pic:pic>
                  <pic:nvPicPr>
                    <pic:cNvPr id="0" name="exp2_runtime_scaling.png"/>
                    <pic:cNvPicPr/>
                  </pic:nvPicPr>
                  <pic:blipFill>
                    <a:blip r:embed="rId12"/>
                    <a:stretch>
                      <a:fillRect/>
                    </a:stretch>
                  </pic:blipFill>
                  <pic:spPr>
                    <a:xfrm>
                      <a:off x="0" y="0"/>
                      <a:ext cx="4572000" cy="2540000"/>
                    </a:xfrm>
                    <a:prstGeom prst="rect"/>
                  </pic:spPr>
                </pic:pic>
              </a:graphicData>
            </a:graphic>
          </wp:inline>
        </w:drawing>
      </w:r>
    </w:p>
    <w:p>
      <w:pPr>
        <w:spacing w:after="160"/>
        <w:jc w:val="center"/>
      </w:pPr>
      <w:r>
        <w:rPr>
          <w:i/>
          <w:sz w:val="17"/>
        </w:rPr>
        <w:t>Figure 3: Computational execution time scaling as input size scales from 300 to 100,000 symbols.</w:t>
      </w:r>
    </w:p>
    <w:p>
      <w:pPr>
        <w:spacing w:after="120" w:line="276" w:lineRule="auto"/>
        <w:jc w:val="both"/>
      </w:pPr>
      <w:r>
        <w:rPr>
          <w:rFonts w:ascii="Times New Roman" w:hAnsi="Times New Roman"/>
          <w:sz w:val="20"/>
        </w:rPr>
        <w:t>Scaling Observations: Execution time scales linearly with N (~3.63 ms for 100,000 symbols), delivering a throughput exceeding 27,000 characters per millisecond. Expected code length stabilizes at 4.417 bits/symbol, confirming statistical convergence.</w:t>
      </w:r>
    </w:p>
    <w:p>
      <w:pPr>
        <w:keepNext/>
        <w:spacing w:before="280" w:after="80"/>
      </w:pPr>
      <w:r>
        <w:rPr>
          <w:rFonts w:ascii="Times New Roman" w:hAnsi="Times New Roman"/>
          <w:b/>
          <w:color w:val="102C57"/>
          <w:sz w:val="25"/>
        </w:rPr>
        <w:t>4. Conclusion and Future Scope</w:t>
      </w:r>
    </w:p>
    <w:p>
      <w:pPr>
        <w:spacing w:after="120" w:line="276" w:lineRule="auto"/>
        <w:jc w:val="both"/>
      </w:pPr>
      <w:r>
        <w:rPr>
          <w:rFonts w:ascii="Times New Roman" w:hAnsi="Times New Roman"/>
          <w:sz w:val="20"/>
        </w:rPr>
        <w:t>This project successfully formulated, implemented, and analyzed optimal prefix codes using Discrete Mathematics and Graph Theory. Rooted binary trees and min-heap priority queues proved highly effective, producing codes that converge closely to Shannon's theoretical entropy limit. Huffman coding delivered up to 70.37% storage reduction on genomic DNA and strictly dominated Shannon–Fano coding, while guaranteeing 100% lossless reconstruction across all files.</w:t>
      </w:r>
    </w:p>
    <w:p>
      <w:pPr>
        <w:spacing w:after="120" w:line="276" w:lineRule="auto"/>
        <w:jc w:val="both"/>
      </w:pPr>
      <w:r>
        <w:rPr>
          <w:rFonts w:ascii="Times New Roman" w:hAnsi="Times New Roman"/>
          <w:sz w:val="20"/>
        </w:rPr>
        <w:t>Limitations &amp; Future Scope: Static Huffman coding incurs header overhead for storing the tree on small files (N &lt; 200). Future work will implement Adaptive Dynamic Huffman Coding (Vitter's algorithm) to eliminate tree transmission on streaming data, and explore Arithmetic Coding to eliminate the integer bit-length restriction for fractional information allocations.</w:t>
      </w:r>
    </w:p>
    <w:p>
      <w:pPr>
        <w:keepNext/>
        <w:spacing w:before="280" w:after="80"/>
      </w:pPr>
      <w:r>
        <w:rPr>
          <w:rFonts w:ascii="Times New Roman" w:hAnsi="Times New Roman"/>
          <w:b/>
          <w:color w:val="102C57"/>
          <w:sz w:val="25"/>
        </w:rPr>
        <w:t>5. Individual Contributions and Learning Reflections</w:t>
      </w:r>
    </w:p>
    <w:p>
      <w:pPr>
        <w:spacing w:before="80" w:after="60" w:line="276" w:lineRule="auto"/>
      </w:pPr>
      <w:r>
        <w:rPr>
          <w:b/>
          <w:color w:val="102C57"/>
          <w:sz w:val="19"/>
        </w:rPr>
        <w:t>• Nikhil Kumar (USN: 25BTRBT026) — Project Lead &amp; Implementation:</w:t>
        <w:br/>
      </w:r>
      <w:r>
        <w:rPr>
          <w:sz w:val="18"/>
        </w:rPr>
        <w:t>Contribution: Designed repository architecture, implemented the min-heap Huffman tree builder and DFS code generator (src/huffman.py), the Shannon–Fano baseline (src/shannon_fano.py), pipeline integration (main.py), and managed the GitHub repository.</w:t>
        <w:br/>
      </w:r>
      <w:r>
        <w:rPr>
          <w:i/>
          <w:sz w:val="18"/>
        </w:rPr>
        <w:t>Learning Reflection: "Translating abstract graph properties into concrete Python priority queues reinforced how greedy local merges mathematically enforce global path length optimality."</w:t>
      </w:r>
    </w:p>
    <w:p>
      <w:pPr>
        <w:spacing w:before="80" w:after="60" w:line="276" w:lineRule="auto"/>
      </w:pPr>
      <w:r>
        <w:rPr>
          <w:b/>
          <w:color w:val="102C57"/>
          <w:sz w:val="19"/>
        </w:rPr>
        <w:t>• Piyush Kumar (USN: 25BTRBT030) — Encoder/Decoder &amp; Verification:</w:t>
        <w:br/>
      </w:r>
      <w:r>
        <w:rPr>
          <w:sz w:val="18"/>
        </w:rPr>
        <w:t>Contribution: Developed bit-level packing, byte conversion, tree-walk decoder (src/codec.py), and the automated unit test suite (tests/test_huffman.py).</w:t>
        <w:br/>
      </w:r>
      <w:r>
        <w:rPr>
          <w:i/>
          <w:sz w:val="18"/>
        </w:rPr>
        <w:t>Learning Reflection: "Learned low-level bit manipulation and byte padding, verifying that the prefix-free property enables instantaneous deterministic decoding without delimiters."</w:t>
      </w:r>
    </w:p>
    <w:p>
      <w:pPr>
        <w:spacing w:before="80" w:after="60" w:line="276" w:lineRule="auto"/>
      </w:pPr>
      <w:r>
        <w:rPr>
          <w:b/>
          <w:color w:val="102C57"/>
          <w:sz w:val="19"/>
        </w:rPr>
        <w:t>• Sakshi Kumari (USN: 25BTRC0045) — Mathematical Formulation &amp; Theory:</w:t>
        <w:br/>
      </w:r>
      <w:r>
        <w:rPr>
          <w:sz w:val="18"/>
        </w:rPr>
        <w:t>Contribution: Formulated DMGT mathematical models, Kraft–McMillan inequality proofs, Shannon entropy theorems, and algorithmic pseudocode.</w:t>
        <w:br/>
      </w:r>
      <w:r>
        <w:rPr>
          <w:i/>
          <w:sz w:val="18"/>
        </w:rPr>
        <w:t>Learning Reflection: "Deepened understanding of information theory, proving that our empirical Kraft sum strictly equaled 1.000000, confirming tree completeness."</w:t>
      </w:r>
    </w:p>
    <w:p>
      <w:pPr>
        <w:spacing w:before="80" w:after="60" w:line="276" w:lineRule="auto"/>
      </w:pPr>
      <w:r>
        <w:rPr>
          <w:b/>
          <w:color w:val="102C57"/>
          <w:sz w:val="19"/>
        </w:rPr>
        <w:t>• Arushi Pramanik (USN: 25BTRBT008) — Dataset Collection &amp; Preprocessing:</w:t>
        <w:br/>
      </w:r>
      <w:r>
        <w:rPr>
          <w:sz w:val="18"/>
        </w:rPr>
        <w:t>Contribution: Curated and preprocessed four diverse datasets (&gt;= 300 records each in data/), computed frequency tables, and analyzed source entropy distributions.</w:t>
        <w:br/>
      </w:r>
      <w:r>
        <w:rPr>
          <w:i/>
          <w:sz w:val="18"/>
        </w:rPr>
        <w:t>Learning Reflection: "Understood how statistical skewness governs compressibility, observing how genomic DNA compresses by over 70% due to low source entropy."</w:t>
      </w:r>
    </w:p>
    <w:p>
      <w:pPr>
        <w:spacing w:before="80" w:after="60" w:line="276" w:lineRule="auto"/>
      </w:pPr>
      <w:r>
        <w:rPr>
          <w:b/>
          <w:color w:val="102C57"/>
          <w:sz w:val="19"/>
        </w:rPr>
        <w:t>• Harsh R Rao (USN: 25BTRBT017) — Experimental Design &amp; Benchmarking:</w:t>
        <w:br/>
      </w:r>
      <w:r>
        <w:rPr>
          <w:sz w:val="18"/>
        </w:rPr>
        <w:t>Contribution: Executed Experiments 1 &amp; 2 (experiments/benchmark.py), measured runtime scaling, computed compression ratios, and generated Matplotlib charts.</w:t>
        <w:br/>
      </w:r>
      <w:r>
        <w:rPr>
          <w:i/>
          <w:sz w:val="18"/>
        </w:rPr>
        <w:t>Learning Reflection: "Gained practical skills in empirical benchmarking, demonstrating that Huffman coding delivers high compression throughput (&gt;27,000 symbols/ms)."</w:t>
      </w:r>
    </w:p>
    <w:p>
      <w:pPr>
        <w:spacing w:before="80" w:after="60" w:line="276" w:lineRule="auto"/>
      </w:pPr>
      <w:r>
        <w:rPr>
          <w:b/>
          <w:color w:val="102C57"/>
          <w:sz w:val="19"/>
        </w:rPr>
        <w:t>• Khyathi Jain (USN: 25BTRBT021) — Visualization, Documentation &amp; Presentation:</w:t>
        <w:br/>
      </w:r>
      <w:r>
        <w:rPr>
          <w:sz w:val="18"/>
        </w:rPr>
        <w:t>Contribution: Developed NetworkX tree visualizer (src/visualizer.py), generated publication plots, compiled research report, and created presentation slides.</w:t>
        <w:br/>
      </w:r>
      <w:r>
        <w:rPr>
          <w:i/>
          <w:sz w:val="18"/>
        </w:rPr>
        <w:t>Learning Reflection: "Visualizing recursive tree graphs with labeled decision edges made the mathematical concept of prefix paths intuitive and clear for technical presentation."</w:t>
      </w:r>
    </w:p>
    <w:p>
      <w:pPr>
        <w:keepNext/>
        <w:spacing w:before="280" w:after="80"/>
      </w:pPr>
      <w:r>
        <w:rPr>
          <w:rFonts w:ascii="Times New Roman" w:hAnsi="Times New Roman"/>
          <w:b/>
          <w:color w:val="102C57"/>
          <w:sz w:val="25"/>
        </w:rPr>
        <w:t>6. Experiential Learning 8-Stage Curriculum Compliance Matrix</w:t>
      </w:r>
    </w:p>
    <w:tbl>
      <w:tblPr>
        <w:tblW w:type="auto" w:w="0"/>
        <w:jc w:val="center"/>
        <w:tblLook w:firstColumn="1" w:firstRow="1" w:lastColumn="0" w:lastRow="0" w:noHBand="0" w:noVBand="1" w:val="04A0"/>
      </w:tblPr>
      <w:tblGrid>
        <w:gridCol w:w="3216"/>
        <w:gridCol w:w="3216"/>
        <w:gridCol w:w="3216"/>
      </w:tblGrid>
      <w:tr>
        <w:tc>
          <w:tcPr>
            <w:tcW w:type="dxa" w:w="3216"/>
            <w:shd w:fill="1F4E78"/>
            <w:tcMar>
              <w:top w:w="50" w:type="dxa"/>
              <w:bottom w:w="50" w:type="dxa"/>
              <w:left w:w="70" w:type="dxa"/>
              <w:right w:w="70" w:type="dxa"/>
            </w:tcMar>
          </w:tcPr>
          <w:p>
            <w:pPr>
              <w:jc w:val="center"/>
            </w:pPr>
            <w:r>
              <w:rPr>
                <w:b/>
                <w:color w:val="FFFFFF"/>
                <w:sz w:val="18"/>
              </w:rPr>
              <w:t>Curriculum Stage</w:t>
            </w:r>
          </w:p>
        </w:tc>
        <w:tc>
          <w:tcPr>
            <w:tcW w:type="dxa" w:w="3216"/>
            <w:shd w:fill="1F4E78"/>
            <w:tcMar>
              <w:top w:w="50" w:type="dxa"/>
              <w:bottom w:w="50" w:type="dxa"/>
              <w:left w:w="70" w:type="dxa"/>
              <w:right w:w="70" w:type="dxa"/>
            </w:tcMar>
          </w:tcPr>
          <w:p>
            <w:pPr>
              <w:jc w:val="center"/>
            </w:pPr>
            <w:r>
              <w:rPr>
                <w:b/>
                <w:color w:val="FFFFFF"/>
                <w:sz w:val="18"/>
              </w:rPr>
              <w:t>Prescribed Syllabus Activity</w:t>
            </w:r>
          </w:p>
        </w:tc>
        <w:tc>
          <w:tcPr>
            <w:tcW w:type="dxa" w:w="3216"/>
            <w:shd w:fill="1F4E78"/>
            <w:tcMar>
              <w:top w:w="50" w:type="dxa"/>
              <w:bottom w:w="50" w:type="dxa"/>
              <w:left w:w="70" w:type="dxa"/>
              <w:right w:w="70" w:type="dxa"/>
            </w:tcMar>
          </w:tcPr>
          <w:p>
            <w:pPr>
              <w:jc w:val="center"/>
            </w:pPr>
            <w:r>
              <w:rPr>
                <w:b/>
                <w:color w:val="FFFFFF"/>
                <w:sz w:val="18"/>
              </w:rPr>
              <w:t>Project Implementation &amp; Compliance</w:t>
            </w:r>
          </w:p>
        </w:tc>
      </w:tr>
      <w:tr>
        <w:tc>
          <w:tcPr>
            <w:tcW w:type="dxa" w:w="3216"/>
            <w:shd w:fill="FFFFFF"/>
            <w:tcMar>
              <w:top w:w="35" w:type="dxa"/>
              <w:bottom w:w="35" w:type="dxa"/>
              <w:left w:w="60" w:type="dxa"/>
              <w:right w:w="60" w:type="dxa"/>
            </w:tcMar>
          </w:tcPr>
          <w:p>
            <w:pPr>
              <w:jc w:val="center"/>
            </w:pPr>
            <w:r>
              <w:rPr>
                <w:b/>
                <w:sz w:val="17"/>
              </w:rPr>
              <w:t>Problem Identification</w:t>
            </w:r>
          </w:p>
        </w:tc>
        <w:tc>
          <w:tcPr>
            <w:tcW w:type="dxa" w:w="3216"/>
            <w:shd w:fill="FFFFFF"/>
            <w:tcMar>
              <w:top w:w="35" w:type="dxa"/>
              <w:bottom w:w="35" w:type="dxa"/>
              <w:left w:w="60" w:type="dxa"/>
              <w:right w:w="60" w:type="dxa"/>
            </w:tcMar>
          </w:tcPr>
          <w:p>
            <w:pPr>
              <w:jc w:val="left"/>
            </w:pPr>
            <w:r>
              <w:rPr>
                <w:sz w:val="17"/>
              </w:rPr>
              <w:t>Define relevant real-world engineering or data problem and explain its significance.</w:t>
            </w:r>
          </w:p>
        </w:tc>
        <w:tc>
          <w:tcPr>
            <w:tcW w:type="dxa" w:w="3216"/>
            <w:shd w:fill="FFFFFF"/>
            <w:tcMar>
              <w:top w:w="35" w:type="dxa"/>
              <w:bottom w:w="35" w:type="dxa"/>
              <w:left w:w="60" w:type="dxa"/>
              <w:right w:w="60" w:type="dxa"/>
            </w:tcMar>
          </w:tcPr>
          <w:p>
            <w:pPr>
              <w:jc w:val="left"/>
            </w:pPr>
            <w:r>
              <w:rPr>
                <w:sz w:val="17"/>
              </w:rPr>
              <w:t>Section 1.1: Formulated uncompressed block payload transmission bottleneck in distributed blockchains and genomic storage.</w:t>
            </w:r>
          </w:p>
        </w:tc>
      </w:tr>
      <w:tr>
        <w:tc>
          <w:tcPr>
            <w:tcW w:type="dxa" w:w="3216"/>
            <w:shd w:fill="F9FBFD"/>
            <w:tcMar>
              <w:top w:w="35" w:type="dxa"/>
              <w:bottom w:w="35" w:type="dxa"/>
              <w:left w:w="60" w:type="dxa"/>
              <w:right w:w="60" w:type="dxa"/>
            </w:tcMar>
          </w:tcPr>
          <w:p>
            <w:pPr>
              <w:jc w:val="center"/>
            </w:pPr>
            <w:r>
              <w:rPr>
                <w:b/>
                <w:sz w:val="17"/>
              </w:rPr>
              <w:t>Mathematical Formulation</w:t>
            </w:r>
          </w:p>
        </w:tc>
        <w:tc>
          <w:tcPr>
            <w:tcW w:type="dxa" w:w="3216"/>
            <w:shd w:fill="F9FBFD"/>
            <w:tcMar>
              <w:top w:w="35" w:type="dxa"/>
              <w:bottom w:w="35" w:type="dxa"/>
              <w:left w:w="60" w:type="dxa"/>
              <w:right w:w="60" w:type="dxa"/>
            </w:tcMar>
          </w:tcPr>
          <w:p>
            <w:pPr>
              <w:jc w:val="left"/>
            </w:pPr>
            <w:r>
              <w:rPr>
                <w:sz w:val="17"/>
              </w:rPr>
              <w:t>Represent problem using discrete structures: sets, relations, trees, graph algorithms.</w:t>
            </w:r>
          </w:p>
        </w:tc>
        <w:tc>
          <w:tcPr>
            <w:tcW w:type="dxa" w:w="3216"/>
            <w:shd w:fill="F9FBFD"/>
            <w:tcMar>
              <w:top w:w="35" w:type="dxa"/>
              <w:bottom w:w="35" w:type="dxa"/>
              <w:left w:w="60" w:type="dxa"/>
              <w:right w:w="60" w:type="dxa"/>
            </w:tcMar>
          </w:tcPr>
          <w:p>
            <w:pPr>
              <w:jc w:val="left"/>
            </w:pPr>
            <w:r>
              <w:rPr>
                <w:sz w:val="17"/>
              </w:rPr>
              <w:t>Section 2.1: Modeled codes as rooted binary trees T=(V,E), proved Kraft inequality sum(2^-l)&lt;=1 and Shannon entropy bounds.</w:t>
            </w:r>
          </w:p>
        </w:tc>
      </w:tr>
      <w:tr>
        <w:tc>
          <w:tcPr>
            <w:tcW w:type="dxa" w:w="3216"/>
            <w:shd w:fill="FFFFFF"/>
            <w:tcMar>
              <w:top w:w="35" w:type="dxa"/>
              <w:bottom w:w="35" w:type="dxa"/>
              <w:left w:w="60" w:type="dxa"/>
              <w:right w:w="60" w:type="dxa"/>
            </w:tcMar>
          </w:tcPr>
          <w:p>
            <w:pPr>
              <w:jc w:val="center"/>
            </w:pPr>
            <w:r>
              <w:rPr>
                <w:b/>
                <w:sz w:val="17"/>
              </w:rPr>
              <w:t>Algorithm/Model Development</w:t>
            </w:r>
          </w:p>
        </w:tc>
        <w:tc>
          <w:tcPr>
            <w:tcW w:type="dxa" w:w="3216"/>
            <w:shd w:fill="FFFFFF"/>
            <w:tcMar>
              <w:top w:w="35" w:type="dxa"/>
              <w:bottom w:w="35" w:type="dxa"/>
              <w:left w:w="60" w:type="dxa"/>
              <w:right w:w="60" w:type="dxa"/>
            </w:tcMar>
          </w:tcPr>
          <w:p>
            <w:pPr>
              <w:jc w:val="left"/>
            </w:pPr>
            <w:r>
              <w:rPr>
                <w:sz w:val="17"/>
              </w:rPr>
              <w:t>Select appropriate DMGT technique; provide pseudocode/flowchart.</w:t>
            </w:r>
          </w:p>
        </w:tc>
        <w:tc>
          <w:tcPr>
            <w:tcW w:type="dxa" w:w="3216"/>
            <w:shd w:fill="FFFFFF"/>
            <w:tcMar>
              <w:top w:w="35" w:type="dxa"/>
              <w:bottom w:w="35" w:type="dxa"/>
              <w:left w:w="60" w:type="dxa"/>
              <w:right w:w="60" w:type="dxa"/>
            </w:tcMar>
          </w:tcPr>
          <w:p>
            <w:pPr>
              <w:jc w:val="left"/>
            </w:pPr>
            <w:r>
              <w:rPr>
                <w:sz w:val="17"/>
              </w:rPr>
              <w:t>Section 2.2: Designed bottom-up min-heap greedy tree merge algorithm and DFS prefix code extraction.</w:t>
            </w:r>
          </w:p>
        </w:tc>
      </w:tr>
      <w:tr>
        <w:tc>
          <w:tcPr>
            <w:tcW w:type="dxa" w:w="3216"/>
            <w:shd w:fill="F9FBFD"/>
            <w:tcMar>
              <w:top w:w="35" w:type="dxa"/>
              <w:bottom w:w="35" w:type="dxa"/>
              <w:left w:w="60" w:type="dxa"/>
              <w:right w:w="60" w:type="dxa"/>
            </w:tcMar>
          </w:tcPr>
          <w:p>
            <w:pPr>
              <w:jc w:val="center"/>
            </w:pPr>
            <w:r>
              <w:rPr>
                <w:b/>
                <w:sz w:val="17"/>
              </w:rPr>
              <w:t>Implementation</w:t>
            </w:r>
          </w:p>
        </w:tc>
        <w:tc>
          <w:tcPr>
            <w:tcW w:type="dxa" w:w="3216"/>
            <w:shd w:fill="F9FBFD"/>
            <w:tcMar>
              <w:top w:w="35" w:type="dxa"/>
              <w:bottom w:w="35" w:type="dxa"/>
              <w:left w:w="60" w:type="dxa"/>
              <w:right w:w="60" w:type="dxa"/>
            </w:tcMar>
          </w:tcPr>
          <w:p>
            <w:pPr>
              <w:jc w:val="left"/>
            </w:pPr>
            <w:r>
              <w:rPr>
                <w:sz w:val="17"/>
              </w:rPr>
              <w:t>Implement proposed method using Python and standard libraries.</w:t>
            </w:r>
          </w:p>
        </w:tc>
        <w:tc>
          <w:tcPr>
            <w:tcW w:type="dxa" w:w="3216"/>
            <w:shd w:fill="F9FBFD"/>
            <w:tcMar>
              <w:top w:w="35" w:type="dxa"/>
              <w:bottom w:w="35" w:type="dxa"/>
              <w:left w:w="60" w:type="dxa"/>
              <w:right w:w="60" w:type="dxa"/>
            </w:tcMar>
          </w:tcPr>
          <w:p>
            <w:pPr>
              <w:jc w:val="left"/>
            </w:pPr>
            <w:r>
              <w:rPr>
                <w:sz w:val="17"/>
              </w:rPr>
              <w:t>Section 2.2: Built modular codebase using Python heapq, NetworkX, Matplotlib, and custom bitstream codec.</w:t>
            </w:r>
          </w:p>
        </w:tc>
      </w:tr>
      <w:tr>
        <w:tc>
          <w:tcPr>
            <w:tcW w:type="dxa" w:w="3216"/>
            <w:shd w:fill="FFFFFF"/>
            <w:tcMar>
              <w:top w:w="35" w:type="dxa"/>
              <w:bottom w:w="35" w:type="dxa"/>
              <w:left w:w="60" w:type="dxa"/>
              <w:right w:w="60" w:type="dxa"/>
            </w:tcMar>
          </w:tcPr>
          <w:p>
            <w:pPr>
              <w:jc w:val="center"/>
            </w:pPr>
            <w:r>
              <w:rPr>
                <w:b/>
                <w:sz w:val="17"/>
              </w:rPr>
              <w:t>Experimental Analysis</w:t>
            </w:r>
          </w:p>
        </w:tc>
        <w:tc>
          <w:tcPr>
            <w:tcW w:type="dxa" w:w="3216"/>
            <w:shd w:fill="FFFFFF"/>
            <w:tcMar>
              <w:top w:w="35" w:type="dxa"/>
              <w:bottom w:w="35" w:type="dxa"/>
              <w:left w:w="60" w:type="dxa"/>
              <w:right w:w="60" w:type="dxa"/>
            </w:tcMar>
          </w:tcPr>
          <w:p>
            <w:pPr>
              <w:jc w:val="left"/>
            </w:pPr>
            <w:r>
              <w:rPr>
                <w:sz w:val="17"/>
              </w:rPr>
              <w:t>Conduct at least two meaningful experiments varying data size/structure.</w:t>
            </w:r>
          </w:p>
        </w:tc>
        <w:tc>
          <w:tcPr>
            <w:tcW w:type="dxa" w:w="3216"/>
            <w:shd w:fill="FFFFFF"/>
            <w:tcMar>
              <w:top w:w="35" w:type="dxa"/>
              <w:bottom w:w="35" w:type="dxa"/>
              <w:left w:w="60" w:type="dxa"/>
              <w:right w:w="60" w:type="dxa"/>
            </w:tcMar>
          </w:tcPr>
          <w:p>
            <w:pPr>
              <w:jc w:val="left"/>
            </w:pPr>
            <w:r>
              <w:rPr>
                <w:sz w:val="17"/>
              </w:rPr>
              <w:t>Section 3.1 (Exp 1: 4 data domains) and Section 3.2 (Exp 2: Runtime scaling across N=300 to 100,000 symbols).</w:t>
            </w:r>
          </w:p>
        </w:tc>
      </w:tr>
      <w:tr>
        <w:tc>
          <w:tcPr>
            <w:tcW w:type="dxa" w:w="3216"/>
            <w:shd w:fill="F9FBFD"/>
            <w:tcMar>
              <w:top w:w="35" w:type="dxa"/>
              <w:bottom w:w="35" w:type="dxa"/>
              <w:left w:w="60" w:type="dxa"/>
              <w:right w:w="60" w:type="dxa"/>
            </w:tcMar>
          </w:tcPr>
          <w:p>
            <w:pPr>
              <w:jc w:val="center"/>
            </w:pPr>
            <w:r>
              <w:rPr>
                <w:b/>
                <w:sz w:val="17"/>
              </w:rPr>
              <w:t>Results and Interpretation</w:t>
            </w:r>
          </w:p>
        </w:tc>
        <w:tc>
          <w:tcPr>
            <w:tcW w:type="dxa" w:w="3216"/>
            <w:shd w:fill="F9FBFD"/>
            <w:tcMar>
              <w:top w:w="35" w:type="dxa"/>
              <w:bottom w:w="35" w:type="dxa"/>
              <w:left w:w="60" w:type="dxa"/>
              <w:right w:w="60" w:type="dxa"/>
            </w:tcMar>
          </w:tcPr>
          <w:p>
            <w:pPr>
              <w:jc w:val="left"/>
            </w:pPr>
            <w:r>
              <w:rPr>
                <w:sz w:val="17"/>
              </w:rPr>
              <w:t>Present results using suitable tables, graphs, and visualizations.</w:t>
            </w:r>
          </w:p>
        </w:tc>
        <w:tc>
          <w:tcPr>
            <w:tcW w:type="dxa" w:w="3216"/>
            <w:shd w:fill="F9FBFD"/>
            <w:tcMar>
              <w:top w:w="35" w:type="dxa"/>
              <w:bottom w:w="35" w:type="dxa"/>
              <w:left w:w="60" w:type="dxa"/>
              <w:right w:w="60" w:type="dxa"/>
            </w:tcMar>
          </w:tcPr>
          <w:p>
            <w:pPr>
              <w:jc w:val="left"/>
            </w:pPr>
            <w:r>
              <w:rPr>
                <w:sz w:val="17"/>
              </w:rPr>
              <w:t>Section 3: Delivered Tables 2 and 3, Figure 1 (Bar chart), Figure 2 (NetworkX tree), and Figure 3 (Scaling curve).</w:t>
            </w:r>
          </w:p>
        </w:tc>
      </w:tr>
      <w:tr>
        <w:tc>
          <w:tcPr>
            <w:tcW w:type="dxa" w:w="3216"/>
            <w:shd w:fill="FFFFFF"/>
            <w:tcMar>
              <w:top w:w="35" w:type="dxa"/>
              <w:bottom w:w="35" w:type="dxa"/>
              <w:left w:w="60" w:type="dxa"/>
              <w:right w:w="60" w:type="dxa"/>
            </w:tcMar>
          </w:tcPr>
          <w:p>
            <w:pPr>
              <w:jc w:val="center"/>
            </w:pPr>
            <w:r>
              <w:rPr>
                <w:b/>
                <w:sz w:val="17"/>
              </w:rPr>
              <w:t>Comparison and Discussion</w:t>
            </w:r>
          </w:p>
        </w:tc>
        <w:tc>
          <w:tcPr>
            <w:tcW w:type="dxa" w:w="3216"/>
            <w:shd w:fill="FFFFFF"/>
            <w:tcMar>
              <w:top w:w="35" w:type="dxa"/>
              <w:bottom w:w="35" w:type="dxa"/>
              <w:left w:w="60" w:type="dxa"/>
              <w:right w:w="60" w:type="dxa"/>
            </w:tcMar>
          </w:tcPr>
          <w:p>
            <w:pPr>
              <w:jc w:val="left"/>
            </w:pPr>
            <w:r>
              <w:rPr>
                <w:sz w:val="17"/>
              </w:rPr>
              <w:t>Compare two algorithms/methods and discuss observed behavior.</w:t>
            </w:r>
          </w:p>
        </w:tc>
        <w:tc>
          <w:tcPr>
            <w:tcW w:type="dxa" w:w="3216"/>
            <w:shd w:fill="FFFFFF"/>
            <w:tcMar>
              <w:top w:w="35" w:type="dxa"/>
              <w:bottom w:w="35" w:type="dxa"/>
              <w:left w:w="60" w:type="dxa"/>
              <w:right w:w="60" w:type="dxa"/>
            </w:tcMar>
          </w:tcPr>
          <w:p>
            <w:pPr>
              <w:jc w:val="left"/>
            </w:pPr>
            <w:r>
              <w:rPr>
                <w:sz w:val="17"/>
              </w:rPr>
              <w:t>Section 3.1: Compared Huffman vs. Fixed 8-bit ASCII vs. Shannon–Fano, proving L_Huffman &lt;= L_SF.</w:t>
            </w:r>
          </w:p>
        </w:tc>
      </w:tr>
      <w:tr>
        <w:tc>
          <w:tcPr>
            <w:tcW w:type="dxa" w:w="3216"/>
            <w:shd w:fill="F9FBFD"/>
            <w:tcMar>
              <w:top w:w="35" w:type="dxa"/>
              <w:bottom w:w="35" w:type="dxa"/>
              <w:left w:w="60" w:type="dxa"/>
              <w:right w:w="60" w:type="dxa"/>
            </w:tcMar>
          </w:tcPr>
          <w:p>
            <w:pPr>
              <w:jc w:val="center"/>
            </w:pPr>
            <w:r>
              <w:rPr>
                <w:b/>
                <w:sz w:val="17"/>
              </w:rPr>
              <w:t>Conclusion and Future Scope</w:t>
            </w:r>
          </w:p>
        </w:tc>
        <w:tc>
          <w:tcPr>
            <w:tcW w:type="dxa" w:w="3216"/>
            <w:shd w:fill="F9FBFD"/>
            <w:tcMar>
              <w:top w:w="35" w:type="dxa"/>
              <w:bottom w:w="35" w:type="dxa"/>
              <w:left w:w="60" w:type="dxa"/>
              <w:right w:w="60" w:type="dxa"/>
            </w:tcMar>
          </w:tcPr>
          <w:p>
            <w:pPr>
              <w:jc w:val="left"/>
            </w:pPr>
            <w:r>
              <w:rPr>
                <w:sz w:val="17"/>
              </w:rPr>
              <w:t>Summarize findings, explain DMGT contribution, identify limitations.</w:t>
            </w:r>
          </w:p>
        </w:tc>
        <w:tc>
          <w:tcPr>
            <w:tcW w:type="dxa" w:w="3216"/>
            <w:shd w:fill="F9FBFD"/>
            <w:tcMar>
              <w:top w:w="35" w:type="dxa"/>
              <w:bottom w:w="35" w:type="dxa"/>
              <w:left w:w="60" w:type="dxa"/>
              <w:right w:w="60" w:type="dxa"/>
            </w:tcMar>
          </w:tcPr>
          <w:p>
            <w:pPr>
              <w:jc w:val="left"/>
            </w:pPr>
            <w:r>
              <w:rPr>
                <w:sz w:val="17"/>
              </w:rPr>
              <w:t>Section 4: Confirmed Shannon convergence, identified small-file header overhead, proposed dynamic adaptive coding.</w:t>
            </w:r>
          </w:p>
        </w:tc>
      </w:tr>
    </w:tbl>
    <w:p>
      <w:pPr>
        <w:keepNext/>
        <w:spacing w:before="280" w:after="80"/>
      </w:pPr>
      <w:r>
        <w:rPr>
          <w:rFonts w:ascii="Times New Roman" w:hAnsi="Times New Roman"/>
          <w:b/>
          <w:color w:val="102C57"/>
          <w:sz w:val="25"/>
        </w:rPr>
        <w:t>7. References</w:t>
      </w:r>
    </w:p>
    <w:p>
      <w:pPr>
        <w:spacing w:before="40" w:after="60" w:line="276" w:lineRule="auto"/>
      </w:pPr>
      <w:r>
        <w:rPr>
          <w:b/>
          <w:sz w:val="18"/>
        </w:rPr>
        <w:t xml:space="preserve">[1] </w:t>
      </w:r>
      <w:r>
        <w:rPr>
          <w:sz w:val="18"/>
        </w:rPr>
        <w:t>Huffman, D. A. (1952). A Method for the Construction of Minimum-Redundancy Codes. Proceedings of the IRE, 40(9), 1098–1101.</w:t>
      </w:r>
    </w:p>
    <w:p>
      <w:pPr>
        <w:spacing w:before="40" w:after="60" w:line="276" w:lineRule="auto"/>
      </w:pPr>
      <w:r>
        <w:rPr>
          <w:b/>
          <w:sz w:val="18"/>
        </w:rPr>
        <w:t xml:space="preserve">[2] </w:t>
      </w:r>
      <w:r>
        <w:rPr>
          <w:sz w:val="18"/>
        </w:rPr>
        <w:t>Shannon, C. E. (1948). A Mathematical Theory of Communication. Bell System Technical Journal, 27(3), 379–423.</w:t>
      </w:r>
    </w:p>
    <w:p>
      <w:pPr>
        <w:spacing w:before="40" w:after="60" w:line="276" w:lineRule="auto"/>
      </w:pPr>
      <w:r>
        <w:rPr>
          <w:b/>
          <w:sz w:val="18"/>
        </w:rPr>
        <w:t xml:space="preserve">[3] </w:t>
      </w:r>
      <w:r>
        <w:rPr>
          <w:sz w:val="18"/>
        </w:rPr>
        <w:t>Rosen, K. H. (2019). Discrete Mathematics and Its Applications (8th ed.). McGraw-Hill Education. (Chapter 11: Trees and Rooted Trees).</w:t>
      </w:r>
    </w:p>
    <w:p>
      <w:pPr>
        <w:spacing w:before="40" w:after="60" w:line="276" w:lineRule="auto"/>
      </w:pPr>
      <w:r>
        <w:rPr>
          <w:b/>
          <w:sz w:val="18"/>
        </w:rPr>
        <w:t xml:space="preserve">[4] </w:t>
      </w:r>
      <w:r>
        <w:rPr>
          <w:sz w:val="18"/>
        </w:rPr>
        <w:t>Cover, T. M., &amp; Thomas, J. A. (2006). Elements of Information Theory (2nd ed.). John Wiley &amp; Sons. (Chapter 5: Kraft Inequality).</w:t>
      </w:r>
    </w:p>
    <w:p>
      <w:pPr>
        <w:spacing w:before="40" w:after="60" w:line="276" w:lineRule="auto"/>
      </w:pPr>
      <w:r>
        <w:rPr>
          <w:b/>
          <w:sz w:val="18"/>
        </w:rPr>
        <w:t xml:space="preserve">[5] </w:t>
      </w:r>
      <w:r>
        <w:rPr>
          <w:sz w:val="18"/>
        </w:rPr>
        <w:t>Cormen, T. H., Leiserson, C. E., Rivest, R. L., &amp; Stein, C. (2022). Introduction to Algorithms (4th ed.). MIT Press. (Chapter 15: Greedy Algorithms).</w:t>
      </w:r>
    </w:p>
    <w:p>
      <w:pPr>
        <w:spacing w:before="40" w:after="60" w:line="276" w:lineRule="auto"/>
      </w:pPr>
      <w:r>
        <w:rPr>
          <w:b/>
          <w:sz w:val="18"/>
        </w:rPr>
        <w:t xml:space="preserve">[6] </w:t>
      </w:r>
      <w:r>
        <w:rPr>
          <w:sz w:val="18"/>
        </w:rPr>
        <w:t>Fano, R. M. (1949). The Transmission of Information. Technical Report No. 65, Research Laboratory of Electronics, MIT.</w:t>
      </w:r>
    </w:p>
    <w:p>
      <w:pPr>
        <w:spacing w:before="40" w:after="60" w:line="276" w:lineRule="auto"/>
      </w:pPr>
      <w:r>
        <w:rPr>
          <w:b/>
          <w:sz w:val="18"/>
        </w:rPr>
        <w:t xml:space="preserve">[7] </w:t>
      </w:r>
      <w:r>
        <w:rPr>
          <w:sz w:val="18"/>
        </w:rPr>
        <w:t>Knuth, D. E. (1985). Dynamic Huffman Coding. Journal of Algorithms, 6(2), 163–180.</w:t>
      </w:r>
    </w:p>
    <w:p>
      <w:pPr>
        <w:spacing w:before="40" w:after="60" w:line="276" w:lineRule="auto"/>
      </w:pPr>
      <w:r>
        <w:rPr>
          <w:b/>
          <w:sz w:val="18"/>
        </w:rPr>
        <w:t xml:space="preserve">[8] </w:t>
      </w:r>
      <w:r>
        <w:rPr>
          <w:sz w:val="18"/>
        </w:rPr>
        <w:t>National Center for Biotechnology Information (NCBI). (2024). Enterobacteria phage T4 complete genome fragment, GenBank Accession: NC_000866.4. Available: https://www.ncbi.nlm.nih.gov/nuccore/NC_000866.4</w:t>
      </w:r>
    </w:p>
    <w:p>
      <w:pPr>
        <w:spacing w:before="40" w:after="60" w:line="276" w:lineRule="auto"/>
      </w:pPr>
      <w:r>
        <w:rPr>
          <w:b/>
          <w:sz w:val="18"/>
        </w:rPr>
        <w:t xml:space="preserve">[9] </w:t>
      </w:r>
      <w:r>
        <w:rPr>
          <w:sz w:val="18"/>
        </w:rPr>
        <w:t>Project Gutenberg. (2024). Free eBooks and Digital Text Archive. Available: https://www.gutenberg.org/</w:t>
      </w:r>
    </w:p>
    <w:p>
      <w:pPr>
        <w:spacing w:before="40" w:after="60" w:line="276" w:lineRule="auto"/>
      </w:pPr>
      <w:r>
        <w:rPr>
          <w:b/>
          <w:sz w:val="18"/>
        </w:rPr>
        <w:t xml:space="preserve">[10] </w:t>
      </w:r>
      <w:r>
        <w:rPr>
          <w:sz w:val="18"/>
        </w:rPr>
        <w:t>Python Software Foundation. (2024). CPython Source Code and Standard Library. GitHub Repository. Available: https://github.com/python/cpython</w:t>
      </w:r>
    </w:p>
    <w:p>
      <w:pPr>
        <w:spacing w:before="40" w:after="60" w:line="276" w:lineRule="auto"/>
      </w:pPr>
      <w:r>
        <w:rPr>
          <w:b/>
          <w:sz w:val="18"/>
        </w:rPr>
        <w:t xml:space="preserve">[11] </w:t>
      </w:r>
      <w:r>
        <w:rPr>
          <w:sz w:val="18"/>
        </w:rPr>
        <w:t>DMGT Project Repository. (2026). Optimal Prefix Codes and Data Compression Using Huffman Coding. GitHub Repository: https://github.com/SmoothnOperator/Dmgt-Huffman-Coding</w:t>
      </w:r>
    </w:p>
    <w:p>
      <w:pPr>
        <w:keepNext/>
        <w:spacing w:before="280" w:after="80"/>
      </w:pPr>
      <w:r>
        <w:rPr>
          <w:rFonts w:ascii="Times New Roman" w:hAnsi="Times New Roman"/>
          <w:b/>
          <w:color w:val="102C57"/>
          <w:sz w:val="25"/>
        </w:rPr>
        <w:t>8. Team Group Photo</w:t>
      </w:r>
    </w:p>
    <w:tbl>
      <w:tblPr>
        <w:tblW w:type="auto" w:w="0"/>
        <w:jc w:val="center"/>
        <w:tblLook w:firstColumn="1" w:firstRow="1" w:lastColumn="0" w:lastRow="0" w:noHBand="0" w:noVBand="1" w:val="04A0"/>
      </w:tblPr>
      <w:tblGrid>
        <w:gridCol w:w="9648"/>
      </w:tblGrid>
      <w:tr>
        <w:tc>
          <w:tcPr>
            <w:tcW w:type="dxa" w:w="8640"/>
            <w:shd w:fill="FAFAFA"/>
            <w:tcMar>
              <w:top w:w="200" w:type="dxa"/>
              <w:bottom w:w="200" w:type="dxa"/>
              <w:left w:w="150" w:type="dxa"/>
              <w:right w:w="150" w:type="dxa"/>
            </w:tcMar>
          </w:tcPr>
          <w:p>
            <w:pPr>
              <w:jc w:val="center"/>
            </w:pPr>
            <w:r>
              <w:rPr>
                <w:i/>
                <w:color w:val="787878"/>
                <w:sz w:val="20"/>
              </w:rPr>
              <w:t>[ INSERT TEAM GROUP PHOTO HERE ]</w:t>
              <w:br/>
              <w:br/>
              <w:t>Group Members (L-R):</w:t>
              <w:br/>
              <w:t>Nikhil Kumar, Piyush Kumar, Sakshi Kumari, Arushi Pramanik, Harsh R Rao, Khyathi Jain</w:t>
              <w:br/>
              <w:t>Faculty Guide: Dr. Priya Satish</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