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 xml:space="preserve">Inline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 xml:space="preserve">в </w:t>
      </w:r>
      <w:proofErr w:type="spellStart"/>
      <w:r w:rsidRPr="00B10F14">
        <w:rPr>
          <w:highlight w:val="green"/>
        </w:rPr>
        <w:t>Ract</w:t>
      </w:r>
      <w:proofErr w:type="spellEnd"/>
      <w:r w:rsidRPr="00B10F14">
        <w:rPr>
          <w:highlight w:val="green"/>
        </w:rPr>
        <w:t xml:space="preserve"> не является плохим тоном использовать </w:t>
      </w:r>
      <w:proofErr w:type="spellStart"/>
      <w:r w:rsidRPr="00B10F14">
        <w:rPr>
          <w:highlight w:val="green"/>
        </w:rPr>
        <w:t>inline</w:t>
      </w:r>
      <w:proofErr w:type="spellEnd"/>
      <w:r w:rsidRPr="00B10F14">
        <w:rPr>
          <w:highlight w:val="green"/>
        </w:rPr>
        <w:t>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>(</w:t>
      </w:r>
      <w:proofErr w:type="spellStart"/>
      <w:r w:rsidR="00B10F14" w:rsidRPr="003C6ECB">
        <w:rPr>
          <w:highlight w:val="green"/>
        </w:rPr>
        <w:t>т</w:t>
      </w:r>
      <w:proofErr w:type="gramStart"/>
      <w:r w:rsidR="00B10F14" w:rsidRPr="003C6ECB">
        <w:rPr>
          <w:highlight w:val="green"/>
        </w:rPr>
        <w:t>.е</w:t>
      </w:r>
      <w:proofErr w:type="spellEnd"/>
      <w:proofErr w:type="gramEnd"/>
      <w:r w:rsidR="00B10F14" w:rsidRPr="003C6ECB">
        <w:rPr>
          <w:highlight w:val="green"/>
        </w:rPr>
        <w:t xml:space="preserve">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proofErr w:type="spellStart"/>
      <w:r w:rsidR="00B10F14" w:rsidRPr="003C6ECB">
        <w:rPr>
          <w:highlight w:val="green"/>
          <w:lang w:val="en-US"/>
        </w:rPr>
        <w:t>className</w:t>
      </w:r>
      <w:proofErr w:type="spellEnd"/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13621C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13621C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 1)</w:t>
      </w:r>
      <w:r w:rsidR="00F921DF">
        <w:t xml:space="preserve"> </w:t>
      </w:r>
      <w:r w:rsidR="00F921DF" w:rsidRPr="00F921DF">
        <w:rPr>
          <w:b/>
        </w:rPr>
        <w:t xml:space="preserve">использование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 xml:space="preserve">хука </w:t>
      </w:r>
      <w:proofErr w:type="spellStart"/>
      <w:r w:rsidR="00F31365" w:rsidRPr="00F921DF">
        <w:rPr>
          <w:b/>
        </w:rPr>
        <w:t>useRef</w:t>
      </w:r>
      <w:proofErr w:type="spellEnd"/>
      <w:r w:rsidR="00F31365" w:rsidRPr="00F921DF">
        <w:rPr>
          <w:b/>
        </w:rPr>
        <w:t>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 xml:space="preserve">Хук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useRef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не приводит к повторному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перерендериванию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</w:t>
      </w:r>
      <w:proofErr w:type="gramStart"/>
      <w:r w:rsidR="00622B55">
        <w:rPr>
          <w:rFonts w:ascii="Arial" w:hAnsi="Arial" w:cs="Arial"/>
          <w:color w:val="333333"/>
          <w:shd w:val="clear" w:color="auto" w:fill="FFFFFF"/>
        </w:rPr>
        <w:t>в</w:t>
      </w:r>
      <w:proofErr w:type="gramEnd"/>
      <w:r w:rsidR="00622B55">
        <w:rPr>
          <w:rFonts w:ascii="Arial" w:hAnsi="Arial" w:cs="Arial"/>
          <w:color w:val="333333"/>
          <w:shd w:val="clear" w:color="auto" w:fill="FFFFFF"/>
        </w:rPr>
        <w:t xml:space="preserve">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указываем, из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нужен</w:t>
      </w:r>
      <w:proofErr w:type="gramEnd"/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Default="003E5CD6" w:rsidP="001A3678">
      <w:pPr>
        <w:rPr>
          <w:highlight w:val="cyan"/>
          <w:lang w:val="en-US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2D647F" w:rsidRDefault="002D647F" w:rsidP="002D647F">
      <w:pPr>
        <w:jc w:val="center"/>
        <w:rPr>
          <w:sz w:val="32"/>
          <w:szCs w:val="32"/>
          <w:highlight w:val="yellow"/>
          <w:lang w:val="en-US"/>
        </w:rPr>
      </w:pPr>
      <w:r w:rsidRPr="002D647F">
        <w:rPr>
          <w:sz w:val="32"/>
          <w:szCs w:val="32"/>
          <w:highlight w:val="yellow"/>
          <w:lang w:val="en-US"/>
        </w:rPr>
        <w:t>1</w:t>
      </w:r>
      <w:r>
        <w:rPr>
          <w:sz w:val="32"/>
          <w:szCs w:val="32"/>
          <w:highlight w:val="yellow"/>
          <w:lang w:val="en-US"/>
        </w:rPr>
        <w:t>6</w:t>
      </w:r>
      <w:r w:rsidRPr="002D647F">
        <w:rPr>
          <w:sz w:val="32"/>
          <w:szCs w:val="32"/>
          <w:highlight w:val="yellow"/>
          <w:lang w:val="en-US"/>
        </w:rPr>
        <w:t xml:space="preserve">. </w:t>
      </w:r>
      <w:r>
        <w:rPr>
          <w:sz w:val="32"/>
          <w:szCs w:val="32"/>
          <w:highlight w:val="yellow"/>
          <w:lang w:val="en-US"/>
        </w:rPr>
        <w:t xml:space="preserve">HOC </w:t>
      </w:r>
      <w:proofErr w:type="spellStart"/>
      <w:r>
        <w:rPr>
          <w:sz w:val="32"/>
          <w:szCs w:val="32"/>
          <w:highlight w:val="yellow"/>
          <w:lang w:val="en-US"/>
        </w:rPr>
        <w:t>React.memo</w:t>
      </w:r>
      <w:proofErr w:type="spellEnd"/>
    </w:p>
    <w:p w:rsidR="002D647F" w:rsidRDefault="002D647F" w:rsidP="002D647F">
      <w:pPr>
        <w:pStyle w:val="a4"/>
      </w:pPr>
      <w:proofErr w:type="gramStart"/>
      <w:r w:rsidRPr="002D647F">
        <w:rPr>
          <w:b/>
          <w:lang w:val="en-US"/>
        </w:rPr>
        <w:t>HOC</w:t>
      </w:r>
      <w:r>
        <w:rPr>
          <w:lang w:val="en-US"/>
        </w:rPr>
        <w:t xml:space="preserve"> - high order component</w:t>
      </w:r>
      <w:r w:rsidR="00846CDE">
        <w:rPr>
          <w:lang w:val="en-US"/>
        </w:rPr>
        <w:t xml:space="preserve"> (</w:t>
      </w:r>
      <w:r w:rsidR="00846CDE">
        <w:t>компоненты</w:t>
      </w:r>
      <w:r w:rsidR="00846CDE" w:rsidRPr="00846CDE">
        <w:rPr>
          <w:lang w:val="en-US"/>
        </w:rPr>
        <w:t xml:space="preserve"> </w:t>
      </w:r>
      <w:r w:rsidR="00846CDE">
        <w:t>высшего</w:t>
      </w:r>
      <w:r w:rsidR="00846CDE" w:rsidRPr="00846CDE">
        <w:rPr>
          <w:lang w:val="en-US"/>
        </w:rPr>
        <w:t xml:space="preserve"> </w:t>
      </w:r>
      <w:r w:rsidR="00846CDE">
        <w:t>порядка</w:t>
      </w:r>
      <w:r w:rsidR="00846CDE">
        <w:rPr>
          <w:lang w:val="en-US"/>
        </w:rPr>
        <w:t>)</w:t>
      </w:r>
      <w:r w:rsidR="00846CDE" w:rsidRPr="00846CDE">
        <w:rPr>
          <w:lang w:val="en-US"/>
        </w:rPr>
        <w:t>.</w:t>
      </w:r>
      <w:proofErr w:type="gramEnd"/>
      <w:r w:rsidR="00846CDE" w:rsidRPr="00846CDE">
        <w:rPr>
          <w:lang w:val="en-US"/>
        </w:rPr>
        <w:t xml:space="preserve">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Default="0046213B" w:rsidP="002D647F">
      <w:pPr>
        <w:pStyle w:val="a4"/>
      </w:pPr>
      <w:proofErr w:type="spellStart"/>
      <w:r>
        <w:rPr>
          <w:b/>
        </w:rPr>
        <w:t>Мемоизация</w:t>
      </w:r>
      <w:proofErr w:type="spellEnd"/>
      <w:r>
        <w:rPr>
          <w:b/>
        </w:rPr>
        <w:t xml:space="preserve"> </w:t>
      </w:r>
      <w:r w:rsidRPr="0046213B">
        <w:t>-</w:t>
      </w:r>
      <w:r>
        <w:t xml:space="preserve"> это как кеширование. Запомни, а потом верни, то запомнил</w:t>
      </w:r>
    </w:p>
    <w:p w:rsidR="0046213B" w:rsidRDefault="0046213B" w:rsidP="002D647F">
      <w:pPr>
        <w:pStyle w:val="a4"/>
      </w:pPr>
    </w:p>
    <w:p w:rsidR="0046213B" w:rsidRDefault="0046213B" w:rsidP="002D647F">
      <w:pPr>
        <w:pStyle w:val="a4"/>
      </w:pPr>
      <w:proofErr w:type="spellStart"/>
      <w:proofErr w:type="gramStart"/>
      <w:r>
        <w:t>Реакт</w:t>
      </w:r>
      <w:proofErr w:type="spellEnd"/>
      <w:proofErr w:type="gramEnd"/>
      <w:r>
        <w:t xml:space="preserve"> при запуске приложения создает </w:t>
      </w:r>
      <w:proofErr w:type="spellStart"/>
      <w:r>
        <w:rPr>
          <w:lang w:val="en-US"/>
        </w:rPr>
        <w:t>VirtualDOM</w:t>
      </w:r>
      <w:proofErr w:type="spellEnd"/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</w:t>
      </w:r>
      <w:proofErr w:type="spellStart"/>
      <w:r>
        <w:t>отрисовывает</w:t>
      </w:r>
      <w:proofErr w:type="spellEnd"/>
      <w:r>
        <w:t xml:space="preserve">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</w:t>
      </w:r>
      <w:proofErr w:type="gramStart"/>
      <w:r w:rsidRPr="00284A60">
        <w:t>сделан</w:t>
      </w:r>
      <w:proofErr w:type="gramEnd"/>
      <w:r w:rsidRPr="00284A60">
        <w:t xml:space="preserve">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</w:t>
      </w:r>
      <w:r>
        <w:t xml:space="preserve">опустим </w:t>
      </w:r>
      <w:proofErr w:type="gramStart"/>
      <w:r>
        <w:t>локальный</w:t>
      </w:r>
      <w:proofErr w:type="gramEnd"/>
      <w:r>
        <w:t xml:space="preserve"> стейт хранится в этой родительской компоненте</w:t>
      </w:r>
    </w:p>
    <w:p w:rsidR="004104E2" w:rsidRDefault="004104E2" w:rsidP="004104E2">
      <w:r>
        <w:t xml:space="preserve">  </w:t>
      </w:r>
      <w:r>
        <w:t xml:space="preserve">в данном случае при </w:t>
      </w:r>
      <w:r>
        <w:t>перерисовке</w:t>
      </w:r>
      <w:r>
        <w:t xml:space="preserve"> setCounter будет заново отрисовываться</w:t>
      </w:r>
      <w:r>
        <w:t xml:space="preserve"> </w:t>
      </w:r>
      <w:r>
        <w:t>(сравниваться) вся 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props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gramStart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 </w:t>
      </w:r>
      <w:proofErr w:type="spellStart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number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Default="00CC52CC" w:rsidP="001A3678">
      <w:pPr>
        <w:rPr>
          <w:b/>
        </w:rPr>
      </w:pPr>
      <w:r>
        <w:rPr>
          <w:b/>
        </w:rPr>
        <w:t>Обернем</w:t>
      </w:r>
      <w:r w:rsidRPr="00CC52CC">
        <w:rPr>
          <w:b/>
        </w:rPr>
        <w:t xml:space="preserve"> </w:t>
      </w:r>
      <w:r>
        <w:rPr>
          <w:b/>
        </w:rPr>
        <w:t>компоненту</w:t>
      </w:r>
      <w:r w:rsidRPr="00CC52CC">
        <w:rPr>
          <w:b/>
        </w:rPr>
        <w:t xml:space="preserve"> </w:t>
      </w:r>
      <w:proofErr w:type="spellStart"/>
      <w:r>
        <w:rPr>
          <w:b/>
          <w:lang w:val="en-US"/>
        </w:rPr>
        <w:t>SecretUsers</w:t>
      </w:r>
      <w:proofErr w:type="spellEnd"/>
      <w:r w:rsidRPr="00CC52CC">
        <w:rPr>
          <w:b/>
        </w:rPr>
        <w:t xml:space="preserve"> (</w:t>
      </w:r>
      <w:r>
        <w:rPr>
          <w:b/>
        </w:rPr>
        <w:t>она</w:t>
      </w:r>
      <w:r w:rsidRPr="00CC52CC">
        <w:rPr>
          <w:b/>
        </w:rPr>
        <w:t xml:space="preserve"> </w:t>
      </w:r>
      <w:r>
        <w:rPr>
          <w:b/>
        </w:rPr>
        <w:t>же</w:t>
      </w:r>
      <w:r w:rsidRPr="00CC52CC">
        <w:rPr>
          <w:b/>
        </w:rPr>
        <w:t xml:space="preserve"> </w:t>
      </w:r>
      <w:r>
        <w:rPr>
          <w:b/>
          <w:lang w:val="en-US"/>
        </w:rPr>
        <w:t>users</w:t>
      </w:r>
      <w:r w:rsidRPr="00CC52CC">
        <w:rPr>
          <w:b/>
        </w:rPr>
        <w:t>)</w:t>
      </w:r>
      <w:r>
        <w:rPr>
          <w:b/>
        </w:rPr>
        <w:t xml:space="preserve"> в </w:t>
      </w:r>
      <w:r>
        <w:rPr>
          <w:b/>
          <w:lang w:val="en-US"/>
        </w:rPr>
        <w:t>React</w:t>
      </w:r>
      <w:r w:rsidRPr="00CC52CC">
        <w:rPr>
          <w:b/>
        </w:rPr>
        <w:t>.</w:t>
      </w:r>
      <w:r>
        <w:rPr>
          <w:b/>
          <w:lang w:val="en-US"/>
        </w:rPr>
        <w:t>memo</w:t>
      </w:r>
      <w:r w:rsidRPr="00CC52CC">
        <w:rPr>
          <w:b/>
        </w:rPr>
        <w:t xml:space="preserve">(). </w:t>
      </w:r>
      <w:r>
        <w:rPr>
          <w:b/>
        </w:rPr>
        <w:t xml:space="preserve">Она будет запоминать стейт, и если он не будет меняться, компонента </w:t>
      </w:r>
      <w:r>
        <w:rPr>
          <w:b/>
          <w:lang w:val="en-US"/>
        </w:rPr>
        <w:t>users</w:t>
      </w:r>
      <w:r w:rsidRPr="00CC52CC">
        <w:rPr>
          <w:b/>
        </w:rPr>
        <w:t xml:space="preserve"> </w:t>
      </w:r>
      <w:r>
        <w:rPr>
          <w:b/>
        </w:rPr>
        <w:t>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C52CC" w:rsidRPr="00CC52CC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 xml:space="preserve">при этом будет работать обновление стейта </w:t>
      </w:r>
      <w:proofErr w:type="spellStart"/>
      <w:r w:rsidRPr="0013621C">
        <w:rPr>
          <w:b/>
        </w:rPr>
        <w:t>Users</w:t>
      </w:r>
      <w:proofErr w:type="spellEnd"/>
      <w:r w:rsidRPr="0013621C">
        <w:rPr>
          <w:b/>
        </w:rPr>
        <w:t xml:space="preserve"> при добавлении </w:t>
      </w:r>
      <w:r w:rsidRPr="0013621C">
        <w:rPr>
          <w:b/>
        </w:rPr>
        <w:t>пользователя</w:t>
      </w:r>
      <w:proofErr w:type="gramStart"/>
      <w:r>
        <w:rPr>
          <w:b/>
        </w:rPr>
        <w:t>.</w:t>
      </w:r>
      <w:proofErr w:type="gramEnd"/>
      <w:r w:rsidRPr="0013621C">
        <w:rPr>
          <w:b/>
        </w:rPr>
        <w:t xml:space="preserve"> </w:t>
      </w:r>
      <w:proofErr w:type="gramStart"/>
      <w:r w:rsidRPr="0013621C">
        <w:rPr>
          <w:b/>
        </w:rPr>
        <w:t>в</w:t>
      </w:r>
      <w:proofErr w:type="gramEnd"/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  <w:bookmarkStart w:id="2" w:name="_GoBack"/>
      <w:bookmarkEnd w:id="2"/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Sveta</w:t>
      </w:r>
      <w:proofErr w:type="spellEnd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CC52CC" w:rsidRDefault="00CC52CC" w:rsidP="001A3678">
      <w:pPr>
        <w:rPr>
          <w:b/>
        </w:rPr>
      </w:pPr>
    </w:p>
    <w:sectPr w:rsidR="00CC52CC" w:rsidRPr="00CC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719C2"/>
    <w:rsid w:val="000D2999"/>
    <w:rsid w:val="000F4391"/>
    <w:rsid w:val="00101BB5"/>
    <w:rsid w:val="00123AC9"/>
    <w:rsid w:val="0013621C"/>
    <w:rsid w:val="00152350"/>
    <w:rsid w:val="001A3678"/>
    <w:rsid w:val="001E6E2B"/>
    <w:rsid w:val="001F5043"/>
    <w:rsid w:val="00260CCA"/>
    <w:rsid w:val="00284A60"/>
    <w:rsid w:val="002D647F"/>
    <w:rsid w:val="00301C35"/>
    <w:rsid w:val="00317065"/>
    <w:rsid w:val="003220E6"/>
    <w:rsid w:val="00363648"/>
    <w:rsid w:val="003A271E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73AB"/>
    <w:rsid w:val="004908E0"/>
    <w:rsid w:val="00491AE6"/>
    <w:rsid w:val="00497A42"/>
    <w:rsid w:val="004A6FB4"/>
    <w:rsid w:val="004A756B"/>
    <w:rsid w:val="005951C4"/>
    <w:rsid w:val="005F05A2"/>
    <w:rsid w:val="00620132"/>
    <w:rsid w:val="00622B55"/>
    <w:rsid w:val="006941FE"/>
    <w:rsid w:val="006A219D"/>
    <w:rsid w:val="00732A79"/>
    <w:rsid w:val="00737421"/>
    <w:rsid w:val="00740FA3"/>
    <w:rsid w:val="008070D8"/>
    <w:rsid w:val="00846CDE"/>
    <w:rsid w:val="00870501"/>
    <w:rsid w:val="00917D1F"/>
    <w:rsid w:val="009367EF"/>
    <w:rsid w:val="009B34B0"/>
    <w:rsid w:val="00A40DF9"/>
    <w:rsid w:val="00A458CE"/>
    <w:rsid w:val="00A46803"/>
    <w:rsid w:val="00A702BC"/>
    <w:rsid w:val="00A72D30"/>
    <w:rsid w:val="00A972EE"/>
    <w:rsid w:val="00AA4FA8"/>
    <w:rsid w:val="00B10F14"/>
    <w:rsid w:val="00B13856"/>
    <w:rsid w:val="00B33332"/>
    <w:rsid w:val="00B37782"/>
    <w:rsid w:val="00B41C02"/>
    <w:rsid w:val="00BA3434"/>
    <w:rsid w:val="00BB0E02"/>
    <w:rsid w:val="00C018C3"/>
    <w:rsid w:val="00C35948"/>
    <w:rsid w:val="00C37F98"/>
    <w:rsid w:val="00C43966"/>
    <w:rsid w:val="00C54658"/>
    <w:rsid w:val="00C97756"/>
    <w:rsid w:val="00CC0A1B"/>
    <w:rsid w:val="00CC52CC"/>
    <w:rsid w:val="00CD388C"/>
    <w:rsid w:val="00CE1ECD"/>
    <w:rsid w:val="00CE273E"/>
    <w:rsid w:val="00CF2B86"/>
    <w:rsid w:val="00E10810"/>
    <w:rsid w:val="00E119A4"/>
    <w:rsid w:val="00E13A10"/>
    <w:rsid w:val="00E62062"/>
    <w:rsid w:val="00E93295"/>
    <w:rsid w:val="00EA155D"/>
    <w:rsid w:val="00EA55C5"/>
    <w:rsid w:val="00EB5506"/>
    <w:rsid w:val="00F236A3"/>
    <w:rsid w:val="00F31365"/>
    <w:rsid w:val="00F921DF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18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56</cp:revision>
  <dcterms:created xsi:type="dcterms:W3CDTF">2021-05-05T17:24:00Z</dcterms:created>
  <dcterms:modified xsi:type="dcterms:W3CDTF">2021-06-09T11:14:00Z</dcterms:modified>
</cp:coreProperties>
</file>