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0 MASTER INDEX — program aktualizacji Łatka / Jaźń v14.8.5.027 → v14.8.6.0d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PLAN_0_MASTER_INDEX_v14_8_5_027_to_v14_8_6_0d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 → v14.8.6.0d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work/v14.8.5.027-plan0-stabilization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master index / v1.1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Punkt prawdy programu</w:t>
      </w:r>
    </w:p>
    <w:p>
      <w:r>
        <w:t>Punktem startowym nie jest czyste wydanie v14.8.5.027, lecz realny stan po v14.8.5.026C oraz commitach b6db1c5 i 0bbb1a5. Lokalna paczka runtime v14.8.5.027 została zweryfikowana, uruchomiona jako aktywny runtime i wskazuje 4628 plików źródłowych. Ten program stabilizuje najpierw 027, a dopiero potem prowadzi do 14.8.6.0d.</w:t>
      </w:r>
    </w:p>
    <w:p>
      <w:pPr>
        <w:pStyle w:val="ListBullet"/>
      </w:pPr>
      <w:r>
        <w:t>Fundament logiczny: v14.8.5.026C — voice perspective / manifest memory boundary.</w:t>
      </w:r>
    </w:p>
    <w:p>
      <w:pPr>
        <w:pStyle w:val="ListBullet"/>
      </w:pPr>
      <w:r>
        <w:t>Commit b6db1c5 — daemon marker version normalization i usunięcie USER_AGENT_VERSION.</w:t>
      </w:r>
    </w:p>
    <w:p>
      <w:pPr>
        <w:pStyle w:val="ListBullet"/>
      </w:pPr>
      <w:r>
        <w:t>Commit 0bbb1a5 — line ending normalization policy.</w:t>
      </w:r>
    </w:p>
    <w:p>
      <w:pPr>
        <w:pStyle w:val="ListBullet"/>
      </w:pPr>
      <w:r>
        <w:t>Stan aktywny: v14.8.5.027, HEAD 0bbb1a5ea49f86206c6d5b7a386df08e139c80df.</w:t>
      </w:r>
    </w:p>
    <w:p>
      <w:pPr>
        <w:pStyle w:val="ListBullet"/>
      </w:pPr>
      <w:r>
        <w:t>Release hygiene pozostaje czerwone/częściowe: BOM, manifest/pyproject drift, SHA, testy, aliasy kompatybilności.</w:t>
      </w:r>
    </w:p>
    <w:p>
      <w:pPr>
        <w:pStyle w:val="Heading1"/>
      </w:pPr>
      <w:r>
        <w:t>2. Zasada programu: nie fallbackami, tylko kontraktami</w:t>
      </w:r>
    </w:p>
    <w:p>
      <w:r>
        <w:t>Każda naprawa musi przechodzić przez jawny pipeline: classifier → guard → route registry → handler → response policy → validator → trace/provenance → final visible contract. Fallback może być ostatnią deską ratunku z reason code, ale nie podstawową strategią odpowiedzi.</w:t>
      </w:r>
    </w:p>
    <w:p>
      <w:pPr>
        <w:pStyle w:val="Heading1"/>
      </w:pPr>
      <w:r>
        <w:t>3. Roadmapa Planów 1–10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shd w:fill="D9EAF7"/>
          </w:tcPr>
          <w:p>
            <w:r/>
            <w:r>
              <w:rPr>
                <w:b/>
                <w:sz w:val="17"/>
              </w:rPr>
              <w:t>Plan</w:t>
            </w:r>
          </w:p>
        </w:tc>
        <w:tc>
          <w:tcPr>
            <w:tcW w:type="dxa" w:w="1584"/>
            <w:shd w:fill="D9EAF7"/>
          </w:tcPr>
          <w:p>
            <w:r/>
            <w:r>
              <w:rPr>
                <w:b/>
                <w:sz w:val="17"/>
              </w:rPr>
              <w:t>Wersja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Dokument repo</w:t>
            </w:r>
          </w:p>
        </w:tc>
        <w:tc>
          <w:tcPr>
            <w:tcW w:type="dxa" w:w="4896"/>
            <w:shd w:fill="D9EAF7"/>
          </w:tcPr>
          <w:p>
            <w:r/>
            <w:r>
              <w:rPr>
                <w:b/>
                <w:sz w:val="17"/>
              </w:rPr>
              <w:t>Cel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v14.8.5.027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PLAN_1_v14_8_5_027_STABILIZATION.md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release/session/daemon stabilization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2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v14.8.5.027+audit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PLAN_2_WORK_BRANCH_AUDIT_CLOSURE.md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audyt i zamknięcie work/* przed 028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3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v14.8.5.028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PLAN_3_v14_8_5_028_TOOL_PERMISSION.md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local tool permission contract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4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v14.8.5.029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PLAN_4_v14_8_5_029_MEMORY_GATE.md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memory gate i SQLite truth status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5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v14.8.5.030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PLAN_5_v14_8_5_030_SOURCE_GROUNDING.md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source grounding / RAG contract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6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v14.8.5.031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PLAN_6_v14_8_5_031_MODEL_GUIDED_DIAGNOSTICS.md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LM Studio/model-guided candidate diagnostics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v14.8.6.0a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PLAN_7_v14_8_6_0A_ROUTE_TO_NLG.md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route → NLG integration matrix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8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v14.8.6.0b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PLAN_8_v14_8_6_0B_PROVIDER_WORKFLOW.md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optional dictionaries/providers workflow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9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v14.8.6.0c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PLAN_9_v14_8_6_0C_REFLECTION_RUNTIME_WRITE.md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reflection/runtime-write smoke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Plan 10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v14.8.6.0d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PLAN_10_v14_8_6_0D_RELEASE_CANDIDATE.md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release candidate</w:t>
            </w:r>
          </w:p>
        </w:tc>
      </w:tr>
    </w:tbl>
    <w:p>
      <w:pPr>
        <w:pStyle w:val="Heading1"/>
      </w:pPr>
      <w:r>
        <w:t>4. Plan 0A — GitHub work-branch audit przed v14.8.5.028</w:t>
      </w:r>
    </w:p>
    <w:p>
      <w:r>
        <w:t>Plan 2 jest obowiązkowym etapem zerowym po stabilizacji 027. Nie wolno zaczynać 028, dopóki origin/work/* nie mają statusu merged, included_by_newer_commit, superseded, needs_reapply albo archive_only. Celem jest uniknięcie ponownego wdrożenia starego patcha lub pominięcia pracy z branchy roboczych.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branch -r | Select-String "origin/work/"</w:t>
        <w:br/>
      </w:r>
      <w:r>
        <w:rPr>
          <w:rFonts w:ascii="Consolas" w:hAnsi="Consolas"/>
          <w:sz w:val="16"/>
        </w:rPr>
        <w:t>git branch -r --merged origin/master | Select-String "origin/work/"</w:t>
        <w:br/>
      </w:r>
      <w:r>
        <w:rPr>
          <w:rFonts w:ascii="Consolas" w:hAnsi="Consolas"/>
          <w:sz w:val="16"/>
        </w:rPr>
        <w:t>git branch -r --no-merged origin/master | Select-String "origin/work/"</w:t>
        <w:br/>
      </w:r>
      <w:r>
        <w:rPr>
          <w:rFonts w:ascii="Consolas" w:hAnsi="Consolas"/>
          <w:sz w:val="16"/>
        </w:rPr>
        <w:t>git log --oneline --decorate --graph origin/master..origin/&lt;BRANCH&gt;</w:t>
        <w:br/>
      </w:r>
      <w:r>
        <w:rPr>
          <w:rFonts w:ascii="Consolas" w:hAnsi="Consolas"/>
          <w:sz w:val="16"/>
        </w:rPr>
        <w:t>git diff --name-status origin/master..origin/&lt;BRANCH&gt;</w:t>
        <w:br/>
      </w:r>
    </w:p>
    <w:p>
      <w:pPr>
        <w:pStyle w:val="Heading1"/>
      </w:pPr>
      <w:r>
        <w:t>5. Mapowanie starych dokumentów na nowy program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shd w:fill="D9EAF7"/>
          </w:tcPr>
          <w:p>
            <w:r/>
            <w:r>
              <w:rPr>
                <w:b/>
                <w:sz w:val="17"/>
              </w:rPr>
              <w:t>Dokument źródłowy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7"/>
              </w:rPr>
              <w:t>Nowy plan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7"/>
              </w:rPr>
              <w:t>Decyzja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026B LM Studio Runtime Adapter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Plan 6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utrzymać adapter, przenieść diagnostykę candidate/rejection do model-guided diagnostics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026A Jaźń System Map V2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Plan 0 + Plan 7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użyć jako Architecture Status Matrix i route→NLG matrix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026C Local Tool Permission Contract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Plan 3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wdrożyć lokalny kontrakt przed MCP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026D Memory Gate Hardening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Plan 4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wdrożyć memory gate + SQLite truth status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026E Content Understanding/RAG/Source Grounding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Plan 5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wdrożyć source grounding/RAG contract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026F Reflection/Wake State/Lesson Ledger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Plan 9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przenieść po memory/source gates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026G Behavioral Evals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Plany 3–10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przekrojowe testy, nie osobna wersja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026H Release Metadata After 026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Plan 1 + Plan 10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hygiene dla 027 i finalny RC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027 MCP Readonly Later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Backlog po 14.8.6.0d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nie przed lokalnym Tool Permission Contract</w:t>
            </w:r>
          </w:p>
        </w:tc>
      </w:tr>
    </w:tbl>
    <w:p>
      <w:pPr>
        <w:pStyle w:val="Heading1"/>
      </w:pPr>
      <w:r>
        <w:t>6. Training/fine-tuning boundary i słowniki modeli</w:t>
      </w:r>
    </w:p>
    <w:p>
      <w:r>
        <w:t>Plan 0 wprowadza twardy rozdział między Jaźnią runtime, pamięcią, RAG, adapterami i właściwym trenowaniem lub fine-tuningiem modelu. Łatka nie ma twierdzić, że trenuje model, jeśli faktycznie zapisuje tylko runtime memory, indeks, refleksję albo trace. Fine-tuning i dataset governance są osobnym przyszłym Planem 11, poza zakresem Planów 1–10.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7"/>
              </w:rPr>
              <w:t>Obszar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Co to znaczy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Granica prawdy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Runtime memory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SQLite/archive/runtime_write/trace; używane przez Memory Gate i Source Grounding.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Nie jest treningiem wag modelu. Nie może być eksportowane do datasetu bez jawnej decyzji, anonimizacji i zgody.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RAG / source grounding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Indeksowanie i retrieval źródeł z excerptami, snippet_hash i confidence.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Nie modyfikuje modelu. Ma być audytowalne i odporne na prompt injection ze źródeł.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Fine-tuning / model optimization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Osobny proces dostrajania modelu na datasetach.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Poza zakresem Planów 1-10. Wymaga przyszłego Planu 11: dataset governance, train/valid/test split, redaction, evals, rollback modelu.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Tokenizer / vocabulary 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Trenowanie słownika tokenizera, np. BPE/SentencePiece/HF Tokenizers.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Nie jest pamięcią Jaźni. Dotyczy modelu/tokenizera, a nie runtime; w obecnym programie tylko Plan 8 dokumentuje słowniki/providerów.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Lexical dictionaries/providers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Morfeusz/Morfologik/spaCy/HF/zasoby leksykalne, cache i licencje.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Opcjonalne zasoby. Brak providera = truthful degraded, nie fake success.</w:t>
            </w:r>
          </w:p>
        </w:tc>
      </w:tr>
    </w:tbl>
    <w:p>
      <w:pPr>
        <w:pStyle w:val="Heading1"/>
      </w:pPr>
      <w:r>
        <w:t>7. Patch Gate — pełny kontrakt read-only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--patch-gate-status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"schema_version": "patch_gate/v14.8.5.027",</w:t>
        <w:br/>
      </w:r>
      <w:r>
        <w:rPr>
          <w:rFonts w:ascii="Consolas" w:hAnsi="Consolas"/>
          <w:sz w:val="16"/>
        </w:rPr>
        <w:t xml:space="preserve">  "git": {</w:t>
        <w:br/>
      </w:r>
      <w:r>
        <w:rPr>
          <w:rFonts w:ascii="Consolas" w:hAnsi="Consolas"/>
          <w:sz w:val="16"/>
        </w:rPr>
        <w:t xml:space="preserve">    "branch": "work/v14.8.5.027-plan0-stabilization",</w:t>
        <w:br/>
      </w:r>
      <w:r>
        <w:rPr>
          <w:rFonts w:ascii="Consolas" w:hAnsi="Consolas"/>
          <w:sz w:val="16"/>
        </w:rPr>
        <w:t xml:space="preserve">    "head_sha": "0bbb1a5ea49f86206c6d5b7a386df08e139c80df",</w:t>
        <w:br/>
      </w:r>
      <w:r>
        <w:rPr>
          <w:rFonts w:ascii="Consolas" w:hAnsi="Consolas"/>
          <w:sz w:val="16"/>
        </w:rPr>
        <w:t xml:space="preserve">    "working_tree_clean": true,</w:t>
        <w:br/>
      </w:r>
      <w:r>
        <w:rPr>
          <w:rFonts w:ascii="Consolas" w:hAnsi="Consolas"/>
          <w:sz w:val="16"/>
        </w:rPr>
        <w:t xml:space="preserve">    "protected_paths_touched": [],</w:t>
        <w:br/>
      </w:r>
      <w:r>
        <w:rPr>
          <w:rFonts w:ascii="Consolas" w:hAnsi="Consolas"/>
          <w:sz w:val="16"/>
        </w:rPr>
        <w:t xml:space="preserve">    "untracked_files": []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"version": {</w:t>
        <w:br/>
      </w:r>
      <w:r>
        <w:rPr>
          <w:rFonts w:ascii="Consolas" w:hAnsi="Consolas"/>
          <w:sz w:val="16"/>
        </w:rPr>
        <w:t xml:space="preserve">    "version_txt": "v14.8.5.027",</w:t>
        <w:br/>
      </w:r>
      <w:r>
        <w:rPr>
          <w:rFonts w:ascii="Consolas" w:hAnsi="Consolas"/>
          <w:sz w:val="16"/>
        </w:rPr>
        <w:t xml:space="preserve">    "package_version": "v14.8.5.027",</w:t>
        <w:br/>
      </w:r>
      <w:r>
        <w:rPr>
          <w:rFonts w:ascii="Consolas" w:hAnsi="Consolas"/>
          <w:sz w:val="16"/>
        </w:rPr>
        <w:t xml:space="preserve">    "pyproject_version": "14.8.5.27",</w:t>
        <w:br/>
      </w:r>
      <w:r>
        <w:rPr>
          <w:rFonts w:ascii="Consolas" w:hAnsi="Consolas"/>
          <w:sz w:val="16"/>
        </w:rPr>
        <w:t xml:space="preserve">    "manifest_version": "v14.8.5.027",</w:t>
        <w:br/>
      </w:r>
      <w:r>
        <w:rPr>
          <w:rFonts w:ascii="Consolas" w:hAnsi="Consolas"/>
          <w:sz w:val="16"/>
        </w:rPr>
        <w:t xml:space="preserve">    "coherent":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"hygiene": {</w:t>
        <w:br/>
      </w:r>
      <w:r>
        <w:rPr>
          <w:rFonts w:ascii="Consolas" w:hAnsi="Consolas"/>
          <w:sz w:val="16"/>
        </w:rPr>
        <w:t xml:space="preserve">    "bom_clean": true,</w:t>
        <w:br/>
      </w:r>
      <w:r>
        <w:rPr>
          <w:rFonts w:ascii="Consolas" w:hAnsi="Consolas"/>
          <w:sz w:val="16"/>
        </w:rPr>
        <w:t xml:space="preserve">    "lf_policy_clean": true,</w:t>
        <w:br/>
      </w:r>
      <w:r>
        <w:rPr>
          <w:rFonts w:ascii="Consolas" w:hAnsi="Consolas"/>
          <w:sz w:val="16"/>
        </w:rPr>
        <w:t xml:space="preserve">    "sha_files_coherent": true,</w:t>
        <w:br/>
      </w:r>
      <w:r>
        <w:rPr>
          <w:rFonts w:ascii="Consolas" w:hAnsi="Consolas"/>
          <w:sz w:val="16"/>
        </w:rPr>
        <w:t xml:space="preserve">    "manifest_static_only":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"runtime": {</w:t>
        <w:br/>
      </w:r>
      <w:r>
        <w:rPr>
          <w:rFonts w:ascii="Consolas" w:hAnsi="Consolas"/>
          <w:sz w:val="16"/>
        </w:rPr>
        <w:t xml:space="preserve">    "active_cache_ok": true,</w:t>
        <w:br/>
      </w:r>
      <w:r>
        <w:rPr>
          <w:rFonts w:ascii="Consolas" w:hAnsi="Consolas"/>
          <w:sz w:val="16"/>
        </w:rPr>
        <w:t xml:space="preserve">    "daemon_status": "active_trusted",</w:t>
        <w:br/>
      </w:r>
      <w:r>
        <w:rPr>
          <w:rFonts w:ascii="Consolas" w:hAnsi="Consolas"/>
          <w:sz w:val="16"/>
        </w:rPr>
        <w:t xml:space="preserve">    "sqlite_integrity": "ok",</w:t>
        <w:br/>
      </w:r>
      <w:r>
        <w:rPr>
          <w:rFonts w:ascii="Consolas" w:hAnsi="Consolas"/>
          <w:sz w:val="16"/>
        </w:rPr>
        <w:t xml:space="preserve">    "sqlite_foreign_key_check": "ok_or_not_applicable"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"tests": {</w:t>
        <w:br/>
      </w:r>
      <w:r>
        <w:rPr>
          <w:rFonts w:ascii="Consolas" w:hAnsi="Consolas"/>
          <w:sz w:val="16"/>
        </w:rPr>
        <w:t xml:space="preserve">    "selected_test_set_green": true,</w:t>
        <w:br/>
      </w:r>
      <w:r>
        <w:rPr>
          <w:rFonts w:ascii="Consolas" w:hAnsi="Consolas"/>
          <w:sz w:val="16"/>
        </w:rPr>
        <w:t xml:space="preserve">    "warnings": 0,</w:t>
        <w:br/>
      </w:r>
      <w:r>
        <w:rPr>
          <w:rFonts w:ascii="Consolas" w:hAnsi="Consolas"/>
          <w:sz w:val="16"/>
        </w:rPr>
        <w:t xml:space="preserve">    "subprocess_encoding_safe":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"release_ready_hint": false</w:t>
        <w:br/>
      </w:r>
      <w:r>
        <w:rPr>
          <w:rFonts w:ascii="Consolas" w:hAnsi="Consolas"/>
          <w:sz w:val="16"/>
        </w:rPr>
        <w:t>}</w:t>
        <w:br/>
      </w:r>
    </w:p>
    <w:p>
      <w:pPr>
        <w:pStyle w:val="Heading1"/>
      </w:pPr>
      <w:r>
        <w:t>8. Release Readiness — all_green checklist</w:t>
      </w:r>
    </w:p>
    <w:p>
      <w:pPr>
        <w:pStyle w:val="ListBullet"/>
      </w:pPr>
      <w:r>
        <w:t>git status czysty; branch roboczy zgodny z Planem; brak protected paths w diff.</w:t>
      </w:r>
    </w:p>
    <w:p>
      <w:pPr>
        <w:pStyle w:val="ListBullet"/>
      </w:pPr>
      <w:r>
        <w:t>VERSION.txt, latka_jazn/version.py, pyproject.toml, MANIFEST_CURRENT.json, SHA256SUMS*, INDEX.json spójne.</w:t>
      </w:r>
    </w:p>
    <w:p>
      <w:pPr>
        <w:pStyle w:val="ListBullet"/>
      </w:pPr>
      <w:r>
        <w:t>Brak BOM, LF zgodny z .gitattributes; git diff --check bez błędów.</w:t>
      </w:r>
    </w:p>
    <w:p>
      <w:pPr>
        <w:pStyle w:val="ListBullet"/>
      </w:pPr>
      <w:r>
        <w:t>Focused tests i pełne testy etapu zielone; brak PytestUnhandledThreadExceptionWarning.</w:t>
      </w:r>
    </w:p>
    <w:p>
      <w:pPr>
        <w:pStyle w:val="ListBullet"/>
      </w:pPr>
      <w:r>
        <w:t>active-cache/status-fast/model-adapter/daemon/sqlite-integrity-audit przechodzą.</w:t>
      </w:r>
    </w:p>
    <w:p>
      <w:pPr>
        <w:pStyle w:val="ListBullet"/>
      </w:pPr>
      <w:r>
        <w:t>System-only export nie zawiera memory/, workspace_runtime/, SQLite, ZIP parts, sekretów ani prywatnych eksportów.</w:t>
      </w:r>
    </w:p>
    <w:p>
      <w:pPr>
        <w:pStyle w:val="ListBullet"/>
      </w:pPr>
      <w:r>
        <w:t>Tag release jest annotated; bundle backup, jeśli tworzony, przechodzi git bundle verify.</w:t>
      </w:r>
    </w:p>
    <w:p>
      <w:pPr>
        <w:pStyle w:val="Heading1"/>
      </w:pPr>
      <w:r>
        <w:t>9. Architecture Status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2304"/>
            <w:shd w:fill="D9EAF7"/>
          </w:tcPr>
          <w:p>
            <w:r/>
            <w:r>
              <w:rPr>
                <w:b/>
                <w:sz w:val="17"/>
              </w:rPr>
              <w:t>Stan startowy</w:t>
            </w:r>
          </w:p>
        </w:tc>
        <w:tc>
          <w:tcPr>
            <w:tcW w:type="dxa" w:w="3600"/>
            <w:shd w:fill="D9EAF7"/>
          </w:tcPr>
          <w:p>
            <w:r/>
            <w:r>
              <w:rPr>
                <w:b/>
                <w:sz w:val="17"/>
              </w:rPr>
              <w:t>Moduł kanoniczny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b/>
                <w:sz w:val="17"/>
              </w:rPr>
              <w:t>Plan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Release metadata hygiene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partial/red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VERSION.txt + version.py + manifest/SHA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Plan 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Session core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implemented, test archived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runtime_session.py + session_provenance.py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Plan 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Tool permission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missing/partial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tool_permission_contract.py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Plan 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Memory gate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memory_gate_contract.py + memory_use_gate.py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Plan 4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Source grounding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partial/missing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source_grounding_contract.py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Plan 5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Model-guided diagnostics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LM Studio adapter + candidate evaluator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Plan 6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Route→NLG matrix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missing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runtime_contract_matrix*.json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Plan 7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Providers/słowniki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provider registry + lexical registry/cache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Plan 8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Reflection/runtime-write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partial/missing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reflection_cycle.py + lesson_ledger.py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Plan 9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MCP read-only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mcp_readonly_server.py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Backlog po 14.8.6.0d</w:t>
            </w:r>
          </w:p>
        </w:tc>
      </w:tr>
    </w:tbl>
    <w:p>
      <w:pPr>
        <w:pStyle w:val="Heading1"/>
      </w:pPr>
      <w:r>
        <w:t>10. Compatibility Alias Registry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304"/>
            <w:shd w:fill="D9EAF7"/>
          </w:tcPr>
          <w:p>
            <w:r/>
            <w:r>
              <w:rPr>
                <w:b/>
                <w:sz w:val="17"/>
              </w:rPr>
              <w:t>Alias</w:t>
            </w:r>
          </w:p>
        </w:tc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Replacement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b/>
                <w:sz w:val="17"/>
              </w:rPr>
              <w:t>Deprecated since</w:t>
            </w:r>
          </w:p>
        </w:tc>
        <w:tc>
          <w:tcPr>
            <w:tcW w:type="dxa" w:w="1584"/>
            <w:shd w:fill="D9EAF7"/>
          </w:tcPr>
          <w:p>
            <w:r/>
            <w:r>
              <w:rPr>
                <w:b/>
                <w:sz w:val="17"/>
              </w:rPr>
              <w:t>Remove not before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7"/>
              </w:rPr>
              <w:t>Truth boundary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free_dialogue_memory_nlp_bridge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startup_summary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v14.8.5.027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v14.8.6.1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alias zgodności; nie deep memory/NLP bridge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model_adapter_contract/v14.7.0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schema_version("model_adapter_contract")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v14.8.5.027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v14.8.6.0d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historyczna etykieta; kod ma używać bieżącego kontraktu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runtime_session_state/v14.8.2.4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schema_version("runtime_session_state") albo documented compatibility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v14.8.5.027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v14.8.6.0d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nie dowód starego runtime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legacy CLI aliases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docelowa flaga CLI po decyzji repo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v14.8.5.027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po RC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alias interfejsu; nie nowy protokół</w:t>
            </w:r>
          </w:p>
        </w:tc>
      </w:tr>
    </w:tbl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Risk Management Framework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governance, release gates, evaluation discipline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RMF Generative AI Profile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profile for generative AI systems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OWASP Top 10 for LLM Applications / GenAI Security Project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https://owasp.org/www-project-top-10-for-large-language-model-applications/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prompt injection, sensitive disclosure, insecure plugin/tool design, excessive agency, overreliance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Sessions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https://openai.github.io/openai-agents-python/sessions/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session_id, conversation state, history persistence boundary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Tracing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https://openai.github.io/openai-agents-python/tracing/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trace/spans, guardrails, tool calls, generation provenance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API — Model optimization / fine-tuning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https://developers.openai.com/api/docs/guides/model-optimization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separate model optimization from runtime memory and RAG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Model Context Protocol specification 2025-06-18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https://modelcontextprotocol.io/specification/2025-06-18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tool/resource boundary, permissions, MCP deferral until local contract exists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LM Studio OpenAI Compatibility Endpoints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https://lmstudio.ai/docs/developer/openai-compat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/v1/responses, /v1/chat/completions, /v1/models as local backend surface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SQLite PRAGMA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https://www.sqlite.org/pragma.html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quick_check, integrity_check, foreign_key_check distinction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Python subprocess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https://docs.python.org/3/library/subprocess.html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encoding, errors, timeout, capture_output for CLI tests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gitattributes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https://git-scm.com/docs/gitattributes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line endings and normalization policy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tag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https://git-scm.com/docs/git-tag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annotated tags for release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bundle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https://git-scm.com/docs/git-bundle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offline/verifiable repository backup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MLflow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https://mlflow.org/docs/latest/ml/tracking/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parameters, metrics, artifacts, provenance of runs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Hugging Face Tokenizers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https://huggingface.co/docs/tokenizers/index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vocabulary/tokenizer training, alignment tracking, research/production tokenization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SentencePiece paper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https://arxiv.org/abs/1808.06226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language-independent subword tokenizer and detokenizer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spaCy training and pipelines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https://spacy.io/usage/training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pipeline training/configuration as separate NLP provider workflow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ReAct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https://arxiv.org/abs/2210.03629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reasoning/action/tool observations require policy and trace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Self-RAG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https://arxiv.org/abs/2310.11511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adaptive retrieval and self-critique of sources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MemGPT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https://arxiv.org/abs/2310.08560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hierarchical memory/context management inspiration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Generative Agents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https://arxiv.org/abs/2304.03442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observation-memory-reflection-planning inspiration, not identity proof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