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5 — v14.8.5.030 source grounding and RAG contract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PLAN_5_v14_8_5_030_SOURCE_GROUNDING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v14.8.5.030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work/v14.8.5.030-source-grounding-rag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Każda odpowiedź oparta na plikach, logach, planach lub pamięci ma mieć jawne źródło, ograniczony excerpt, confidence i truth boundary. RAG ma być kontrolowaną warstwą źródeł, nie magią pamięci.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work/v14.8.5.030-source-grounding-rag</w:t>
        <w:br/>
      </w:r>
      <w:r>
        <w:rPr>
          <w:rFonts w:ascii="Consolas" w:hAnsi="Consolas"/>
          <w:sz w:val="16"/>
        </w:rPr>
        <w:t>git pull --ff-only origin work/v14.8.5.030-source-grounding-rag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SourceReference schema</w:t>
      </w:r>
    </w:p>
    <w:p>
      <w:pPr>
        <w:pStyle w:val="ListBullet"/>
      </w:pPr>
      <w:r>
        <w:t>retrieval policy</w:t>
      </w:r>
    </w:p>
    <w:p>
      <w:pPr>
        <w:pStyle w:val="ListBullet"/>
      </w:pPr>
      <w:r>
        <w:t>UntrustedSourceGuard</w:t>
      </w:r>
    </w:p>
    <w:p>
      <w:pPr>
        <w:pStyle w:val="ListBullet"/>
      </w:pPr>
      <w:r>
        <w:t>content understanding dla logów/planów/commitów</w:t>
      </w:r>
    </w:p>
    <w:p>
      <w:pPr>
        <w:pStyle w:val="ListBullet"/>
      </w:pPr>
      <w:r>
        <w:t>excerpt-only ModelContextPacket</w:t>
      </w:r>
    </w:p>
    <w:p>
      <w:pPr>
        <w:pStyle w:val="Heading2"/>
      </w:pPr>
      <w:r>
        <w:t>Zakres OUT</w:t>
      </w:r>
    </w:p>
    <w:p>
      <w:pPr>
        <w:pStyle w:val="ListBullet"/>
      </w:pPr>
      <w:r>
        <w:t>pełne prywatne dokumenty w prompt</w:t>
      </w:r>
    </w:p>
    <w:p>
      <w:pPr>
        <w:pStyle w:val="ListBullet"/>
      </w:pPr>
      <w:r>
        <w:t>źródło jako automatyczna prawda</w:t>
      </w:r>
    </w:p>
    <w:p>
      <w:pPr>
        <w:pStyle w:val="ListBullet"/>
      </w:pPr>
      <w:r>
        <w:t>retrieval bez gate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latka_jazn/core/source_grounding_contract.py</w:t>
      </w:r>
    </w:p>
    <w:p>
      <w:pPr>
        <w:pStyle w:val="ListBullet"/>
      </w:pPr>
      <w:r>
        <w:t>latka_jazn/core/retrieval_policy.py</w:t>
      </w:r>
    </w:p>
    <w:p>
      <w:pPr>
        <w:pStyle w:val="ListBullet"/>
      </w:pPr>
      <w:r>
        <w:t>latka_jazn/core/content_understanding.py</w:t>
      </w:r>
    </w:p>
    <w:p>
      <w:pPr>
        <w:pStyle w:val="ListBullet"/>
      </w:pPr>
      <w:r>
        <w:t>latka_jazn/core/untrusted_source_guard.py</w:t>
      </w:r>
    </w:p>
    <w:p>
      <w:pPr>
        <w:pStyle w:val="ListBullet"/>
      </w:pPr>
      <w:r>
        <w:t>latka_jazn/core/model_context_compiler.py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source reference</w:t>
      </w:r>
    </w:p>
    <w:p>
      <w:pPr>
        <w:pStyle w:val="ListNumber"/>
      </w:pPr>
      <w:r>
        <w:t>retrieval policy</w:t>
      </w:r>
    </w:p>
    <w:p>
      <w:pPr>
        <w:pStyle w:val="ListNumber"/>
      </w:pPr>
      <w:r>
        <w:t>prompt injection tests</w:t>
      </w:r>
    </w:p>
    <w:p>
      <w:pPr>
        <w:pStyle w:val="ListNumber"/>
      </w:pPr>
      <w:r>
        <w:t>content understanding</w:t>
      </w:r>
    </w:p>
    <w:p>
      <w:pPr>
        <w:pStyle w:val="ListNumber"/>
      </w:pPr>
      <w:r>
        <w:t>source validator</w:t>
      </w:r>
    </w:p>
    <w:p>
      <w:pPr>
        <w:pStyle w:val="Heading1"/>
      </w:pPr>
      <w:r>
        <w:t>7. SourceReference i RAG boundary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@dataclass(frozen=True)</w:t>
        <w:br/>
      </w:r>
      <w:r>
        <w:rPr>
          <w:rFonts w:ascii="Consolas" w:hAnsi="Consolas"/>
          <w:sz w:val="16"/>
        </w:rPr>
        <w:t>class SourceReference:</w:t>
        <w:br/>
      </w:r>
      <w:r>
        <w:rPr>
          <w:rFonts w:ascii="Consolas" w:hAnsi="Consolas"/>
          <w:sz w:val="16"/>
        </w:rPr>
        <w:t xml:space="preserve">    source_type: str          # file, sqlite, git, web, runtime_status, user_provided</w:t>
        <w:br/>
      </w:r>
      <w:r>
        <w:rPr>
          <w:rFonts w:ascii="Consolas" w:hAnsi="Consolas"/>
          <w:sz w:val="16"/>
        </w:rPr>
        <w:t xml:space="preserve">    source_id: str            # stable id, path+sha, commit, URL id, DB row id</w:t>
        <w:br/>
      </w:r>
      <w:r>
        <w:rPr>
          <w:rFonts w:ascii="Consolas" w:hAnsi="Consolas"/>
          <w:sz w:val="16"/>
        </w:rPr>
        <w:t xml:space="preserve">    location: str             # line/page/chunk/commit range</w:t>
        <w:br/>
      </w:r>
      <w:r>
        <w:rPr>
          <w:rFonts w:ascii="Consolas" w:hAnsi="Consolas"/>
          <w:sz w:val="16"/>
        </w:rPr>
        <w:t xml:space="preserve">    snippet_hash: str</w:t>
        <w:br/>
      </w:r>
      <w:r>
        <w:rPr>
          <w:rFonts w:ascii="Consolas" w:hAnsi="Consolas"/>
          <w:sz w:val="16"/>
        </w:rPr>
        <w:t xml:space="preserve">    confidence: float</w:t>
        <w:br/>
      </w:r>
      <w:r>
        <w:rPr>
          <w:rFonts w:ascii="Consolas" w:hAnsi="Consolas"/>
          <w:sz w:val="16"/>
        </w:rPr>
        <w:t xml:space="preserve">    extraction_method: str</w:t>
        <w:br/>
      </w:r>
      <w:r>
        <w:rPr>
          <w:rFonts w:ascii="Consolas" w:hAnsi="Consolas"/>
          <w:sz w:val="16"/>
        </w:rPr>
        <w:t xml:space="preserve">    trust_boundary: str       # trusted, user-provided, untrusted external, degraded</w:t>
        <w:br/>
      </w:r>
    </w:p>
    <w:p>
      <w:r>
        <w:t>RAG nie może wkładać całych dokumentów do model context; powinien przekazywać ograniczone excerpt + metadata. Treść źródła jest nieufna i nie może nadpisać instrukcji systemu ani ToolPermissionContract.</w:t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tests/test_plan_5_v14_8_5_030_source_grounding*.py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OWASP Top 10 for LLM Applications / GenAI Security Project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https://owasp.org/www-project-top-10-for-large-language-model-applications/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prompt injection, sensitive disclosure, insecure plugin/tool design, excessive agency, overreliance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Model Context Protocol specification 2025-06-18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https://modelcontextprotocol.io/specification/2025-06-18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tool/resource boundary, permissions, MCP deferral until local contract exists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Self-RAG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https://arxiv.org/abs/2310.11511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adaptive retrieval and self-critique of sources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MemGPT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https://arxiv.org/abs/2310.08560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hierarchical memory/context management inspiration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