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Evaluating Graph-Based Feedback and Iterative Backtracking in GraphEval</w:t>
      </w:r>
    </w:p>
    <w:p>
      <w:pPr>
        <w:jc w:val="center"/>
      </w:pPr>
      <w:r>
        <w:rPr>
          <w:sz w:val="18"/>
        </w:rPr>
        <w:t>Experiment Report — GraphEval Prototype Research Project Author: Kyler Gundersen · Date: August 2026 Software state: branch debug/8b-hop-validation, commit b9608d0f59b5dffd30d2f51aa50cc4be745dcc93 Official experiment: apollo_multihop_llama31_8b_20260727T203028Z (2026-07-27)</w:t>
      </w:r>
    </w:p>
    <w:p>
      <w:pPr>
        <w:jc w:val="center"/>
      </w:pPr>
      <w:r>
        <w:rPr>
          <w:sz w:val="18"/>
        </w:rPr>
        <w:t>Formatting note: the professor's Experiment Template-verJuly272026.docx was not available in the analysis environment; this report follows the template's specified section structure (Abstract; Introduction: Background, Objective; Methodology: Data Collection, Experiment Setup, Procedure; Results; Discussion; Conclusion; References).</w:t>
      </w:r>
    </w:p>
    <w:p>
      <w:pPr>
        <w:pStyle w:val="Heading1"/>
      </w:pPr>
      <w:r>
        <w:t>Abstract</w:t>
      </w:r>
    </w:p>
    <w:p>
      <w:r>
        <w:t>Large-language-model answers can mix supported, contradicted, and unsupported statements, and conventional final-answer scoring hides how an answer changes during self-correction. GraphEval is a prototype research instrument that decomposes a model answer into subject–relation–object CLAIM triples, evaluates each claim against trusted FACT triples extracted from context and persisted in Neo4j, labels every claim SUPPORTED, CONTRADICTED, or NO_EVIDENCE, feeds the labels back for revision, and validates a trusted evidence path before declaring an answer resolved. This report describes the completed official experiment: a 50-question Apollo-domain multihop benchmark (five questions at each designed graph-path depth 1–10) run with llama3.1:8b via Ollama (temperature 0, 8192-token context, at most three iterations per sub-question) at frozen commit b9608d0. All 50 questions completed with no runtime errors or timeouts. 27/50 final answers matched the expected answer exactly (54%), 43/50 contained it (86%), and the pipeline resolved 33/50 (66%) with a complete trusted evidence path in 36/50. The dominant divergence was textually-correct-but- pipeline-unresolved (15/50). All 27 questions resolved on the first pass were answered correctly or near-correctly, while only 6 of the 23 questions that entered revision ever resolved. Trace-level case studies show both successful feedback-driven correction (a depth-8 question revised twice into an exactly correct, fully path-validated answer) and a pipeline-mediated regression (a WannaCry depth-10 question whose initially correct bulletin identifier, MS17-010, was lost through malformed decomposition, projection, and unsuccessful revision). A three-run repeatability extension (the official run retained as Run 1 plus two exact-configuration repetitions) found byte-identical final answers and identical scoring, resolution, stop-reason, terminal-claim, and label outcomes on all 50 questions in all three runs, with only wall-clock runtime varying — indicating that under this frozen temperature-0 configuration on fixed hardware, single-run results were not distorted by run-to-run sampling noise. The main limitations are the small per-depth sample (five questions), a single model and domain for the quantitative sample, possible output variation under changed environments that the fixed- configuration repeatability sample cannot rule out, and the absence of a controlled no-feedback baseline, which precludes causal claims about correction efficacy.</w:t>
      </w:r>
    </w:p>
    <w:p>
      <w:pPr>
        <w:pStyle w:val="Heading1"/>
      </w:pPr>
      <w:r>
        <w:t>1. Introduction</w:t>
      </w:r>
    </w:p>
    <w:p>
      <w:pPr>
        <w:pStyle w:val="Heading2"/>
      </w:pPr>
      <w:r>
        <w:t>1.1 Background</w:t>
      </w:r>
    </w:p>
    <w:p>
      <w:r>
        <w:t>An LLM answer to a multi-step factual question is typically scored only on its final text. That practice hides several distinct behaviors: an answer can be textually correct while resting on unverifiable reasoning; it can contain a correct entity embedded in unsupported elaboration; and iterative self-correction can silently remove correct information as easily as it removes errors. Understanding these behaviors requires a representation in which individual statements can be inspected, rejected, preserved, or replaced.</w:t>
      </w:r>
    </w:p>
    <w:p>
      <w:r>
        <w:t>The broader motivation of this project is structured memory and correction: how an AI system represents the information in its answers, what it preserves during correction, what it forgets or removes, and how incorrect information persists. The GraphEval prototype studied here is not a complete conversational-memory system; it is an experimental instrument for observing answer decomposition, claim evaluation, preservation, revision, and failure at the level of individual triples.</w:t>
      </w:r>
    </w:p>
    <w:p>
      <w:r>
        <w:t>The instrument keeps two concepts strictly separate. A FACT is a subject–relation–object triple extracted from trusted context, treated as trusted evidence, stored as a FACT relationship in Neo4j, and usable in evidence-path validation. A CLAIM is a triple extracted from a model answer; it is evaluated against trusted FACTs and labeled SUPPORTED, CONTRADICTED, or NO_EVIDENCE, and it remains a CLAIM even when supported — the pipeline never promotes a supported claim into a FACT. A triple is Subject — Relation → Object; for example, Microsoft Security Bulletin MS17-010 — supplied_correction_to_vulnerability → how SMBv1 handled crafted requests.</w:t>
      </w:r>
    </w:p>
    <w:p>
      <w:r>
        <w:t>The prototype follows the GraphEval idea of verifying LLM output as a knowledge graph rather than as free text. [TODO: verify and cite the original GraphEval publication; the repository does not record the source, and no attribution is invented here.]</w:t>
      </w:r>
    </w:p>
    <w:p>
      <w:pPr>
        <w:pStyle w:val="Heading2"/>
      </w:pPr>
      <w:r>
        <w:t>1.2 Objective</w:t>
      </w:r>
    </w:p>
    <w:p>
      <w:r>
        <w:t>The experiment is descriptive. Its research questions are:</w:t>
      </w:r>
    </w:p>
    <w:p>
      <w:pPr>
        <w:pStyle w:val="ListBullet"/>
      </w:pPr>
      <w:r>
        <w:t>RQ1. How reliably does GraphEval produce textually correct and graph-resolved answers across designed graph-path depths 1 through 10?</w:t>
      </w:r>
    </w:p>
    <w:p>
      <w:pPr>
        <w:pStyle w:val="ListBullet"/>
      </w:pPr>
      <w:r>
        <w:t>RQ2. During iterative revision, how does GraphEval handle claims labeled SUPPORTED, CONTRADICTED, and NO_EVIDENCE?</w:t>
      </w:r>
    </w:p>
    <w:p>
      <w:pPr>
        <w:pStyle w:val="ListBullet"/>
      </w:pPr>
      <w:r>
        <w:t>RQ3. Which observed failures originate primarily in the LLM, which originate in the GraphEval pipeline, and which are mixed failures involving both?</w:t>
      </w:r>
    </w:p>
    <w:p>
      <w:pPr>
        <w:pStyle w:val="ListBullet"/>
      </w:pPr>
      <w:r>
        <w:t>RQ4. What does the trace reveal about preservation, correction, removal, or regression of answer information between the initial and final response?</w:t>
      </w:r>
    </w:p>
    <w:p>
      <w:r>
        <w:t>The main objective is therefore to evaluate final textual correctness, graph-grounded resolution, behavior across depth, claim-label feedback, preservation and regression during revision, and observable model and pipeline failure modes. Because the experiment contains no controlled no-feedback or text-only-feedback baseline, no causal claim is made that graph feedback outperforms ordinary self-correction.</w:t>
      </w:r>
    </w:p>
    <w:p>
      <w:pPr>
        <w:pStyle w:val="Heading1"/>
      </w:pPr>
      <w:r>
        <w:t>2. Methodology</w:t>
      </w:r>
    </w:p>
    <w:p>
      <w:r>
        <w:t>This section describes the GraphEval algorithm as implemented at frozen commit b9608d0, the Neo4j persistence model, claim evaluation, and the experiment procedure. Implementation mappings, Cypher, and worked examples are recorded in research/METHODOLOGY_DOCUMENTATION_AUDIT.md, research/NEO4J_DATA_MODEL.md, and research/ALGORITHM_WORKED_EXAMPLES.md. Diagram sources live under docs/diagrams/.</w:t>
      </w:r>
    </w:p>
    <w:p>
      <w:pPr>
        <w:pStyle w:val="Heading2"/>
      </w:pPr>
      <w:r>
        <w:t>2.1 Research motivation and design rationale</w:t>
      </w:r>
    </w:p>
    <w:p>
      <w:r>
        <w:t>Final-answer-only scoring collapses several distinct behaviors into a single string match. An answer can contain the expected entity while resting on unverifiable statements; it can mix supported and contradicted triples; and revision can remove correct information as easily as it removes errors. GraphEval was selected as an instrument because a subject–relation–object graph makes those components inspectable.</w:t>
      </w:r>
    </w:p>
    <w:p>
      <w:r>
        <w:t>FACTS and CLAIMS are kept separate by design. A FACT is extracted from supplied trusted context and treated as trusted evidence for comparison and path checks. A CLAIM is extracted from a model answer and is labeled against FACTs; a supported CLAIM remains a CLAIM and is never rewritten as a FACT relationship. That separation is what makes preservation, contradiction, and regression observable during correction and backtracking. Optional question decomposition is part of the instrument but was not a separately controlled experimental condition. Because the study includes no controlled no-feedback or generic-self-correction baseline, the results support feasibility and case-level correction evidence only; they do not prove that graph feedback outperforms those alternatives.</w:t>
      </w:r>
    </w:p>
    <w:p>
      <w:pPr>
        <w:pStyle w:val="Heading2"/>
      </w:pPr>
      <w:r>
        <w:t>2.2 Triple representation</w:t>
      </w:r>
    </w:p>
    <w:p>
      <w:r>
        <w:t>Every FACT and CLAIM is a subject–relation–object triple. Examples from preserved artifacts:</w:t>
      </w:r>
    </w:p>
    <w:p>
      <w:pPr>
        <w:pStyle w:val="ListBullet"/>
      </w:pPr>
      <w:r>
        <w:t>FACT: Global Ocean — is_studied_by → Oceanography (Apollo post-fix trace apollo_hop_046__20260727T202312Z__50843932)</w:t>
      </w:r>
    </w:p>
    <w:p>
      <w:pPr>
        <w:pStyle w:val="ListBullet"/>
      </w:pPr>
      <w:r>
        <w:t>FACT: Microsoft Security Bulletin MS17-010 — supplied_correction_to_vulnerability → how SMBv1 handled crafted requests (WannaCry …4adc0f88)</w:t>
      </w:r>
    </w:p>
    <w:p>
      <w:pPr>
        <w:pStyle w:val="ListBullet"/>
      </w:pPr>
      <w:r>
        <w:t>CLAIM (SUPPORTED): same MS17-010 triple as above, extracted from an answer</w:t>
      </w:r>
    </w:p>
    <w:p>
      <w:pPr>
        <w:pStyle w:val="ListBullet"/>
      </w:pPr>
      <w:r>
        <w:t>CLAIM (CONTRADICTED): MS17-010 with an over-expanded object describing remote code execution (same WannaCry execution)</w:t>
      </w:r>
    </w:p>
    <w:p>
      <w:pPr>
        <w:pStyle w:val="ListBullet"/>
      </w:pPr>
      <w:r>
        <w:t>CLAIM (NO_EVIDENCE): WannaCry ransomware campaign — affected_by_final_fix → patching</w:t>
      </w:r>
    </w:p>
    <w:p>
      <w:r>
        <w:t>Extraction output is validated as structured triples. Malformed triples are rejected or recorded as anomalies (for example empty objects via structured_triple_anomaly / empty_object events). Schema alignment (align_claims_to_kgc_schema) may rewrite claim fields toward canonical KGc vocabulary under deterministic bounds; it does not invent trusted FACTs.</w:t>
      </w:r>
    </w:p>
    <w:p>
      <w:pPr>
        <w:pStyle w:val="Heading2"/>
      </w:pPr>
      <w:r>
        <w:t>2.3 Neo4j data model and persistence</w:t>
      </w:r>
    </w:p>
    <w:p>
      <w:r>
        <w:t>Neo4j stores execution-scoped Entity nodes linked by FACT and CLAIM relationships. Verified schema (exact labels and primary properties):</w:t>
      </w:r>
    </w:p>
    <w:p>
      <w:r>
        <w:t>![Figure M1. Neo4j logical schema (exact labels and relationship types).](../docs/diagrams/rendered/neo4j_logical_schema.svg)</w:t>
      </w:r>
    </w:p>
    <w:p>
      <w:r>
        <w:t>*Figure M1. Neo4j logical schema. Exact node label :Entity, relationship types :FACT and :CLAIM, and primary properties from src/storage/neo4j_store.py and scripts/recreate-neo4j.sh. Caption note: exact schema view (optional working-FACT fields omitted).*</w:t>
      </w:r>
    </w:p>
    <w:p>
      <w:r>
        <w:t>Each run receives a unique execution_id. FACTs are written with MERGE; CLAIMs are written with CREATE after each sub-question finishes, once per iteration in that sub-question’s history, so earlier-iteration CLAIMs coexist with later ones rather than being replaced. Labels are computed in Python (GraphComparator) and stored on CLAIM edges when persistence is enabled. Neo4j does not assign labels, does not decide stop reasons, does not run the evidence-path verdict used by the runner, and never promotes CLAIMs to FACTs.</w:t>
      </w:r>
    </w:p>
    <w:p>
      <w:r>
        <w:t>[NEO4J SCREENSHOT TO BE CAPTURED BY AUTHOR — Screenshot Guide Query 1: all FACT relationships]</w:t>
      </w:r>
    </w:p>
    <w:p>
      <w:r>
        <w:t>[NEO4J SCREENSHOT TO BE CAPTURED BY AUTHOR — Screenshot Guide Query 2: all CLAIM relationships]</w:t>
      </w:r>
    </w:p>
    <w:p>
      <w:r>
        <w:t>[NEO4J SCREENSHOT TO BE CAPTURED BY AUTHOR — Screenshot Guide Query 3: combined FACT and CLAIM view]</w:t>
      </w:r>
    </w:p>
    <w:p>
      <w:r>
        <w:t>Full Cypher and property tables: research/NEO4J_DATA_MODEL.md and research/NEO4J_SCREENSHOT_GUIDE.md.</w:t>
      </w:r>
    </w:p>
    <w:p>
      <w:pPr>
        <w:pStyle w:val="Heading2"/>
      </w:pPr>
      <w:r>
        <w:t>2.4 GraphEval algorithm</w:t>
      </w:r>
    </w:p>
    <w:p>
      <w:r>
        <w:t>In ordinary language, GraphEval does the following for one question. It loads the question and trusted context. It may split the question into sub-questions (LLM, then Python validation). It extracts FACT triples from context (LLM), validates them (Python), writes them to Neo4j, and may read them back into the working graph. It generates an answer and projects it onto each sub-question (LLM). For each sub-question it repeatedly: extracts CLAIMs (LLM), aligns them (Python), compares them to FACTs and assigns labels (Python), checks target satisfaction and a trusted evidence path (Python), builds feedback (Python), and either stops or revises the answer (LLM) up to the iteration limit. After each sub-question it appends CLAIM edges for every iteration in history. It then combines sub-answers and, outside the inference loop, scores the final text against the expected answer.</w:t>
      </w:r>
    </w:p>
    <w:p>
      <w:r>
        <w:t>![Figure M2. GraphEval algorithm overview with LLM, Python, Neo4j, and scoring lanes.](../docs/diagrams/rendered/grapheval_algorithm_overview.svg)</w:t>
      </w:r>
    </w:p>
    <w:p>
      <w:r>
        <w:t>*Figure M2. GraphEval algorithm overview. Simplified conceptual view of DecomposedBacktrackingRunner / KgcIterationEngine. Tan = LLM; blue = deterministic Python; green = Neo4j read/write; gray = post-inference scoring.*</w:t>
      </w:r>
    </w:p>
    <w:p>
      <w:r>
        <w:t>Numbered stages (implementation references in parentheses):</w:t>
      </w:r>
    </w:p>
    <w:p>
      <w:pPr>
        <w:pStyle w:val="ListNumber"/>
      </w:pPr>
      <w:r>
        <w:t>Begin ExecutionScope → unique execution_id (src/pipeline/execution_context.py).</w:t>
      </w:r>
    </w:p>
    <w:p>
      <w:pPr>
        <w:pStyle w:val="ListNumber"/>
      </w:pPr>
      <w:r>
        <w:t>Optional clear_execution for that id only (Neo4jStore.clear_execution).</w:t>
      </w:r>
    </w:p>
    <w:p>
      <w:pPr>
        <w:pStyle w:val="ListNumber"/>
      </w:pPr>
      <w:r>
        <w:t>Optional question split (LLM) + validation (Python).</w:t>
      </w:r>
    </w:p>
    <w:p>
      <w:pPr>
        <w:pStyle w:val="ListNumber"/>
      </w:pPr>
      <w:r>
        <w:t>Context FACT extraction (LLM) + structured validation (Python).</w:t>
      </w:r>
    </w:p>
    <w:p>
      <w:pPr>
        <w:pStyle w:val="ListNumber"/>
      </w:pPr>
      <w:r>
        <w:t>Neo4j WRITE FACTs (store_kgc_facts / MERGE).</w:t>
      </w:r>
    </w:p>
    <w:p>
      <w:pPr>
        <w:pStyle w:val="ListNumber"/>
      </w:pPr>
      <w:r>
        <w:t>Optional Neo4j READ FACTs into working KGc.</w:t>
      </w:r>
    </w:p>
    <w:p>
      <w:pPr>
        <w:pStyle w:val="ListNumber"/>
      </w:pPr>
      <w:r>
        <w:t>Initial answer and sub-answer projection (LLM).</w:t>
      </w:r>
    </w:p>
    <w:p>
      <w:pPr>
        <w:pStyle w:val="ListNumber"/>
      </w:pPr>
      <w:r>
        <w:t>Claim extract (LLM) → schema align (Python) → GraphComparator.compare_claims (Python).</w:t>
      </w:r>
    </w:p>
    <w:p>
      <w:pPr>
        <w:pStyle w:val="ListNumber"/>
      </w:pPr>
      <w:r>
        <w:t>Optional focused/derived FACT enrichment (LLM extract + Python gates; later working FACT writes).</w:t>
      </w:r>
    </w:p>
    <w:p>
      <w:pPr>
        <w:pStyle w:val="ListNumber"/>
      </w:pPr>
      <w:r>
        <w:t>Target satisfaction + evidence-path resolution (Python).</w:t>
      </w:r>
    </w:p>
    <w:p>
      <w:pPr>
        <w:pStyle w:val="ListNumber"/>
      </w:pPr>
      <w:r>
        <w:t>Feedback (Python) → revise (LLM) or stop (determine_stop_reason).</w:t>
      </w:r>
    </w:p>
    <w:p>
      <w:pPr>
        <w:pStyle w:val="ListNumber"/>
      </w:pPr>
      <w:r>
        <w:t>Neo4j WRITE CLAIMs for each history iteration (CREATE append).</w:t>
      </w:r>
    </w:p>
    <w:p>
      <w:pPr>
        <w:pStyle w:val="ListNumber"/>
      </w:pPr>
      <w:r>
        <w:t>Combine sub-answers; optional working FACT persistence.</w:t>
      </w:r>
    </w:p>
    <w:p>
      <w:pPr>
        <w:pStyle w:val="ListNumber"/>
      </w:pPr>
      <w:r>
        <w:t>Post-inference textual scoring against expected answers (benchmark runner / analyzers only).</w:t>
      </w:r>
    </w:p>
    <w:p>
      <w:r>
        <w:t>Inputs at inference time are the question and trusted context (plus model/provider settings). Expected answers and expected paths are not inputs to inference (tests/test_expected_answer_leakage.py).</w:t>
      </w:r>
    </w:p>
    <w:p>
      <w:pPr>
        <w:pStyle w:val="Heading2"/>
      </w:pPr>
      <w:r>
        <w:t>2.5 Claim evaluation</w:t>
      </w:r>
    </w:p>
    <w:p>
      <w:r>
        <w:t>GraphComparator.compare_claims labels each CLAIM: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Label</w:t>
            </w:r>
          </w:p>
        </w:tc>
        <w:tc>
          <w:tcPr>
            <w:tcW w:type="dxa" w:w="2880"/>
          </w:tcPr>
          <w:p>
            <w:r>
              <w:rPr>
                <w:b/>
              </w:rPr>
              <w:t>Implemented decision (summary)</w:t>
            </w:r>
          </w:p>
        </w:tc>
        <w:tc>
          <w:tcPr>
            <w:tcW w:type="dxa" w:w="2880"/>
          </w:tcPr>
          <w:p>
            <w:r>
              <w:rPr>
                <w:b/>
              </w:rPr>
              <w:t>Real example</w:t>
            </w:r>
          </w:p>
        </w:tc>
      </w:tr>
      <w:tr>
        <w:tc>
          <w:tcPr>
            <w:tcW w:type="dxa" w:w="2880"/>
          </w:tcPr>
          <w:p>
            <w:r>
              <w:t>SUPPORTED</w:t>
            </w:r>
          </w:p>
        </w:tc>
        <w:tc>
          <w:tcPr>
            <w:tcW w:type="dxa" w:w="2880"/>
          </w:tcPr>
          <w:p>
            <w:r>
              <w:t>Exact (S,R,O) match to a FACT, or target-frame match (compatible subject/relation family/object)</w:t>
            </w:r>
          </w:p>
        </w:tc>
        <w:tc>
          <w:tcPr>
            <w:tcW w:type="dxa" w:w="2880"/>
          </w:tcPr>
          <w:p>
            <w:r>
              <w:t>Global Ocean — is_studied_by → Oceanography — reason: Claim matches KGc fact in question-scoped evaluation frame.</w:t>
            </w:r>
          </w:p>
        </w:tc>
      </w:tr>
      <w:tr>
        <w:tc>
          <w:tcPr>
            <w:tcW w:type="dxa" w:w="2880"/>
          </w:tcPr>
          <w:p>
            <w:r>
              <w:t>CONTRADICTED</w:t>
            </w:r>
          </w:p>
        </w:tc>
        <w:tc>
          <w:tcPr>
            <w:tcW w:type="dxa" w:w="2880"/>
          </w:tcPr>
          <w:p>
            <w:r>
              <w:t>Same subject+relation (legacy) or same target-frame family with conflicting object; also polarity/engine helpers</w:t>
            </w:r>
          </w:p>
        </w:tc>
        <w:tc>
          <w:tcPr>
            <w:tcW w:type="dxa" w:w="2880"/>
          </w:tcPr>
          <w:p>
            <w:r>
              <w:t>WannaCry: MS17-010 object over-expansion vs FACT how SMBv1 handled crafted requests</w:t>
            </w:r>
          </w:p>
        </w:tc>
      </w:tr>
      <w:tr>
        <w:tc>
          <w:tcPr>
            <w:tcW w:type="dxa" w:w="2880"/>
          </w:tcPr>
          <w:p>
            <w:r>
              <w:t>NO_EVIDENCE</w:t>
            </w:r>
          </w:p>
        </w:tc>
        <w:tc>
          <w:tcPr>
            <w:tcW w:type="dxa" w:w="2880"/>
          </w:tcPr>
          <w:p>
            <w:r>
              <w:t>No matching or conflicting FACT under the active rules</w:t>
            </w:r>
          </w:p>
        </w:tc>
        <w:tc>
          <w:tcPr>
            <w:tcW w:type="dxa" w:w="2880"/>
          </w:tcPr>
          <w:p>
            <w:r>
              <w:t>WannaCry: … → patching — reason: KGc has no matching fact for this claim.</w:t>
            </w:r>
          </w:p>
        </w:tc>
      </w:tr>
    </w:tbl>
    <w:p/>
    <w:p>
      <w:r>
        <w:t>When a QuestionTarget supplies expected_relations, comparison uses the target-frame path (relation families and object compatibility). Otherwise the legacy exact/(S,R) indexes apply. Details and full triples: research/ALGORITHM_WORKED_EXAMPLES.md.</w:t>
      </w:r>
    </w:p>
    <w:p>
      <w:r>
        <w:t>![Figure M3. FACT versus CLAIM contradiction.](../docs/diagrams/rendered/fact_claim_contradiction_example.svg)</w:t>
      </w:r>
    </w:p>
    <w:p>
      <w:r>
        <w:t>*Figure M3. FACT / CLAIM contradiction. Exact triples and reason text from WannaCry execution …4adc0f88; layout simplified. The trusted FACT is retained; the CLAIM is labeled CONTRADICTED and remains a CLAIM.*</w:t>
      </w:r>
    </w:p>
    <w:p>
      <w:r>
        <w:t>[NEO4J SCREENSHOT TO BE CAPTURED BY AUTHOR — Screenshot Guide Query 6: contradiction example]</w:t>
      </w:r>
    </w:p>
    <w:p>
      <w:pPr>
        <w:pStyle w:val="Heading2"/>
      </w:pPr>
      <w:r>
        <w:t>2.6 Feedback and revision loop</w:t>
      </w:r>
    </w:p>
    <w:p>
      <w:r>
        <w:t>BacktrackingFeedbackBuilder.build creates a feedback item for each evaluated claim. SUPPORTED claims are instructed to be preserved; CONTRADICTED claims are instructed to be corrected using the conflicting FACT object; NO_EVIDENCE claims are instructed to be omitted or marked for later retrieval. The reviser LLM receives that structured feedback and produces Answer(n+1). Iteration state that matters for stopping includes the answer text, the evaluation signature, label counts, target satisfaction, evidence-path completeness, and whether new working FACTs were added.</w:t>
      </w:r>
    </w:p>
    <w:p>
      <w:r>
        <w:t>Stop outcomes are decided by determine_stop_reason in src/pipeline/kgc_iteration.py. Broadly: RESOLVED requires no CONTRADICTED/NO_EVIDENCE labels, a satisfied target, and an evidence path that is not incomplete; STALLED covers unchanged answers/claims under remaining defects; UNRESOLVED_NO_EVIDENCE and UNRESOLVED_TARGET_NOT_SATISFIED name the dominant defect; MAX_ITERATIONS applies when the budget (official experiment: 3 per sub-question) is exhausted without a cleaner stop. After the loop, CLAIM edges for all iterations in the sub-question history are appended to Neo4j.</w:t>
      </w:r>
    </w:p>
    <w:p>
      <w:pPr>
        <w:pStyle w:val="Heading2"/>
      </w:pPr>
      <w:r>
        <w:t>2.7 Target and evidence-path validation</w:t>
      </w:r>
    </w:p>
    <w:p>
      <w:r>
        <w:t>Textual correctness (exact / contains expected) is computed after inference and is not the same as pipeline resolution. Pipeline resolution requires the deterministic stop verdict RESOLVED. That verdict depends on claim labels plus:</w:t>
      </w:r>
    </w:p>
    <w:p>
      <w:pPr>
        <w:pStyle w:val="ListBullet"/>
      </w:pPr>
      <w:r>
        <w:t>Semantic target: derive_question_target / evaluate_target_satisfaction — whether supported claims address the sub-question’s intended relation/subject frame.</w:t>
      </w:r>
    </w:p>
    <w:p>
      <w:pPr>
        <w:pStyle w:val="ListBullet"/>
      </w:pPr>
      <w:r>
        <w:t>Trusted path: resolve_evidence_path walks trusted FACT edges from a start entity to a terminal claim (preferring a matched FACT for a SUPPORTED claim). Failure reasons observed in results include missing_intermediate_edge and terminal_claim_not_a_trusted_fact.</w:t>
      </w:r>
    </w:p>
    <w:p>
      <w:pPr>
        <w:pStyle w:val="ListBullet"/>
      </w:pPr>
      <w:r>
        <w:t>Terminal claim: the structured edge used as the path endpoint (see official apollo_hop_036 terminal claim Chesapeake Bay — opens_into → Atlantic Ocean).</w:t>
      </w:r>
    </w:p>
    <w:p>
      <w:pPr>
        <w:pStyle w:val="Heading2"/>
      </w:pPr>
      <w:r>
        <w:t>2.8 Complete worked execution</w:t>
      </w:r>
    </w:p>
    <w:p>
      <w:r>
        <w:t>Fully preserved sequence (qualitative WannaCry). Execution nhs_wannacry_h10_q01__20260727T214622Z__4adc0f88, artifact .runtime/debug/20260727T214622Z_nhs_wannacry_h10_q01_attempt_70a052a7.jsonl. Trusted FACTs include the MS17-010 correction FACT above. Q1 early claims labeled the bulletin SUPPORTED; after revision the final Q1 claim was NO_EVIDENCE (… → patching) and the sub-question stopped UNRESOLVED_NO_EVIDENCE. Q2 retained some SUPPORTED MS17-010 claims while over-expanded objects were CONTRADICTED; sub-question stopped STALLED. This case is not part of the Apollo n=50 rates.</w:t>
      </w:r>
    </w:p>
    <w:p>
      <w:r>
        <w:t>![Figure M4. KG iteration walkthrough for the WannaCry qualitative execution.](../docs/diagrams/rendered/grapheval_kg_iteration_walkthrough.svg)</w:t>
      </w:r>
    </w:p>
    <w:p>
      <w:r>
        <w:t>*Figure M4. Knowledge-graph iteration walkthrough. Simplified conceptual view of persistence behavior (FACT MERGE; CLAIM CREATE append) on the WannaCry execution above. Official apollo_hop_036 intermediate states were not preserved.*</w:t>
      </w:r>
    </w:p>
    <w:p>
      <w:r>
        <w:t>[NEO4J SCREENSHOT TO BE CAPTURED BY AUTHOR — Screenshot Guide Query 4: iteration or sub-question filter]</w:t>
      </w:r>
    </w:p>
    <w:p>
      <w:r>
        <w:t>[NEO4J SCREENSHOT TO BE CAPTURED BY AUTHOR — Screenshot Guide Query 5: trusted evidence path (FACT chain)]</w:t>
      </w:r>
    </w:p>
    <w:p>
      <w:r>
        <w:t>Official multi-iteration correction without intermediate trace. apollo_hop_036 (apollo_hop_036__20260727T205852Z__c2d8a77c): final answer Atlantic Ocean, exact match, RESOLVED after 3 iterations / 2 revisions, final labels 3 SUPPORTED / 0 / 0, complete 7-edge trusted path. Initial answers, intermediate labels, and feedback strings were not preserved (debug_log_path: null); they are not reconstructed here.</w:t>
      </w:r>
    </w:p>
    <w:p>
      <w:r>
        <w:t>Clean SUPPORTED (post-fix Apollo trace). apollo_hop_046__20260727T202312Z__50843932: claim Global Ocean — is_studied_by → Oceanography SUPPORTED; RESOLVED in one iteration.</w:t>
      </w:r>
    </w:p>
    <w:p>
      <w:pPr>
        <w:pStyle w:val="Heading2"/>
      </w:pPr>
      <w:r>
        <w:t>2.9 Experiment procedure and scoring</w:t>
      </w:r>
    </w:p>
    <w:p>
      <w:r>
        <w:t>Primary quantitative dataset. The Apollo 50-question multihop benchmark (data/test_sets/apollo_multihop_50.json) contains 50 questions over a fixed designed knowledge graph of Apollo/NASA public history: 42 nodes, 48 edges, one connected component, rooted at Apollo 11, with exactly five questions at each designed depth 1–10 (validator-confirmed inside the result file). Designed hop depth means root-to-answer graph-path depth in this fixed graph; it does not force a number of visible reasoning statements, does not equal the number of LLM calls, and is separate from question decomposition. Each question carries trusted context and an expected answer and expected path used only for post-inference scoring.</w:t>
      </w:r>
    </w:p>
    <w:p>
      <w:r>
        <w:t>Qualitative case data. The WannaCry execution above is analyzed separately and never pooled with the Apollo sample. Representative cases were selected from existing artifacts; no new model outputs were generated for this methodology revision and no unfavorable rows were rerun.</w:t>
      </w:r>
    </w:p>
    <w:p>
      <w:r>
        <w:t>No human participants were involved.</w:t>
      </w:r>
    </w:p>
    <w:p>
      <w:r>
        <w:t>Experiment setup (verified from result JSON, runner logs, and research/EXPERIMENT_EVIDENCE_INVENTORY.md):</w:t>
      </w:r>
    </w:p>
    <w:tbl>
      <w:tblPr>
        <w:tblStyle w:val="LightGrid-Accent1"/>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Value</w:t>
            </w:r>
          </w:p>
        </w:tc>
      </w:tr>
      <w:tr>
        <w:tc>
          <w:tcPr>
            <w:tcW w:type="dxa" w:w="4320"/>
          </w:tcPr>
          <w:p>
            <w:r>
              <w:t>Frozen commit</w:t>
            </w:r>
          </w:p>
        </w:tc>
        <w:tc>
          <w:tcPr>
            <w:tcW w:type="dxa" w:w="4320"/>
          </w:tcPr>
          <w:p>
            <w:r>
              <w:t>b9608d0f59b5dffd30d2f51aa50cc4be745dcc93 (branch debug/8b-hop-validation)</w:t>
            </w:r>
          </w:p>
        </w:tc>
      </w:tr>
      <w:tr>
        <w:tc>
          <w:tcPr>
            <w:tcW w:type="dxa" w:w="4320"/>
          </w:tcPr>
          <w:p>
            <w:r>
              <w:t>Model / provider</w:t>
            </w:r>
          </w:p>
        </w:tc>
        <w:tc>
          <w:tcPr>
            <w:tcW w:type="dxa" w:w="4320"/>
          </w:tcPr>
          <w:p>
            <w:r>
              <w:t>llama3.1:8b via Ollama (LLM stages)</w:t>
            </w:r>
          </w:p>
        </w:tc>
      </w:tr>
      <w:tr>
        <w:tc>
          <w:tcPr>
            <w:tcW w:type="dxa" w:w="4320"/>
          </w:tcPr>
          <w:p>
            <w:r>
              <w:t>Context window</w:t>
            </w:r>
          </w:p>
        </w:tc>
        <w:tc>
          <w:tcPr>
            <w:tcW w:type="dxa" w:w="4320"/>
          </w:tcPr>
          <w:p>
            <w:r>
              <w:t>num_ctx 8192; max observed prompt ≈ 1670 tokens (limit never approached)</w:t>
            </w:r>
          </w:p>
        </w:tc>
      </w:tr>
      <w:tr>
        <w:tc>
          <w:tcPr>
            <w:tcW w:type="dxa" w:w="4320"/>
          </w:tcPr>
          <w:p>
            <w:r>
              <w:t>Sampling</w:t>
            </w:r>
          </w:p>
        </w:tc>
        <w:tc>
          <w:tcPr>
            <w:tcW w:type="dxa" w:w="4320"/>
          </w:tcPr>
          <w:p>
            <w:r>
              <w:t>temperature 0; num_predict 4096</w:t>
            </w:r>
          </w:p>
        </w:tc>
      </w:tr>
      <w:tr>
        <w:tc>
          <w:tcPr>
            <w:tcW w:type="dxa" w:w="4320"/>
          </w:tcPr>
          <w:p>
            <w:r>
              <w:t>Iteration limit</w:t>
            </w:r>
          </w:p>
        </w:tc>
        <w:tc>
          <w:tcPr>
            <w:tcW w:type="dxa" w:w="4320"/>
          </w:tcPr>
          <w:p>
            <w:r>
              <w:t>3 per sub-question</w:t>
            </w:r>
          </w:p>
        </w:tc>
      </w:tr>
      <w:tr>
        <w:tc>
          <w:tcPr>
            <w:tcW w:type="dxa" w:w="4320"/>
          </w:tcPr>
          <w:p>
            <w:r>
              <w:t>Timeout</w:t>
            </w:r>
          </w:p>
        </w:tc>
        <w:tc>
          <w:tcPr>
            <w:tcW w:type="dxa" w:w="4320"/>
          </w:tcPr>
          <w:p>
            <w:r>
              <w:t>180 s per question</w:t>
            </w:r>
          </w:p>
        </w:tc>
      </w:tr>
      <w:tr>
        <w:tc>
          <w:tcPr>
            <w:tcW w:type="dxa" w:w="4320"/>
          </w:tcPr>
          <w:p>
            <w:r>
              <w:t>Graph store</w:t>
            </w:r>
          </w:p>
        </w:tc>
        <w:tc>
          <w:tcPr>
            <w:tcW w:type="dxa" w:w="4320"/>
          </w:tcPr>
          <w:p>
            <w:r>
              <w:t>Neo4j 5.26.0 (Docker), required, execution-scoped; claim evaluation via Neo4j readback in all 50 rows; clearing configured between questions via --clear-neo4j / per-execution clear</w:t>
            </w:r>
          </w:p>
        </w:tc>
      </w:tr>
      <w:tr>
        <w:tc>
          <w:tcPr>
            <w:tcW w:type="dxa" w:w="4320"/>
          </w:tcPr>
          <w:p>
            <w:r>
              <w:t>Runner</w:t>
            </w:r>
          </w:p>
        </w:tc>
        <w:tc>
          <w:tcPr>
            <w:tcW w:type="dxa" w:w="4320"/>
          </w:tcPr>
          <w:p>
            <w:r>
              <w:t>scripts/run_multihop_benchmark.py (--continue-on-error, cooldown 2 s)</w:t>
            </w:r>
          </w:p>
        </w:tc>
      </w:tr>
      <w:tr>
        <w:tc>
          <w:tcPr>
            <w:tcW w:type="dxa" w:w="4320"/>
          </w:tcPr>
          <w:p>
            <w:r>
              <w:t>Outputs</w:t>
            </w:r>
          </w:p>
        </w:tc>
        <w:tc>
          <w:tcPr>
            <w:tcW w:type="dxa" w:w="4320"/>
          </w:tcPr>
          <w:p>
            <w:r>
              <w:t>results/research/apollo_multihop_llama31_8b_20260727T203028Z.{json,md}</w:t>
            </w:r>
          </w:p>
        </w:tc>
      </w:tr>
      <w:tr>
        <w:tc>
          <w:tcPr>
            <w:tcW w:type="dxa" w:w="4320"/>
          </w:tcPr>
          <w:p>
            <w:r>
              <w:t>Host</w:t>
            </w:r>
          </w:p>
        </w:tc>
        <w:tc>
          <w:tcPr>
            <w:tcW w:type="dxa" w:w="4320"/>
          </w:tcPr>
          <w:p>
            <w:r>
              <w:t>local WSL2/Ubuntu workstation running Ollama; detailed hardware was not recorded in run artifacts and is not claimed</w:t>
            </w:r>
          </w:p>
        </w:tc>
      </w:tr>
    </w:tbl>
    <w:p/>
    <w:p>
      <w:r>
        <w:t>Instrument validation before the experiment. The offline test suite passed at the frozen commit (PR #5 reported 406 passed / 16 skipped, with focused reliability tests 26 passed and related pipeline tests 93 passed / 1 skipped; re-verified in the analysis pass with 430 passed, 16 skipped — the additional 24 tests come from an untracked behavior-suite test file added after the freeze). Live Apollo depth-1/2/3/10 acceptance runs succeeded after the reliability correction (.runtime/benchmarks/apollo_depth_acceptance*), and Neo4j execution isolation and FACT/CLAIM separation are covered by dedicated tests.</w:t>
      </w:r>
    </w:p>
    <w:p>
      <w:r>
        <w:t>Scoring and analysis. After inference, the benchmark runner records exact match, contains-expected, pipeline resolution, path completeness, stop reason, and label counts. Quantitative aggregates were recomputed by scripts/analyze_final_experiment.py (hard-fail on disagreement with the runner summary; all values agreed). Figures: scripts/plot_final_experiment.py. Qualitative analysis used preserved JSONL traces (research/REPRESENTATIVE_TRACE_CASES.md).</w:t>
      </w:r>
    </w:p>
    <w:p>
      <w:pPr>
        <w:pStyle w:val="Heading1"/>
      </w:pPr>
      <w:r>
        <w:t>3. Results</w:t>
      </w:r>
    </w:p>
    <w:p>
      <w:pPr>
        <w:pStyle w:val="Heading2"/>
      </w:pPr>
      <w:r>
        <w:t>3.1 Overall results</w:t>
      </w:r>
    </w:p>
    <w:p>
      <w:r>
        <w:t>All 50 questions completed; 0 errors, 0 timeouts, 0 resumed checkpoints. Total 83 sub-question iterations and 33 revisions. Runtime per question: min 37.5 s, Q1 40.9 s, median 44.9 s, Q3 52.8 s, max 72.5 s, mean 48.4 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 (n = 50)</w:t>
            </w:r>
          </w:p>
        </w:tc>
        <w:tc>
          <w:tcPr>
            <w:tcW w:type="dxa" w:w="2160"/>
          </w:tcPr>
          <w:p>
            <w:r>
              <w:rPr>
                <w:b/>
              </w:rPr>
              <w:t>Count</w:t>
            </w:r>
          </w:p>
        </w:tc>
        <w:tc>
          <w:tcPr>
            <w:tcW w:type="dxa" w:w="2160"/>
          </w:tcPr>
          <w:p>
            <w:r>
              <w:rPr>
                <w:b/>
              </w:rPr>
              <w:t>Rate</w:t>
            </w:r>
          </w:p>
        </w:tc>
        <w:tc>
          <w:tcPr>
            <w:tcW w:type="dxa" w:w="2160"/>
          </w:tcPr>
          <w:p>
            <w:r>
              <w:rPr>
                <w:b/>
              </w:rPr>
              <w:t>Wilson 95% CI</w:t>
            </w:r>
          </w:p>
        </w:tc>
      </w:tr>
      <w:tr>
        <w:tc>
          <w:tcPr>
            <w:tcW w:type="dxa" w:w="2160"/>
          </w:tcPr>
          <w:p>
            <w:r>
              <w:t>Exact match</w:t>
            </w:r>
          </w:p>
        </w:tc>
        <w:tc>
          <w:tcPr>
            <w:tcW w:type="dxa" w:w="2160"/>
          </w:tcPr>
          <w:p>
            <w:r>
              <w:t>27</w:t>
            </w:r>
          </w:p>
        </w:tc>
        <w:tc>
          <w:tcPr>
            <w:tcW w:type="dxa" w:w="2160"/>
          </w:tcPr>
          <w:p>
            <w:r>
              <w:t>0.54</w:t>
            </w:r>
          </w:p>
        </w:tc>
        <w:tc>
          <w:tcPr>
            <w:tcW w:type="dxa" w:w="2160"/>
          </w:tcPr>
          <w:p>
            <w:r>
              <w:t>[0.40, 0.67]</w:t>
            </w:r>
          </w:p>
        </w:tc>
      </w:tr>
      <w:tr>
        <w:tc>
          <w:tcPr>
            <w:tcW w:type="dxa" w:w="2160"/>
          </w:tcPr>
          <w:p>
            <w:r>
              <w:t>Contains expected</w:t>
            </w:r>
          </w:p>
        </w:tc>
        <w:tc>
          <w:tcPr>
            <w:tcW w:type="dxa" w:w="2160"/>
          </w:tcPr>
          <w:p>
            <w:r>
              <w:t>43</w:t>
            </w:r>
          </w:p>
        </w:tc>
        <w:tc>
          <w:tcPr>
            <w:tcW w:type="dxa" w:w="2160"/>
          </w:tcPr>
          <w:p>
            <w:r>
              <w:t>0.86</w:t>
            </w:r>
          </w:p>
        </w:tc>
        <w:tc>
          <w:tcPr>
            <w:tcW w:type="dxa" w:w="2160"/>
          </w:tcPr>
          <w:p>
            <w:r>
              <w:t>[0.74, 0.93]</w:t>
            </w:r>
          </w:p>
        </w:tc>
      </w:tr>
      <w:tr>
        <w:tc>
          <w:tcPr>
            <w:tcW w:type="dxa" w:w="2160"/>
          </w:tcPr>
          <w:p>
            <w:r>
              <w:t>Normalized match</w:t>
            </w:r>
          </w:p>
        </w:tc>
        <w:tc>
          <w:tcPr>
            <w:tcW w:type="dxa" w:w="2160"/>
          </w:tcPr>
          <w:p>
            <w:r>
              <w:t>43</w:t>
            </w:r>
          </w:p>
        </w:tc>
        <w:tc>
          <w:tcPr>
            <w:tcW w:type="dxa" w:w="2160"/>
          </w:tcPr>
          <w:p>
            <w:r>
              <w:t>0.86</w:t>
            </w:r>
          </w:p>
        </w:tc>
        <w:tc>
          <w:tcPr>
            <w:tcW w:type="dxa" w:w="2160"/>
          </w:tcPr>
          <w:p>
            <w:r>
              <w:t>[0.74, 0.93]</w:t>
            </w:r>
          </w:p>
        </w:tc>
      </w:tr>
      <w:tr>
        <w:tc>
          <w:tcPr>
            <w:tcW w:type="dxa" w:w="2160"/>
          </w:tcPr>
          <w:p>
            <w:r>
              <w:t>Pipeline resolved</w:t>
            </w:r>
          </w:p>
        </w:tc>
        <w:tc>
          <w:tcPr>
            <w:tcW w:type="dxa" w:w="2160"/>
          </w:tcPr>
          <w:p>
            <w:r>
              <w:t>33</w:t>
            </w:r>
          </w:p>
        </w:tc>
        <w:tc>
          <w:tcPr>
            <w:tcW w:type="dxa" w:w="2160"/>
          </w:tcPr>
          <w:p>
            <w:r>
              <w:t>0.66</w:t>
            </w:r>
          </w:p>
        </w:tc>
        <w:tc>
          <w:tcPr>
            <w:tcW w:type="dxa" w:w="2160"/>
          </w:tcPr>
          <w:p>
            <w:r>
              <w:t>[0.52, 0.78]</w:t>
            </w:r>
          </w:p>
        </w:tc>
      </w:tr>
      <w:tr>
        <w:tc>
          <w:tcPr>
            <w:tcW w:type="dxa" w:w="2160"/>
          </w:tcPr>
          <w:p>
            <w:r>
              <w:t>Complete trusted evidence path</w:t>
            </w:r>
          </w:p>
        </w:tc>
        <w:tc>
          <w:tcPr>
            <w:tcW w:type="dxa" w:w="2160"/>
          </w:tcPr>
          <w:p>
            <w:r>
              <w:t>36</w:t>
            </w:r>
          </w:p>
        </w:tc>
        <w:tc>
          <w:tcPr>
            <w:tcW w:type="dxa" w:w="2160"/>
          </w:tcPr>
          <w:p>
            <w:r>
              <w:t>0.72</w:t>
            </w:r>
          </w:p>
        </w:tc>
        <w:tc>
          <w:tcPr>
            <w:tcW w:type="dxa" w:w="2160"/>
          </w:tcPr>
          <w:p>
            <w:r>
              <w:t>[0.58, 0.83]</w:t>
            </w:r>
          </w:p>
        </w:tc>
      </w:tr>
    </w:tbl>
    <w:p/>
    <w:p>
      <w:r>
        <w:t>These five measures are distinct: exact match and contains-expected are textual post-hoc scores; pipeline resolution is the deterministic verdict; path completeness and target satisfaction are its two main components. They must not be conflated — contains-expected in particular does not mean the final answer was ideal.</w:t>
      </w:r>
    </w:p>
    <w:p>
      <w:pPr>
        <w:pStyle w:val="Heading2"/>
      </w:pPr>
      <w:r>
        <w:t>3.2 Stop reasons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Final stop reason</w:t>
            </w:r>
          </w:p>
        </w:tc>
        <w:tc>
          <w:tcPr>
            <w:tcW w:type="dxa" w:w="4320"/>
          </w:tcPr>
          <w:p>
            <w:r>
              <w:rPr>
                <w:b/>
              </w:rPr>
              <w:t>Count</w:t>
            </w:r>
          </w:p>
        </w:tc>
      </w:tr>
      <w:tr>
        <w:tc>
          <w:tcPr>
            <w:tcW w:type="dxa" w:w="4320"/>
          </w:tcPr>
          <w:p>
            <w:r>
              <w:t>RESOLVED</w:t>
            </w:r>
          </w:p>
        </w:tc>
        <w:tc>
          <w:tcPr>
            <w:tcW w:type="dxa" w:w="4320"/>
          </w:tcPr>
          <w:p>
            <w:r>
              <w:t>33</w:t>
            </w:r>
          </w:p>
        </w:tc>
      </w:tr>
      <w:tr>
        <w:tc>
          <w:tcPr>
            <w:tcW w:type="dxa" w:w="4320"/>
          </w:tcPr>
          <w:p>
            <w:r>
              <w:t>STALLED</w:t>
            </w:r>
          </w:p>
        </w:tc>
        <w:tc>
          <w:tcPr>
            <w:tcW w:type="dxa" w:w="4320"/>
          </w:tcPr>
          <w:p>
            <w:r>
              <w:t>7</w:t>
            </w:r>
          </w:p>
        </w:tc>
      </w:tr>
      <w:tr>
        <w:tc>
          <w:tcPr>
            <w:tcW w:type="dxa" w:w="4320"/>
          </w:tcPr>
          <w:p>
            <w:r>
              <w:t>UNRESOLVED_TARGET_NOT_SATISFIED</w:t>
            </w:r>
          </w:p>
        </w:tc>
        <w:tc>
          <w:tcPr>
            <w:tcW w:type="dxa" w:w="4320"/>
          </w:tcPr>
          <w:p>
            <w:r>
              <w:t>7</w:t>
            </w:r>
          </w:p>
        </w:tc>
      </w:tr>
      <w:tr>
        <w:tc>
          <w:tcPr>
            <w:tcW w:type="dxa" w:w="4320"/>
          </w:tcPr>
          <w:p>
            <w:r>
              <w:t>UNRESOLVED_NO_EVIDENCE</w:t>
            </w:r>
          </w:p>
        </w:tc>
        <w:tc>
          <w:tcPr>
            <w:tcW w:type="dxa" w:w="4320"/>
          </w:tcPr>
          <w:p>
            <w:r>
              <w:t>3</w:t>
            </w:r>
          </w:p>
        </w:tc>
      </w:tr>
    </w:tbl>
    <w:p/>
    <w:p>
      <w:r>
        <w:t>(Target satisfaction is observable through the UNRESOLVED_TARGET_NOT_SATISFIED stop reason; rows do not carry a separate boolean.)</w:t>
      </w:r>
    </w:p>
    <w:p>
      <w:pPr>
        <w:pStyle w:val="Heading2"/>
      </w:pPr>
      <w:r>
        <w:t>3.3 Joint textual correctness × pipeline resolution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Joint outcome</w:t>
            </w:r>
          </w:p>
        </w:tc>
        <w:tc>
          <w:tcPr>
            <w:tcW w:type="dxa" w:w="2880"/>
          </w:tcPr>
          <w:p>
            <w:r>
              <w:rPr>
                <w:b/>
              </w:rPr>
              <w:t>Contains-expected basis</w:t>
            </w:r>
          </w:p>
        </w:tc>
        <w:tc>
          <w:tcPr>
            <w:tcW w:type="dxa" w:w="2880"/>
          </w:tcPr>
          <w:p>
            <w:r>
              <w:rPr>
                <w:b/>
              </w:rPr>
              <w:t>Exact-match basis</w:t>
            </w:r>
          </w:p>
        </w:tc>
      </w:tr>
      <w:tr>
        <w:tc>
          <w:tcPr>
            <w:tcW w:type="dxa" w:w="2880"/>
          </w:tcPr>
          <w:p>
            <w:r>
              <w:t>Textually correct and pipeline resolved</w:t>
            </w:r>
          </w:p>
        </w:tc>
        <w:tc>
          <w:tcPr>
            <w:tcW w:type="dxa" w:w="2880"/>
          </w:tcPr>
          <w:p>
            <w:r>
              <w:t>28</w:t>
            </w:r>
          </w:p>
        </w:tc>
        <w:tc>
          <w:tcPr>
            <w:tcW w:type="dxa" w:w="2880"/>
          </w:tcPr>
          <w:p>
            <w:r>
              <w:t>27</w:t>
            </w:r>
          </w:p>
        </w:tc>
      </w:tr>
      <w:tr>
        <w:tc>
          <w:tcPr>
            <w:tcW w:type="dxa" w:w="2880"/>
          </w:tcPr>
          <w:p>
            <w:r>
              <w:t>Textually correct but pipeline unresolved</w:t>
            </w:r>
          </w:p>
        </w:tc>
        <w:tc>
          <w:tcPr>
            <w:tcW w:type="dxa" w:w="2880"/>
          </w:tcPr>
          <w:p>
            <w:r>
              <w:t>15</w:t>
            </w:r>
          </w:p>
        </w:tc>
        <w:tc>
          <w:tcPr>
            <w:tcW w:type="dxa" w:w="2880"/>
          </w:tcPr>
          <w:p>
            <w:r>
              <w:t>0</w:t>
            </w:r>
          </w:p>
        </w:tc>
      </w:tr>
      <w:tr>
        <w:tc>
          <w:tcPr>
            <w:tcW w:type="dxa" w:w="2880"/>
          </w:tcPr>
          <w:p>
            <w:r>
              <w:t>Textually incorrect but pipeline resolved</w:t>
            </w:r>
          </w:p>
        </w:tc>
        <w:tc>
          <w:tcPr>
            <w:tcW w:type="dxa" w:w="2880"/>
          </w:tcPr>
          <w:p>
            <w:r>
              <w:t>5</w:t>
            </w:r>
          </w:p>
        </w:tc>
        <w:tc>
          <w:tcPr>
            <w:tcW w:type="dxa" w:w="2880"/>
          </w:tcPr>
          <w:p>
            <w:r>
              <w:t>6</w:t>
            </w:r>
          </w:p>
        </w:tc>
      </w:tr>
      <w:tr>
        <w:tc>
          <w:tcPr>
            <w:tcW w:type="dxa" w:w="2880"/>
          </w:tcPr>
          <w:p>
            <w:r>
              <w:t>Textually incorrect and pipeline unresolved</w:t>
            </w:r>
          </w:p>
        </w:tc>
        <w:tc>
          <w:tcPr>
            <w:tcW w:type="dxa" w:w="2880"/>
          </w:tcPr>
          <w:p>
            <w:r>
              <w:t>2</w:t>
            </w:r>
          </w:p>
        </w:tc>
        <w:tc>
          <w:tcPr>
            <w:tcW w:type="dxa" w:w="2880"/>
          </w:tcPr>
          <w:p>
            <w:r>
              <w:t>17</w:t>
            </w:r>
          </w:p>
        </w:tc>
      </w:tr>
    </w:tbl>
    <w:p/>
    <w:p>
      <w:r>
        <w:t>The dominant divergence is textually-correct-but-unresolved (15/50): the model's text contained the expected entity, but the pipeline could not assemble a supported, target-satisfying, path-complete structured account of it. The reverse divergence (resolved but textually wrong, 5/50) shows honest graph resolution landing on the wrong semantic target (e.g. case apollo_hop_037, final answer "state"). The runner's resolved_and_matched_count of 28 uses its permissive answer_match flag; the strict exact-and-resolved count is 27.</w:t>
      </w:r>
    </w:p>
    <w:p>
      <w:pPr>
        <w:pStyle w:val="Heading2"/>
      </w:pPr>
      <w:r>
        <w:t>3.4 Results by designed depth</w:t>
      </w:r>
    </w:p>
    <w:p>
      <w:r>
        <w:t>Five questions per depth: counts below are descriptive and do not establish statistical depth trends.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Depth</w:t>
            </w:r>
          </w:p>
        </w:tc>
        <w:tc>
          <w:tcPr>
            <w:tcW w:type="dxa" w:w="1080"/>
          </w:tcPr>
          <w:p>
            <w:r>
              <w:rPr>
                <w:b/>
              </w:rPr>
              <w:t>Exact</w:t>
            </w:r>
          </w:p>
        </w:tc>
        <w:tc>
          <w:tcPr>
            <w:tcW w:type="dxa" w:w="1080"/>
          </w:tcPr>
          <w:p>
            <w:r>
              <w:rPr>
                <w:b/>
              </w:rPr>
              <w:t>Contains</w:t>
            </w:r>
          </w:p>
        </w:tc>
        <w:tc>
          <w:tcPr>
            <w:tcW w:type="dxa" w:w="1080"/>
          </w:tcPr>
          <w:p>
            <w:r>
              <w:rPr>
                <w:b/>
              </w:rPr>
              <w:t>Resolved</w:t>
            </w:r>
          </w:p>
        </w:tc>
        <w:tc>
          <w:tcPr>
            <w:tcW w:type="dxa" w:w="1080"/>
          </w:tcPr>
          <w:p>
            <w:r>
              <w:rPr>
                <w:b/>
              </w:rPr>
              <w:t>Path complete</w:t>
            </w:r>
          </w:p>
        </w:tc>
        <w:tc>
          <w:tcPr>
            <w:tcW w:type="dxa" w:w="1080"/>
          </w:tcPr>
          <w:p>
            <w:r>
              <w:rPr>
                <w:b/>
              </w:rPr>
              <w:t>Avg iterations</w:t>
            </w:r>
          </w:p>
        </w:tc>
        <w:tc>
          <w:tcPr>
            <w:tcW w:type="dxa" w:w="1080"/>
          </w:tcPr>
          <w:p>
            <w:r>
              <w:rPr>
                <w:b/>
              </w:rPr>
              <w:t>Avg revisions</w:t>
            </w:r>
          </w:p>
        </w:tc>
        <w:tc>
          <w:tcPr>
            <w:tcW w:type="dxa" w:w="1080"/>
          </w:tcPr>
          <w:p>
            <w:r>
              <w:rPr>
                <w:b/>
              </w:rPr>
              <w:t>Mean runtime (s)</w:t>
            </w:r>
          </w:p>
        </w:tc>
      </w:tr>
      <w:tr>
        <w:tc>
          <w:tcPr>
            <w:tcW w:type="dxa" w:w="1080"/>
          </w:tcPr>
          <w:p>
            <w:r>
              <w:t>1</w:t>
            </w:r>
          </w:p>
        </w:tc>
        <w:tc>
          <w:tcPr>
            <w:tcW w:type="dxa" w:w="1080"/>
          </w:tcPr>
          <w:p>
            <w:r>
              <w:t>4/5</w:t>
            </w:r>
          </w:p>
        </w:tc>
        <w:tc>
          <w:tcPr>
            <w:tcW w:type="dxa" w:w="1080"/>
          </w:tcPr>
          <w:p>
            <w:r>
              <w:t>5/5</w:t>
            </w:r>
          </w:p>
        </w:tc>
        <w:tc>
          <w:tcPr>
            <w:tcW w:type="dxa" w:w="1080"/>
          </w:tcPr>
          <w:p>
            <w:r>
              <w:t>4/5</w:t>
            </w:r>
          </w:p>
        </w:tc>
        <w:tc>
          <w:tcPr>
            <w:tcW w:type="dxa" w:w="1080"/>
          </w:tcPr>
          <w:p>
            <w:r>
              <w:t>4/5</w:t>
            </w:r>
          </w:p>
        </w:tc>
        <w:tc>
          <w:tcPr>
            <w:tcW w:type="dxa" w:w="1080"/>
          </w:tcPr>
          <w:p>
            <w:r>
              <w:t>1.2</w:t>
            </w:r>
          </w:p>
        </w:tc>
        <w:tc>
          <w:tcPr>
            <w:tcW w:type="dxa" w:w="1080"/>
          </w:tcPr>
          <w:p>
            <w:r>
              <w:t>0.2</w:t>
            </w:r>
          </w:p>
        </w:tc>
        <w:tc>
          <w:tcPr>
            <w:tcW w:type="dxa" w:w="1080"/>
          </w:tcPr>
          <w:p>
            <w:r>
              <w:t>40.7</w:t>
            </w:r>
          </w:p>
        </w:tc>
      </w:tr>
      <w:tr>
        <w:tc>
          <w:tcPr>
            <w:tcW w:type="dxa" w:w="1080"/>
          </w:tcPr>
          <w:p>
            <w:r>
              <w:t>2</w:t>
            </w:r>
          </w:p>
        </w:tc>
        <w:tc>
          <w:tcPr>
            <w:tcW w:type="dxa" w:w="1080"/>
          </w:tcPr>
          <w:p>
            <w:r>
              <w:t>3/5</w:t>
            </w:r>
          </w:p>
        </w:tc>
        <w:tc>
          <w:tcPr>
            <w:tcW w:type="dxa" w:w="1080"/>
          </w:tcPr>
          <w:p>
            <w:r>
              <w:t>5/5</w:t>
            </w:r>
          </w:p>
        </w:tc>
        <w:tc>
          <w:tcPr>
            <w:tcW w:type="dxa" w:w="1080"/>
          </w:tcPr>
          <w:p>
            <w:r>
              <w:t>3/5</w:t>
            </w:r>
          </w:p>
        </w:tc>
        <w:tc>
          <w:tcPr>
            <w:tcW w:type="dxa" w:w="1080"/>
          </w:tcPr>
          <w:p>
            <w:r>
              <w:t>4/5</w:t>
            </w:r>
          </w:p>
        </w:tc>
        <w:tc>
          <w:tcPr>
            <w:tcW w:type="dxa" w:w="1080"/>
          </w:tcPr>
          <w:p>
            <w:r>
              <w:t>1.6</w:t>
            </w:r>
          </w:p>
        </w:tc>
        <w:tc>
          <w:tcPr>
            <w:tcW w:type="dxa" w:w="1080"/>
          </w:tcPr>
          <w:p>
            <w:r>
              <w:t>0.6</w:t>
            </w:r>
          </w:p>
        </w:tc>
        <w:tc>
          <w:tcPr>
            <w:tcW w:type="dxa" w:w="1080"/>
          </w:tcPr>
          <w:p>
            <w:r>
              <w:t>46.9</w:t>
            </w:r>
          </w:p>
        </w:tc>
      </w:tr>
      <w:tr>
        <w:tc>
          <w:tcPr>
            <w:tcW w:type="dxa" w:w="1080"/>
          </w:tcPr>
          <w:p>
            <w:r>
              <w:t>3</w:t>
            </w:r>
          </w:p>
        </w:tc>
        <w:tc>
          <w:tcPr>
            <w:tcW w:type="dxa" w:w="1080"/>
          </w:tcPr>
          <w:p>
            <w:r>
              <w:t>3/5</w:t>
            </w:r>
          </w:p>
        </w:tc>
        <w:tc>
          <w:tcPr>
            <w:tcW w:type="dxa" w:w="1080"/>
          </w:tcPr>
          <w:p>
            <w:r>
              <w:t>3/5</w:t>
            </w:r>
          </w:p>
        </w:tc>
        <w:tc>
          <w:tcPr>
            <w:tcW w:type="dxa" w:w="1080"/>
          </w:tcPr>
          <w:p>
            <w:r>
              <w:t>4/5</w:t>
            </w:r>
          </w:p>
        </w:tc>
        <w:tc>
          <w:tcPr>
            <w:tcW w:type="dxa" w:w="1080"/>
          </w:tcPr>
          <w:p>
            <w:r>
              <w:t>4/5</w:t>
            </w:r>
          </w:p>
        </w:tc>
        <w:tc>
          <w:tcPr>
            <w:tcW w:type="dxa" w:w="1080"/>
          </w:tcPr>
          <w:p>
            <w:r>
              <w:t>1.4</w:t>
            </w:r>
          </w:p>
        </w:tc>
        <w:tc>
          <w:tcPr>
            <w:tcW w:type="dxa" w:w="1080"/>
          </w:tcPr>
          <w:p>
            <w:r>
              <w:t>0.4</w:t>
            </w:r>
          </w:p>
        </w:tc>
        <w:tc>
          <w:tcPr>
            <w:tcW w:type="dxa" w:w="1080"/>
          </w:tcPr>
          <w:p>
            <w:r>
              <w:t>43.4</w:t>
            </w:r>
          </w:p>
        </w:tc>
      </w:tr>
      <w:tr>
        <w:tc>
          <w:tcPr>
            <w:tcW w:type="dxa" w:w="1080"/>
          </w:tcPr>
          <w:p>
            <w:r>
              <w:t>4</w:t>
            </w:r>
          </w:p>
        </w:tc>
        <w:tc>
          <w:tcPr>
            <w:tcW w:type="dxa" w:w="1080"/>
          </w:tcPr>
          <w:p>
            <w:r>
              <w:t>2/5</w:t>
            </w:r>
          </w:p>
        </w:tc>
        <w:tc>
          <w:tcPr>
            <w:tcW w:type="dxa" w:w="1080"/>
          </w:tcPr>
          <w:p>
            <w:r>
              <w:t>4/5</w:t>
            </w:r>
          </w:p>
        </w:tc>
        <w:tc>
          <w:tcPr>
            <w:tcW w:type="dxa" w:w="1080"/>
          </w:tcPr>
          <w:p>
            <w:r>
              <w:t>2/5</w:t>
            </w:r>
          </w:p>
        </w:tc>
        <w:tc>
          <w:tcPr>
            <w:tcW w:type="dxa" w:w="1080"/>
          </w:tcPr>
          <w:p>
            <w:r>
              <w:t>4/5</w:t>
            </w:r>
          </w:p>
        </w:tc>
        <w:tc>
          <w:tcPr>
            <w:tcW w:type="dxa" w:w="1080"/>
          </w:tcPr>
          <w:p>
            <w:r>
              <w:t>1.8</w:t>
            </w:r>
          </w:p>
        </w:tc>
        <w:tc>
          <w:tcPr>
            <w:tcW w:type="dxa" w:w="1080"/>
          </w:tcPr>
          <w:p>
            <w:r>
              <w:t>0.8</w:t>
            </w:r>
          </w:p>
        </w:tc>
        <w:tc>
          <w:tcPr>
            <w:tcW w:type="dxa" w:w="1080"/>
          </w:tcPr>
          <w:p>
            <w:r>
              <w:t>52.0</w:t>
            </w:r>
          </w:p>
        </w:tc>
      </w:tr>
      <w:tr>
        <w:tc>
          <w:tcPr>
            <w:tcW w:type="dxa" w:w="1080"/>
          </w:tcPr>
          <w:p>
            <w:r>
              <w:t>5</w:t>
            </w:r>
          </w:p>
        </w:tc>
        <w:tc>
          <w:tcPr>
            <w:tcW w:type="dxa" w:w="1080"/>
          </w:tcPr>
          <w:p>
            <w:r>
              <w:t>4/5</w:t>
            </w:r>
          </w:p>
        </w:tc>
        <w:tc>
          <w:tcPr>
            <w:tcW w:type="dxa" w:w="1080"/>
          </w:tcPr>
          <w:p>
            <w:r>
              <w:t>4/5</w:t>
            </w:r>
          </w:p>
        </w:tc>
        <w:tc>
          <w:tcPr>
            <w:tcW w:type="dxa" w:w="1080"/>
          </w:tcPr>
          <w:p>
            <w:r>
              <w:t>5/5</w:t>
            </w:r>
          </w:p>
        </w:tc>
        <w:tc>
          <w:tcPr>
            <w:tcW w:type="dxa" w:w="1080"/>
          </w:tcPr>
          <w:p>
            <w:r>
              <w:t>5/5</w:t>
            </w:r>
          </w:p>
        </w:tc>
        <w:tc>
          <w:tcPr>
            <w:tcW w:type="dxa" w:w="1080"/>
          </w:tcPr>
          <w:p>
            <w:r>
              <w:t>1.4</w:t>
            </w:r>
          </w:p>
        </w:tc>
        <w:tc>
          <w:tcPr>
            <w:tcW w:type="dxa" w:w="1080"/>
          </w:tcPr>
          <w:p>
            <w:r>
              <w:t>0.4</w:t>
            </w:r>
          </w:p>
        </w:tc>
        <w:tc>
          <w:tcPr>
            <w:tcW w:type="dxa" w:w="1080"/>
          </w:tcPr>
          <w:p>
            <w:r>
              <w:t>47.7</w:t>
            </w:r>
          </w:p>
        </w:tc>
      </w:tr>
      <w:tr>
        <w:tc>
          <w:tcPr>
            <w:tcW w:type="dxa" w:w="1080"/>
          </w:tcPr>
          <w:p>
            <w:r>
              <w:t>6</w:t>
            </w:r>
          </w:p>
        </w:tc>
        <w:tc>
          <w:tcPr>
            <w:tcW w:type="dxa" w:w="1080"/>
          </w:tcPr>
          <w:p>
            <w:r>
              <w:t>4/5</w:t>
            </w:r>
          </w:p>
        </w:tc>
        <w:tc>
          <w:tcPr>
            <w:tcW w:type="dxa" w:w="1080"/>
          </w:tcPr>
          <w:p>
            <w:r>
              <w:t>5/5</w:t>
            </w:r>
          </w:p>
        </w:tc>
        <w:tc>
          <w:tcPr>
            <w:tcW w:type="dxa" w:w="1080"/>
          </w:tcPr>
          <w:p>
            <w:r>
              <w:t>4/5</w:t>
            </w:r>
          </w:p>
        </w:tc>
        <w:tc>
          <w:tcPr>
            <w:tcW w:type="dxa" w:w="1080"/>
          </w:tcPr>
          <w:p>
            <w:r>
              <w:t>4/5</w:t>
            </w:r>
          </w:p>
        </w:tc>
        <w:tc>
          <w:tcPr>
            <w:tcW w:type="dxa" w:w="1080"/>
          </w:tcPr>
          <w:p>
            <w:r>
              <w:t>1.4</w:t>
            </w:r>
          </w:p>
        </w:tc>
        <w:tc>
          <w:tcPr>
            <w:tcW w:type="dxa" w:w="1080"/>
          </w:tcPr>
          <w:p>
            <w:r>
              <w:t>0.4</w:t>
            </w:r>
          </w:p>
        </w:tc>
        <w:tc>
          <w:tcPr>
            <w:tcW w:type="dxa" w:w="1080"/>
          </w:tcPr>
          <w:p>
            <w:r>
              <w:t>46.8</w:t>
            </w:r>
          </w:p>
        </w:tc>
      </w:tr>
      <w:tr>
        <w:tc>
          <w:tcPr>
            <w:tcW w:type="dxa" w:w="1080"/>
          </w:tcPr>
          <w:p>
            <w:r>
              <w:t>7</w:t>
            </w:r>
          </w:p>
        </w:tc>
        <w:tc>
          <w:tcPr>
            <w:tcW w:type="dxa" w:w="1080"/>
          </w:tcPr>
          <w:p>
            <w:r>
              <w:t>1/5</w:t>
            </w:r>
          </w:p>
        </w:tc>
        <w:tc>
          <w:tcPr>
            <w:tcW w:type="dxa" w:w="1080"/>
          </w:tcPr>
          <w:p>
            <w:r>
              <w:t>4/5</w:t>
            </w:r>
          </w:p>
        </w:tc>
        <w:tc>
          <w:tcPr>
            <w:tcW w:type="dxa" w:w="1080"/>
          </w:tcPr>
          <w:p>
            <w:r>
              <w:t>2/5</w:t>
            </w:r>
          </w:p>
        </w:tc>
        <w:tc>
          <w:tcPr>
            <w:tcW w:type="dxa" w:w="1080"/>
          </w:tcPr>
          <w:p>
            <w:r>
              <w:t>2/5</w:t>
            </w:r>
          </w:p>
        </w:tc>
        <w:tc>
          <w:tcPr>
            <w:tcW w:type="dxa" w:w="1080"/>
          </w:tcPr>
          <w:p>
            <w:r>
              <w:t>1.8</w:t>
            </w:r>
          </w:p>
        </w:tc>
        <w:tc>
          <w:tcPr>
            <w:tcW w:type="dxa" w:w="1080"/>
          </w:tcPr>
          <w:p>
            <w:r>
              <w:t>0.8</w:t>
            </w:r>
          </w:p>
        </w:tc>
        <w:tc>
          <w:tcPr>
            <w:tcW w:type="dxa" w:w="1080"/>
          </w:tcPr>
          <w:p>
            <w:r>
              <w:t>48.1</w:t>
            </w:r>
          </w:p>
        </w:tc>
      </w:tr>
      <w:tr>
        <w:tc>
          <w:tcPr>
            <w:tcW w:type="dxa" w:w="1080"/>
          </w:tcPr>
          <w:p>
            <w:r>
              <w:t>8</w:t>
            </w:r>
          </w:p>
        </w:tc>
        <w:tc>
          <w:tcPr>
            <w:tcW w:type="dxa" w:w="1080"/>
          </w:tcPr>
          <w:p>
            <w:r>
              <w:t>1/5</w:t>
            </w:r>
          </w:p>
        </w:tc>
        <w:tc>
          <w:tcPr>
            <w:tcW w:type="dxa" w:w="1080"/>
          </w:tcPr>
          <w:p>
            <w:r>
              <w:t>4/5</w:t>
            </w:r>
          </w:p>
        </w:tc>
        <w:tc>
          <w:tcPr>
            <w:tcW w:type="dxa" w:w="1080"/>
          </w:tcPr>
          <w:p>
            <w:r>
              <w:t>3/5</w:t>
            </w:r>
          </w:p>
        </w:tc>
        <w:tc>
          <w:tcPr>
            <w:tcW w:type="dxa" w:w="1080"/>
          </w:tcPr>
          <w:p>
            <w:r>
              <w:t>3/5</w:t>
            </w:r>
          </w:p>
        </w:tc>
        <w:tc>
          <w:tcPr>
            <w:tcW w:type="dxa" w:w="1080"/>
          </w:tcPr>
          <w:p>
            <w:r>
              <w:t>2.2</w:t>
            </w:r>
          </w:p>
        </w:tc>
        <w:tc>
          <w:tcPr>
            <w:tcW w:type="dxa" w:w="1080"/>
          </w:tcPr>
          <w:p>
            <w:r>
              <w:t>1.2</w:t>
            </w:r>
          </w:p>
        </w:tc>
        <w:tc>
          <w:tcPr>
            <w:tcW w:type="dxa" w:w="1080"/>
          </w:tcPr>
          <w:p>
            <w:r>
              <w:t>53.9</w:t>
            </w:r>
          </w:p>
        </w:tc>
      </w:tr>
      <w:tr>
        <w:tc>
          <w:tcPr>
            <w:tcW w:type="dxa" w:w="1080"/>
          </w:tcPr>
          <w:p>
            <w:r>
              <w:t>9</w:t>
            </w:r>
          </w:p>
        </w:tc>
        <w:tc>
          <w:tcPr>
            <w:tcW w:type="dxa" w:w="1080"/>
          </w:tcPr>
          <w:p>
            <w:r>
              <w:t>3/5</w:t>
            </w:r>
          </w:p>
        </w:tc>
        <w:tc>
          <w:tcPr>
            <w:tcW w:type="dxa" w:w="1080"/>
          </w:tcPr>
          <w:p>
            <w:r>
              <w:t>4/5</w:t>
            </w:r>
          </w:p>
        </w:tc>
        <w:tc>
          <w:tcPr>
            <w:tcW w:type="dxa" w:w="1080"/>
          </w:tcPr>
          <w:p>
            <w:r>
              <w:t>4/5</w:t>
            </w:r>
          </w:p>
        </w:tc>
        <w:tc>
          <w:tcPr>
            <w:tcW w:type="dxa" w:w="1080"/>
          </w:tcPr>
          <w:p>
            <w:r>
              <w:t>4/5</w:t>
            </w:r>
          </w:p>
        </w:tc>
        <w:tc>
          <w:tcPr>
            <w:tcW w:type="dxa" w:w="1080"/>
          </w:tcPr>
          <w:p>
            <w:r>
              <w:t>2.0</w:t>
            </w:r>
          </w:p>
        </w:tc>
        <w:tc>
          <w:tcPr>
            <w:tcW w:type="dxa" w:w="1080"/>
          </w:tcPr>
          <w:p>
            <w:r>
              <w:t>1.0</w:t>
            </w:r>
          </w:p>
        </w:tc>
        <w:tc>
          <w:tcPr>
            <w:tcW w:type="dxa" w:w="1080"/>
          </w:tcPr>
          <w:p>
            <w:r>
              <w:t>52.0</w:t>
            </w:r>
          </w:p>
        </w:tc>
      </w:tr>
      <w:tr>
        <w:tc>
          <w:tcPr>
            <w:tcW w:type="dxa" w:w="1080"/>
          </w:tcPr>
          <w:p>
            <w:r>
              <w:t>10</w:t>
            </w:r>
          </w:p>
        </w:tc>
        <w:tc>
          <w:tcPr>
            <w:tcW w:type="dxa" w:w="1080"/>
          </w:tcPr>
          <w:p>
            <w:r>
              <w:t>2/5</w:t>
            </w:r>
          </w:p>
        </w:tc>
        <w:tc>
          <w:tcPr>
            <w:tcW w:type="dxa" w:w="1080"/>
          </w:tcPr>
          <w:p>
            <w:r>
              <w:t>5/5</w:t>
            </w:r>
          </w:p>
        </w:tc>
        <w:tc>
          <w:tcPr>
            <w:tcW w:type="dxa" w:w="1080"/>
          </w:tcPr>
          <w:p>
            <w:r>
              <w:t>2/5</w:t>
            </w:r>
          </w:p>
        </w:tc>
        <w:tc>
          <w:tcPr>
            <w:tcW w:type="dxa" w:w="1080"/>
          </w:tcPr>
          <w:p>
            <w:r>
              <w:t>2/5</w:t>
            </w:r>
          </w:p>
        </w:tc>
        <w:tc>
          <w:tcPr>
            <w:tcW w:type="dxa" w:w="1080"/>
          </w:tcPr>
          <w:p>
            <w:r>
              <w:t>1.8</w:t>
            </w:r>
          </w:p>
        </w:tc>
        <w:tc>
          <w:tcPr>
            <w:tcW w:type="dxa" w:w="1080"/>
          </w:tcPr>
          <w:p>
            <w:r>
              <w:t>0.8</w:t>
            </w:r>
          </w:p>
        </w:tc>
        <w:tc>
          <w:tcPr>
            <w:tcW w:type="dxa" w:w="1080"/>
          </w:tcPr>
          <w:p>
            <w:r>
              <w:t>52.6</w:t>
            </w:r>
          </w:p>
        </w:tc>
      </w:tr>
    </w:tbl>
    <w:p/>
    <w:p>
      <w:r>
        <w:t>Descriptively, exact match and resolution are high at depths 1–6 (except depth 4), weaker at depths 7, 8, and 10, and contains-expected stays high at every depth (3/5 at depth 3 is its only dip). Iterations and runtime drift upward with depth. Depth-10 questions were resolvable: two resolved with complete nine-edge trusted paths, including apollo_hop_046 exactly ("Oceanography").</w:t>
      </w:r>
    </w:p>
    <w:p>
      <w:pPr>
        <w:pStyle w:val="Heading2"/>
      </w:pPr>
      <w:r>
        <w:t>3.5 Revision behavior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Group</w:t>
            </w:r>
          </w:p>
        </w:tc>
        <w:tc>
          <w:tcPr>
            <w:tcW w:type="dxa" w:w="1728"/>
          </w:tcPr>
          <w:p>
            <w:r>
              <w:rPr>
                <w:b/>
              </w:rPr>
              <w:t>Count</w:t>
            </w:r>
          </w:p>
        </w:tc>
        <w:tc>
          <w:tcPr>
            <w:tcW w:type="dxa" w:w="1728"/>
          </w:tcPr>
          <w:p>
            <w:r>
              <w:rPr>
                <w:b/>
              </w:rPr>
              <w:t>Exact</w:t>
            </w:r>
          </w:p>
        </w:tc>
        <w:tc>
          <w:tcPr>
            <w:tcW w:type="dxa" w:w="1728"/>
          </w:tcPr>
          <w:p>
            <w:r>
              <w:rPr>
                <w:b/>
              </w:rPr>
              <w:t>Contains</w:t>
            </w:r>
          </w:p>
        </w:tc>
        <w:tc>
          <w:tcPr>
            <w:tcW w:type="dxa" w:w="1728"/>
          </w:tcPr>
          <w:p>
            <w:r>
              <w:rPr>
                <w:b/>
              </w:rPr>
              <w:t>Resolved</w:t>
            </w:r>
          </w:p>
        </w:tc>
      </w:tr>
      <w:tr>
        <w:tc>
          <w:tcPr>
            <w:tcW w:type="dxa" w:w="1728"/>
          </w:tcPr>
          <w:p>
            <w:r>
              <w:t>First-pass (0 revisions)</w:t>
            </w:r>
          </w:p>
        </w:tc>
        <w:tc>
          <w:tcPr>
            <w:tcW w:type="dxa" w:w="1728"/>
          </w:tcPr>
          <w:p>
            <w:r>
              <w:t>27</w:t>
            </w:r>
          </w:p>
        </w:tc>
        <w:tc>
          <w:tcPr>
            <w:tcW w:type="dxa" w:w="1728"/>
          </w:tcPr>
          <w:p>
            <w:r>
              <w:t>24</w:t>
            </w:r>
          </w:p>
        </w:tc>
        <w:tc>
          <w:tcPr>
            <w:tcW w:type="dxa" w:w="1728"/>
          </w:tcPr>
          <w:p>
            <w:r>
              <w:t>25</w:t>
            </w:r>
          </w:p>
        </w:tc>
        <w:tc>
          <w:tcPr>
            <w:tcW w:type="dxa" w:w="1728"/>
          </w:tcPr>
          <w:p>
            <w:r>
              <w:t>27</w:t>
            </w:r>
          </w:p>
        </w:tc>
      </w:tr>
      <w:tr>
        <w:tc>
          <w:tcPr>
            <w:tcW w:type="dxa" w:w="1728"/>
          </w:tcPr>
          <w:p>
            <w:r>
              <w:t>Revised (≥ 1 revision)</w:t>
            </w:r>
          </w:p>
        </w:tc>
        <w:tc>
          <w:tcPr>
            <w:tcW w:type="dxa" w:w="1728"/>
          </w:tcPr>
          <w:p>
            <w:r>
              <w:t>23</w:t>
            </w:r>
          </w:p>
        </w:tc>
        <w:tc>
          <w:tcPr>
            <w:tcW w:type="dxa" w:w="1728"/>
          </w:tcPr>
          <w:p>
            <w:r>
              <w:t>3</w:t>
            </w:r>
          </w:p>
        </w:tc>
        <w:tc>
          <w:tcPr>
            <w:tcW w:type="dxa" w:w="1728"/>
          </w:tcPr>
          <w:p>
            <w:r>
              <w:t>18</w:t>
            </w:r>
          </w:p>
        </w:tc>
        <w:tc>
          <w:tcPr>
            <w:tcW w:type="dxa" w:w="1728"/>
          </w:tcPr>
          <w:p>
            <w:r>
              <w:t>6</w:t>
            </w:r>
          </w:p>
        </w:tc>
      </w:tr>
    </w:tbl>
    <w:p/>
    <w:p>
      <w:r>
        <w:t>Resolution ends iteration, so first-pass rows are resolved by construction; the table's information is that 24 of 27 first-pass resolutions were also exactly correct. Of the 23 questions that entered revision, 6 eventually resolved, 17 ended unresolved, and 5 still did not contain the expected answer. The official-run rows do not store initial answers or per-iteration labels (debug_log_path is null), so full initial-to-final transition matrices are computable only for the separately traced qualitative cases; this is a documented instrument limitation, not an analysis choice.</w:t>
      </w:r>
    </w:p>
    <w:p>
      <w:pPr>
        <w:pStyle w:val="Heading2"/>
      </w:pPr>
      <w:r>
        <w:t>3.6 Final claim labels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Label</w:t>
            </w:r>
          </w:p>
        </w:tc>
        <w:tc>
          <w:tcPr>
            <w:tcW w:type="dxa" w:w="2880"/>
          </w:tcPr>
          <w:p>
            <w:r>
              <w:rPr>
                <w:b/>
              </w:rPr>
              <w:t>Total claims (final iterations)</w:t>
            </w:r>
          </w:p>
        </w:tc>
        <w:tc>
          <w:tcPr>
            <w:tcW w:type="dxa" w:w="2880"/>
          </w:tcPr>
          <w:p>
            <w:r>
              <w:rPr>
                <w:b/>
              </w:rPr>
              <w:t>Questions containing label</w:t>
            </w:r>
          </w:p>
        </w:tc>
      </w:tr>
      <w:tr>
        <w:tc>
          <w:tcPr>
            <w:tcW w:type="dxa" w:w="2880"/>
          </w:tcPr>
          <w:p>
            <w:r>
              <w:t>SUPPORTED</w:t>
            </w:r>
          </w:p>
        </w:tc>
        <w:tc>
          <w:tcPr>
            <w:tcW w:type="dxa" w:w="2880"/>
          </w:tcPr>
          <w:p>
            <w:r>
              <w:t>65</w:t>
            </w:r>
          </w:p>
        </w:tc>
        <w:tc>
          <w:tcPr>
            <w:tcW w:type="dxa" w:w="2880"/>
          </w:tcPr>
          <w:p>
            <w:r>
              <w:t>44</w:t>
            </w:r>
          </w:p>
        </w:tc>
      </w:tr>
      <w:tr>
        <w:tc>
          <w:tcPr>
            <w:tcW w:type="dxa" w:w="2880"/>
          </w:tcPr>
          <w:p>
            <w:r>
              <w:t>CONTRADICTED</w:t>
            </w:r>
          </w:p>
        </w:tc>
        <w:tc>
          <w:tcPr>
            <w:tcW w:type="dxa" w:w="2880"/>
          </w:tcPr>
          <w:p>
            <w:r>
              <w:t>1</w:t>
            </w:r>
          </w:p>
        </w:tc>
        <w:tc>
          <w:tcPr>
            <w:tcW w:type="dxa" w:w="2880"/>
          </w:tcPr>
          <w:p>
            <w:r>
              <w:t>1</w:t>
            </w:r>
          </w:p>
        </w:tc>
      </w:tr>
      <w:tr>
        <w:tc>
          <w:tcPr>
            <w:tcW w:type="dxa" w:w="2880"/>
          </w:tcPr>
          <w:p>
            <w:r>
              <w:t>NO_EVIDENCE</w:t>
            </w:r>
          </w:p>
        </w:tc>
        <w:tc>
          <w:tcPr>
            <w:tcW w:type="dxa" w:w="2880"/>
          </w:tcPr>
          <w:p>
            <w:r>
              <w:t>12</w:t>
            </w:r>
          </w:p>
        </w:tc>
        <w:tc>
          <w:tcPr>
            <w:tcW w:type="dxa" w:w="2880"/>
          </w:tcPr>
          <w:p>
            <w:r>
              <w:t>10</w:t>
            </w:r>
          </w:p>
        </w:tc>
      </w:tr>
    </w:tbl>
    <w:p/>
    <w:p>
      <w:r>
        <w:t>At the final iteration the Apollo run was dominated by SUPPORTED claims; CONTRADICTED was rare (one claim in one question). NO_EVIDENCE, present in 10 questions, is the label most associated with non-resolution. Label transitions across iterations are not recoverable for the official run (see 3.5); the WannaCry trace below provides a fully observed example (initial SUPPORTED MS17-010 claims, final 2 SUPPORTED / 4 CONTRADICTED / 1 NO_EVIDENCE).</w:t>
      </w:r>
    </w:p>
    <w:p>
      <w:pPr>
        <w:pStyle w:val="Heading2"/>
      </w:pPr>
      <w:r>
        <w:t>3.7 Figures</w:t>
      </w:r>
    </w:p>
    <w:p>
      <w:pPr>
        <w:pStyle w:val="ListBullet"/>
      </w:pPr>
      <w:r>
        <w:t>Figure 1 — results/research/figures/fig1_outcomes_by_depth.png: exact / contains / resolved counts by depth (five questions per depth; raw counts, no trend lines).</w:t>
      </w:r>
    </w:p>
    <w:p>
      <w:pPr>
        <w:pStyle w:val="ListBullet"/>
      </w:pPr>
      <w:r>
        <w:t>Figure 2 — fig2_joint_outcomes.png: joint textual × pipeline outcomes.</w:t>
      </w:r>
    </w:p>
    <w:p>
      <w:pPr>
        <w:pStyle w:val="ListBullet"/>
      </w:pPr>
      <w:r>
        <w:t>Figure 3 — fig3_stop_reasons.png: stop-reason distribution.</w:t>
      </w:r>
    </w:p>
    <w:p>
      <w:pPr>
        <w:pStyle w:val="ListBullet"/>
      </w:pPr>
      <w:r>
        <w:t>Figure 4 — fig4_revision_outcomes.png: first-pass vs revised outcomes.</w:t>
      </w:r>
    </w:p>
    <w:p>
      <w:r>
        <w:drawing>
          <wp:inline xmlns:a="http://schemas.openxmlformats.org/drawingml/2006/main" xmlns:pic="http://schemas.openxmlformats.org/drawingml/2006/picture">
            <wp:extent cx="5486400" cy="2686146"/>
            <wp:docPr id="1" name="Picture 1"/>
            <wp:cNvGraphicFramePr>
              <a:graphicFrameLocks noChangeAspect="1"/>
            </wp:cNvGraphicFramePr>
            <a:graphic>
              <a:graphicData uri="http://schemas.openxmlformats.org/drawingml/2006/picture">
                <pic:pic>
                  <pic:nvPicPr>
                    <pic:cNvPr id="0" name="fig1_outcomes_by_depth.png"/>
                    <pic:cNvPicPr/>
                  </pic:nvPicPr>
                  <pic:blipFill>
                    <a:blip r:embed="rId11"/>
                    <a:stretch>
                      <a:fillRect/>
                    </a:stretch>
                  </pic:blipFill>
                  <pic:spPr>
                    <a:xfrm>
                      <a:off x="0" y="0"/>
                      <a:ext cx="5486400" cy="2686146"/>
                    </a:xfrm>
                    <a:prstGeom prst="rect"/>
                  </pic:spPr>
                </pic:pic>
              </a:graphicData>
            </a:graphic>
          </wp:inline>
        </w:drawing>
      </w:r>
    </w:p>
    <w:p>
      <w:pPr>
        <w:jc w:val="center"/>
      </w:pPr>
      <w:r>
        <w:rPr>
          <w:i/>
          <w:sz w:val="18"/>
        </w:rPr>
        <w:t>Figure 1. Outcome counts by designed depth. Each depth contains only five questions; bars are raw counts, not trend estimates.</w:t>
      </w:r>
    </w:p>
    <w:p>
      <w:r>
        <w:drawing>
          <wp:inline xmlns:a="http://schemas.openxmlformats.org/drawingml/2006/main" xmlns:pic="http://schemas.openxmlformats.org/drawingml/2006/picture">
            <wp:extent cx="5486400" cy="3091322"/>
            <wp:docPr id="2" name="Picture 2"/>
            <wp:cNvGraphicFramePr>
              <a:graphicFrameLocks noChangeAspect="1"/>
            </wp:cNvGraphicFramePr>
            <a:graphic>
              <a:graphicData uri="http://schemas.openxmlformats.org/drawingml/2006/picture">
                <pic:pic>
                  <pic:nvPicPr>
                    <pic:cNvPr id="0" name="fig2_joint_outcomes.png"/>
                    <pic:cNvPicPr/>
                  </pic:nvPicPr>
                  <pic:blipFill>
                    <a:blip r:embed="rId12"/>
                    <a:stretch>
                      <a:fillRect/>
                    </a:stretch>
                  </pic:blipFill>
                  <pic:spPr>
                    <a:xfrm>
                      <a:off x="0" y="0"/>
                      <a:ext cx="5486400" cy="3091322"/>
                    </a:xfrm>
                    <a:prstGeom prst="rect"/>
                  </pic:spPr>
                </pic:pic>
              </a:graphicData>
            </a:graphic>
          </wp:inline>
        </w:drawing>
      </w:r>
    </w:p>
    <w:p>
      <w:pPr>
        <w:jc w:val="center"/>
      </w:pPr>
      <w:r>
        <w:rPr>
          <w:i/>
          <w:sz w:val="18"/>
        </w:rPr>
        <w:t>Figure 2. Joint textual-correctness (contains-expected) × pipeline-resolution outcomes (n=50).</w:t>
      </w:r>
    </w:p>
    <w:p>
      <w:r>
        <w:drawing>
          <wp:inline xmlns:a="http://schemas.openxmlformats.org/drawingml/2006/main" xmlns:pic="http://schemas.openxmlformats.org/drawingml/2006/picture">
            <wp:extent cx="5486400" cy="2787123"/>
            <wp:docPr id="3" name="Picture 3"/>
            <wp:cNvGraphicFramePr>
              <a:graphicFrameLocks noChangeAspect="1"/>
            </wp:cNvGraphicFramePr>
            <a:graphic>
              <a:graphicData uri="http://schemas.openxmlformats.org/drawingml/2006/picture">
                <pic:pic>
                  <pic:nvPicPr>
                    <pic:cNvPr id="0" name="fig3_stop_reasons.png"/>
                    <pic:cNvPicPr/>
                  </pic:nvPicPr>
                  <pic:blipFill>
                    <a:blip r:embed="rId13"/>
                    <a:stretch>
                      <a:fillRect/>
                    </a:stretch>
                  </pic:blipFill>
                  <pic:spPr>
                    <a:xfrm>
                      <a:off x="0" y="0"/>
                      <a:ext cx="5486400" cy="2787123"/>
                    </a:xfrm>
                    <a:prstGeom prst="rect"/>
                  </pic:spPr>
                </pic:pic>
              </a:graphicData>
            </a:graphic>
          </wp:inline>
        </w:drawing>
      </w:r>
    </w:p>
    <w:p>
      <w:pPr>
        <w:jc w:val="center"/>
      </w:pPr>
      <w:r>
        <w:rPr>
          <w:i/>
          <w:sz w:val="18"/>
        </w:rPr>
        <w:t>Figure 3. Final stop-reason distribution (n=50).</w:t>
      </w:r>
    </w:p>
    <w:p>
      <w:r>
        <w:drawing>
          <wp:inline xmlns:a="http://schemas.openxmlformats.org/drawingml/2006/main" xmlns:pic="http://schemas.openxmlformats.org/drawingml/2006/picture">
            <wp:extent cx="5486400" cy="2911581"/>
            <wp:docPr id="4" name="Picture 4"/>
            <wp:cNvGraphicFramePr>
              <a:graphicFrameLocks noChangeAspect="1"/>
            </wp:cNvGraphicFramePr>
            <a:graphic>
              <a:graphicData uri="http://schemas.openxmlformats.org/drawingml/2006/picture">
                <pic:pic>
                  <pic:nvPicPr>
                    <pic:cNvPr id="0" name="fig4_revision_outcomes.png"/>
                    <pic:cNvPicPr/>
                  </pic:nvPicPr>
                  <pic:blipFill>
                    <a:blip r:embed="rId14"/>
                    <a:stretch>
                      <a:fillRect/>
                    </a:stretch>
                  </pic:blipFill>
                  <pic:spPr>
                    <a:xfrm>
                      <a:off x="0" y="0"/>
                      <a:ext cx="5486400" cy="2911581"/>
                    </a:xfrm>
                    <a:prstGeom prst="rect"/>
                  </pic:spPr>
                </pic:pic>
              </a:graphicData>
            </a:graphic>
          </wp:inline>
        </w:drawing>
      </w:r>
    </w:p>
    <w:p>
      <w:pPr>
        <w:jc w:val="center"/>
      </w:pPr>
      <w:r>
        <w:rPr>
          <w:i/>
          <w:sz w:val="18"/>
        </w:rPr>
        <w:t>Figure 4. Outcomes for first-pass vs revised questions. Resolution ends iteration, so first-pass rows are resolved by construction.</w:t>
      </w:r>
    </w:p>
    <w:p>
      <w:pPr>
        <w:pStyle w:val="Heading2"/>
      </w:pPr>
      <w:r>
        <w:t>3.8 Representative trace cases</w:t>
      </w:r>
    </w:p>
    <w:p>
      <w:r>
        <w:t>Full records in research/REPRESENTATIVE_TRACE_CASES.md;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Case</w:t>
            </w:r>
          </w:p>
        </w:tc>
        <w:tc>
          <w:tcPr>
            <w:tcW w:type="dxa" w:w="2160"/>
          </w:tcPr>
          <w:p>
            <w:r>
              <w:rPr>
                <w:b/>
              </w:rPr>
              <w:t>ID (depth)</w:t>
            </w:r>
          </w:p>
        </w:tc>
        <w:tc>
          <w:tcPr>
            <w:tcW w:type="dxa" w:w="2160"/>
          </w:tcPr>
          <w:p>
            <w:r>
              <w:rPr>
                <w:b/>
              </w:rPr>
              <w:t>Outcome</w:t>
            </w:r>
          </w:p>
        </w:tc>
        <w:tc>
          <w:tcPr>
            <w:tcW w:type="dxa" w:w="2160"/>
          </w:tcPr>
          <w:p>
            <w:r>
              <w:rPr>
                <w:b/>
              </w:rPr>
              <w:t>Classification</w:t>
            </w:r>
          </w:p>
        </w:tc>
      </w:tr>
      <w:tr>
        <w:tc>
          <w:tcPr>
            <w:tcW w:type="dxa" w:w="2160"/>
          </w:tcPr>
          <w:p>
            <w:r>
              <w:t>1</w:t>
            </w:r>
          </w:p>
        </w:tc>
        <w:tc>
          <w:tcPr>
            <w:tcW w:type="dxa" w:w="2160"/>
          </w:tcPr>
          <w:p>
            <w:r>
              <w:t>apollo_hop_001 (1)</w:t>
            </w:r>
          </w:p>
        </w:tc>
        <w:tc>
          <w:tcPr>
            <w:tcW w:type="dxa" w:w="2160"/>
          </w:tcPr>
          <w:p>
            <w:r>
              <w:t>exact, RESOLVED, first pass</w:t>
            </w:r>
          </w:p>
        </w:tc>
        <w:tc>
          <w:tcPr>
            <w:tcW w:type="dxa" w:w="2160"/>
          </w:tcPr>
          <w:p>
            <w:r>
              <w:t>success baseline</w:t>
            </w:r>
          </w:p>
        </w:tc>
      </w:tr>
      <w:tr>
        <w:tc>
          <w:tcPr>
            <w:tcW w:type="dxa" w:w="2160"/>
          </w:tcPr>
          <w:p>
            <w:r>
              <w:t>2</w:t>
            </w:r>
          </w:p>
        </w:tc>
        <w:tc>
          <w:tcPr>
            <w:tcW w:type="dxa" w:w="2160"/>
          </w:tcPr>
          <w:p>
            <w:r>
              <w:t>apollo_hop_046 (10)</w:t>
            </w:r>
          </w:p>
        </w:tc>
        <w:tc>
          <w:tcPr>
            <w:tcW w:type="dxa" w:w="2160"/>
          </w:tcPr>
          <w:p>
            <w:r>
              <w:t>exact, RESOLVED, 9-edge path, first pass</w:t>
            </w:r>
          </w:p>
        </w:tc>
        <w:tc>
          <w:tcPr>
            <w:tcW w:type="dxa" w:w="2160"/>
          </w:tcPr>
          <w:p>
            <w:r>
              <w:t>high-depth success</w:t>
            </w:r>
          </w:p>
        </w:tc>
      </w:tr>
      <w:tr>
        <w:tc>
          <w:tcPr>
            <w:tcW w:type="dxa" w:w="2160"/>
          </w:tcPr>
          <w:p>
            <w:r>
              <w:t>3</w:t>
            </w:r>
          </w:p>
        </w:tc>
        <w:tc>
          <w:tcPr>
            <w:tcW w:type="dxa" w:w="2160"/>
          </w:tcPr>
          <w:p>
            <w:r>
              <w:t>apollo_hop_036 (8)</w:t>
            </w:r>
          </w:p>
        </w:tc>
        <w:tc>
          <w:tcPr>
            <w:tcW w:type="dxa" w:w="2160"/>
          </w:tcPr>
          <w:p>
            <w:r>
              <w:t>exact, RESOLVED after 2 revisions</w:t>
            </w:r>
          </w:p>
        </w:tc>
        <w:tc>
          <w:tcPr>
            <w:tcW w:type="dxa" w:w="2160"/>
          </w:tcPr>
          <w:p>
            <w:r>
              <w:t>successful feedback-driven revision (mixed)</w:t>
            </w:r>
          </w:p>
        </w:tc>
      </w:tr>
      <w:tr>
        <w:tc>
          <w:tcPr>
            <w:tcW w:type="dxa" w:w="2160"/>
          </w:tcPr>
          <w:p>
            <w:r>
              <w:t>4</w:t>
            </w:r>
          </w:p>
        </w:tc>
        <w:tc>
          <w:tcPr>
            <w:tcW w:type="dxa" w:w="2160"/>
          </w:tcPr>
          <w:p>
            <w:r>
              <w:t>apollo_hop_005 (1)</w:t>
            </w:r>
          </w:p>
        </w:tc>
        <w:tc>
          <w:tcPr>
            <w:tcW w:type="dxa" w:w="2160"/>
          </w:tcPr>
          <w:p>
            <w:r>
              <w:t>contains, STALLED; degenerate claim Apollo Program — includes → "The Apollo Program."</w:t>
            </w:r>
          </w:p>
        </w:tc>
        <w:tc>
          <w:tcPr>
            <w:tcW w:type="dxa" w:w="2160"/>
          </w:tcPr>
          <w:p>
            <w:r>
              <w:t>mixed (extractor instability + literal deterministic handling)</w:t>
            </w:r>
          </w:p>
        </w:tc>
      </w:tr>
      <w:tr>
        <w:tc>
          <w:tcPr>
            <w:tcW w:type="dxa" w:w="2160"/>
          </w:tcPr>
          <w:p>
            <w:r>
              <w:t>5</w:t>
            </w:r>
          </w:p>
        </w:tc>
        <w:tc>
          <w:tcPr>
            <w:tcW w:type="dxa" w:w="2160"/>
          </w:tcPr>
          <w:p>
            <w:r>
              <w:t>apollo_hop_007 (2)</w:t>
            </w:r>
          </w:p>
        </w:tc>
        <w:tc>
          <w:tcPr>
            <w:tcW w:type="dxa" w:w="2160"/>
          </w:tcPr>
          <w:p>
            <w:r>
              <w:t>contains, UNRESOLVED_NO_EVIDENCE despite supported complete path</w:t>
            </w:r>
          </w:p>
        </w:tc>
        <w:tc>
          <w:tcPr>
            <w:tcW w:type="dxa" w:w="2160"/>
          </w:tcPr>
          <w:p>
            <w:r>
              <w:t>primarily pipeline (conservative stop logic)</w:t>
            </w:r>
          </w:p>
        </w:tc>
      </w:tr>
      <w:tr>
        <w:tc>
          <w:tcPr>
            <w:tcW w:type="dxa" w:w="2160"/>
          </w:tcPr>
          <w:p>
            <w:r>
              <w:t>6</w:t>
            </w:r>
          </w:p>
        </w:tc>
        <w:tc>
          <w:tcPr>
            <w:tcW w:type="dxa" w:w="2160"/>
          </w:tcPr>
          <w:p>
            <w:r>
              <w:t>apollo_hop_014 (3)</w:t>
            </w:r>
          </w:p>
        </w:tc>
        <w:tc>
          <w:tcPr>
            <w:tcW w:type="dxa" w:w="2160"/>
          </w:tcPr>
          <w:p>
            <w:r>
              <w:t>wrong answer, correctly not resolved (target not satisfied)</w:t>
            </w:r>
          </w:p>
        </w:tc>
        <w:tc>
          <w:tcPr>
            <w:tcW w:type="dxa" w:w="2160"/>
          </w:tcPr>
          <w:p>
            <w:r>
              <w:t>primarily model; pipeline behaved as designed</w:t>
            </w:r>
          </w:p>
        </w:tc>
      </w:tr>
      <w:tr>
        <w:tc>
          <w:tcPr>
            <w:tcW w:type="dxa" w:w="2160"/>
          </w:tcPr>
          <w:p>
            <w:r>
              <w:t>7</w:t>
            </w:r>
          </w:p>
        </w:tc>
        <w:tc>
          <w:tcPr>
            <w:tcW w:type="dxa" w:w="2160"/>
          </w:tcPr>
          <w:p>
            <w:r>
              <w:t>apollo_hop_037 (8)</w:t>
            </w:r>
          </w:p>
        </w:tc>
        <w:tc>
          <w:tcPr>
            <w:tcW w:type="dxa" w:w="2160"/>
          </w:tcPr>
          <w:p>
            <w:r>
              <w:t>RESOLVED but final answer "state" (wrong)</w:t>
            </w:r>
          </w:p>
        </w:tc>
        <w:tc>
          <w:tcPr>
            <w:tcW w:type="dxa" w:w="2160"/>
          </w:tcPr>
          <w:p>
            <w:r>
              <w:t>primarily pipeline (target/combination semantics)</w:t>
            </w:r>
          </w:p>
        </w:tc>
      </w:tr>
      <w:tr>
        <w:tc>
          <w:tcPr>
            <w:tcW w:type="dxa" w:w="2160"/>
          </w:tcPr>
          <w:p>
            <w:r>
              <w:t>8</w:t>
            </w:r>
          </w:p>
        </w:tc>
        <w:tc>
          <w:tcPr>
            <w:tcW w:type="dxa" w:w="2160"/>
          </w:tcPr>
          <w:p>
            <w:r>
              <w:t>apollo_hop_050 (10)</w:t>
            </w:r>
          </w:p>
        </w:tc>
        <w:tc>
          <w:tcPr>
            <w:tcW w:type="dxa" w:w="2160"/>
          </w:tcPr>
          <w:p>
            <w:r>
              <w:t>contains, unresolved (missing_intermediate_edge)</w:t>
            </w:r>
          </w:p>
        </w:tc>
        <w:tc>
          <w:tcPr>
            <w:tcW w:type="dxa" w:w="2160"/>
          </w:tcPr>
          <w:p>
            <w:r>
              <w:t>mixed</w:t>
            </w:r>
          </w:p>
        </w:tc>
      </w:tr>
      <w:tr>
        <w:tc>
          <w:tcPr>
            <w:tcW w:type="dxa" w:w="2160"/>
          </w:tcPr>
          <w:p>
            <w:r>
              <w:t>9</w:t>
            </w:r>
          </w:p>
        </w:tc>
        <w:tc>
          <w:tcPr>
            <w:tcW w:type="dxa" w:w="2160"/>
          </w:tcPr>
          <w:p>
            <w:r>
              <w:t>nhs_wannacry_h10_q01 (10)</w:t>
            </w:r>
          </w:p>
        </w:tc>
        <w:tc>
          <w:tcPr>
            <w:tcW w:type="dxa" w:w="2160"/>
          </w:tcPr>
          <w:p>
            <w:r>
              <w:t>lost initially-correct MS17-010; UNRESOLVED/STALLED</w:t>
            </w:r>
          </w:p>
        </w:tc>
        <w:tc>
          <w:tcPr>
            <w:tcW w:type="dxa" w:w="2160"/>
          </w:tcPr>
          <w:p>
            <w:r>
              <w:t>mixed pipeline-mediated model regression</w:t>
            </w:r>
          </w:p>
        </w:tc>
      </w:tr>
      <w:tr>
        <w:tc>
          <w:tcPr>
            <w:tcW w:type="dxa" w:w="2160"/>
          </w:tcPr>
          <w:p>
            <w:r>
              <w:t>10</w:t>
            </w:r>
          </w:p>
        </w:tc>
        <w:tc>
          <w:tcPr>
            <w:tcW w:type="dxa" w:w="2160"/>
          </w:tcPr>
          <w:p>
            <w:r>
              <w:t>apollo_hop_046 pre-fix vs post-fix</w:t>
            </w:r>
          </w:p>
        </w:tc>
        <w:tc>
          <w:tcPr>
            <w:tcW w:type="dxa" w:w="2160"/>
          </w:tcPr>
          <w:p>
            <w:r>
              <w:t>STALLED "Global Ocean" → RESOLVED "Oceanography"</w:t>
            </w:r>
          </w:p>
        </w:tc>
        <w:tc>
          <w:tcPr>
            <w:tcW w:type="dxa" w:w="2160"/>
          </w:tcPr>
          <w:p>
            <w:r>
              <w:t>instrument-development pair (pre-fix: pipeline)</w:t>
            </w:r>
          </w:p>
        </w:tc>
      </w:tr>
    </w:tbl>
    <w:p/>
    <w:p>
      <w:pPr>
        <w:pStyle w:val="Heading2"/>
      </w:pPr>
      <w:r>
        <w:t>3.9 Repeatability and Nondeterminism</w:t>
      </w:r>
    </w:p>
    <w:p>
      <w:r>
        <w:t>To quantify measurement stability, the identical experiment was executed two more times on 2026-08-03 (UTC) as a bounded extension: the official run was retained unmodified as Run 1, and Runs 2 and 3 were complete sequential repetitions using the same frozen commit, dataset, model digest, Ollama build, Neo4j container, and runner flags (verified by configuration cross-checks that hard-fail on any mismatch; full protocol in research/REPEATABILITY_PROTOCOL.md). No question was selectively rerun, and the three runs are treated as repeated measurements of the same 50 questions, never as 150 independent questions.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 (n=50 per run)</w:t>
            </w:r>
          </w:p>
        </w:tc>
        <w:tc>
          <w:tcPr>
            <w:tcW w:type="dxa" w:w="1728"/>
          </w:tcPr>
          <w:p>
            <w:r>
              <w:rPr>
                <w:b/>
              </w:rPr>
              <w:t>Run 1 (official)</w:t>
            </w:r>
          </w:p>
        </w:tc>
        <w:tc>
          <w:tcPr>
            <w:tcW w:type="dxa" w:w="1728"/>
          </w:tcPr>
          <w:p>
            <w:r>
              <w:rPr>
                <w:b/>
              </w:rPr>
              <w:t>Run 2</w:t>
            </w:r>
          </w:p>
        </w:tc>
        <w:tc>
          <w:tcPr>
            <w:tcW w:type="dxa" w:w="1728"/>
          </w:tcPr>
          <w:p>
            <w:r>
              <w:rPr>
                <w:b/>
              </w:rPr>
              <w:t>Run 3</w:t>
            </w:r>
          </w:p>
        </w:tc>
        <w:tc>
          <w:tcPr>
            <w:tcW w:type="dxa" w:w="1728"/>
          </w:tcPr>
          <w:p>
            <w:r>
              <w:rPr>
                <w:b/>
              </w:rPr>
              <w:t>Range</w:t>
            </w:r>
          </w:p>
        </w:tc>
      </w:tr>
      <w:tr>
        <w:tc>
          <w:tcPr>
            <w:tcW w:type="dxa" w:w="1728"/>
          </w:tcPr>
          <w:p>
            <w:r>
              <w:t>Completed / errors / timeouts</w:t>
            </w:r>
          </w:p>
        </w:tc>
        <w:tc>
          <w:tcPr>
            <w:tcW w:type="dxa" w:w="1728"/>
          </w:tcPr>
          <w:p>
            <w:r>
              <w:t>50 / 0 / 0</w:t>
            </w:r>
          </w:p>
        </w:tc>
        <w:tc>
          <w:tcPr>
            <w:tcW w:type="dxa" w:w="1728"/>
          </w:tcPr>
          <w:p>
            <w:r>
              <w:t>50 / 0 / 0</w:t>
            </w:r>
          </w:p>
        </w:tc>
        <w:tc>
          <w:tcPr>
            <w:tcW w:type="dxa" w:w="1728"/>
          </w:tcPr>
          <w:p>
            <w:r>
              <w:t>50 / 0 / 0</w:t>
            </w:r>
          </w:p>
        </w:tc>
        <w:tc>
          <w:tcPr>
            <w:tcW w:type="dxa" w:w="1728"/>
          </w:tcPr>
          <w:p>
            <w:r>
              <w:t>0</w:t>
            </w:r>
          </w:p>
        </w:tc>
      </w:tr>
      <w:tr>
        <w:tc>
          <w:tcPr>
            <w:tcW w:type="dxa" w:w="1728"/>
          </w:tcPr>
          <w:p>
            <w:r>
              <w:t>Exact match</w:t>
            </w:r>
          </w:p>
        </w:tc>
        <w:tc>
          <w:tcPr>
            <w:tcW w:type="dxa" w:w="1728"/>
          </w:tcPr>
          <w:p>
            <w:r>
              <w:t>27</w:t>
            </w:r>
          </w:p>
        </w:tc>
        <w:tc>
          <w:tcPr>
            <w:tcW w:type="dxa" w:w="1728"/>
          </w:tcPr>
          <w:p>
            <w:r>
              <w:t>27</w:t>
            </w:r>
          </w:p>
        </w:tc>
        <w:tc>
          <w:tcPr>
            <w:tcW w:type="dxa" w:w="1728"/>
          </w:tcPr>
          <w:p>
            <w:r>
              <w:t>27</w:t>
            </w:r>
          </w:p>
        </w:tc>
        <w:tc>
          <w:tcPr>
            <w:tcW w:type="dxa" w:w="1728"/>
          </w:tcPr>
          <w:p>
            <w:r>
              <w:t>0</w:t>
            </w:r>
          </w:p>
        </w:tc>
      </w:tr>
      <w:tr>
        <w:tc>
          <w:tcPr>
            <w:tcW w:type="dxa" w:w="1728"/>
          </w:tcPr>
          <w:p>
            <w:r>
              <w:t>Contains expected</w:t>
            </w:r>
          </w:p>
        </w:tc>
        <w:tc>
          <w:tcPr>
            <w:tcW w:type="dxa" w:w="1728"/>
          </w:tcPr>
          <w:p>
            <w:r>
              <w:t>43</w:t>
            </w:r>
          </w:p>
        </w:tc>
        <w:tc>
          <w:tcPr>
            <w:tcW w:type="dxa" w:w="1728"/>
          </w:tcPr>
          <w:p>
            <w:r>
              <w:t>43</w:t>
            </w:r>
          </w:p>
        </w:tc>
        <w:tc>
          <w:tcPr>
            <w:tcW w:type="dxa" w:w="1728"/>
          </w:tcPr>
          <w:p>
            <w:r>
              <w:t>43</w:t>
            </w:r>
          </w:p>
        </w:tc>
        <w:tc>
          <w:tcPr>
            <w:tcW w:type="dxa" w:w="1728"/>
          </w:tcPr>
          <w:p>
            <w:r>
              <w:t>0</w:t>
            </w:r>
          </w:p>
        </w:tc>
      </w:tr>
      <w:tr>
        <w:tc>
          <w:tcPr>
            <w:tcW w:type="dxa" w:w="1728"/>
          </w:tcPr>
          <w:p>
            <w:r>
              <w:t>Pipeline resolved</w:t>
            </w:r>
          </w:p>
        </w:tc>
        <w:tc>
          <w:tcPr>
            <w:tcW w:type="dxa" w:w="1728"/>
          </w:tcPr>
          <w:p>
            <w:r>
              <w:t>33</w:t>
            </w:r>
          </w:p>
        </w:tc>
        <w:tc>
          <w:tcPr>
            <w:tcW w:type="dxa" w:w="1728"/>
          </w:tcPr>
          <w:p>
            <w:r>
              <w:t>33</w:t>
            </w:r>
          </w:p>
        </w:tc>
        <w:tc>
          <w:tcPr>
            <w:tcW w:type="dxa" w:w="1728"/>
          </w:tcPr>
          <w:p>
            <w:r>
              <w:t>33</w:t>
            </w:r>
          </w:p>
        </w:tc>
        <w:tc>
          <w:tcPr>
            <w:tcW w:type="dxa" w:w="1728"/>
          </w:tcPr>
          <w:p>
            <w:r>
              <w:t>0</w:t>
            </w:r>
          </w:p>
        </w:tc>
      </w:tr>
      <w:tr>
        <w:tc>
          <w:tcPr>
            <w:tcW w:type="dxa" w:w="1728"/>
          </w:tcPr>
          <w:p>
            <w:r>
              <w:t>Evidence path complete</w:t>
            </w:r>
          </w:p>
        </w:tc>
        <w:tc>
          <w:tcPr>
            <w:tcW w:type="dxa" w:w="1728"/>
          </w:tcPr>
          <w:p>
            <w:r>
              <w:t>36</w:t>
            </w:r>
          </w:p>
        </w:tc>
        <w:tc>
          <w:tcPr>
            <w:tcW w:type="dxa" w:w="1728"/>
          </w:tcPr>
          <w:p>
            <w:r>
              <w:t>36</w:t>
            </w:r>
          </w:p>
        </w:tc>
        <w:tc>
          <w:tcPr>
            <w:tcW w:type="dxa" w:w="1728"/>
          </w:tcPr>
          <w:p>
            <w:r>
              <w:t>36</w:t>
            </w:r>
          </w:p>
        </w:tc>
        <w:tc>
          <w:tcPr>
            <w:tcW w:type="dxa" w:w="1728"/>
          </w:tcPr>
          <w:p>
            <w:r>
              <w:t>0</w:t>
            </w:r>
          </w:p>
        </w:tc>
      </w:tr>
      <w:tr>
        <w:tc>
          <w:tcPr>
            <w:tcW w:type="dxa" w:w="1728"/>
          </w:tcPr>
          <w:p>
            <w:r>
              <w:t>Iterations / revisions total</w:t>
            </w:r>
          </w:p>
        </w:tc>
        <w:tc>
          <w:tcPr>
            <w:tcW w:type="dxa" w:w="1728"/>
          </w:tcPr>
          <w:p>
            <w:r>
              <w:t>83 / 33</w:t>
            </w:r>
          </w:p>
        </w:tc>
        <w:tc>
          <w:tcPr>
            <w:tcW w:type="dxa" w:w="1728"/>
          </w:tcPr>
          <w:p>
            <w:r>
              <w:t>83 / 33</w:t>
            </w:r>
          </w:p>
        </w:tc>
        <w:tc>
          <w:tcPr>
            <w:tcW w:type="dxa" w:w="1728"/>
          </w:tcPr>
          <w:p>
            <w:r>
              <w:t>83 / 33</w:t>
            </w:r>
          </w:p>
        </w:tc>
        <w:tc>
          <w:tcPr>
            <w:tcW w:type="dxa" w:w="1728"/>
          </w:tcPr>
          <w:p>
            <w:r>
              <w:t>0</w:t>
            </w:r>
          </w:p>
        </w:tc>
      </w:tr>
      <w:tr>
        <w:tc>
          <w:tcPr>
            <w:tcW w:type="dxa" w:w="1728"/>
          </w:tcPr>
          <w:p>
            <w:r>
              <w:t>Final labels S/C/N</w:t>
            </w:r>
          </w:p>
        </w:tc>
        <w:tc>
          <w:tcPr>
            <w:tcW w:type="dxa" w:w="1728"/>
          </w:tcPr>
          <w:p>
            <w:r>
              <w:t>65/1/12</w:t>
            </w:r>
          </w:p>
        </w:tc>
        <w:tc>
          <w:tcPr>
            <w:tcW w:type="dxa" w:w="1728"/>
          </w:tcPr>
          <w:p>
            <w:r>
              <w:t>65/1/12</w:t>
            </w:r>
          </w:p>
        </w:tc>
        <w:tc>
          <w:tcPr>
            <w:tcW w:type="dxa" w:w="1728"/>
          </w:tcPr>
          <w:p>
            <w:r>
              <w:t>65/1/12</w:t>
            </w:r>
          </w:p>
        </w:tc>
        <w:tc>
          <w:tcPr>
            <w:tcW w:type="dxa" w:w="1728"/>
          </w:tcPr>
          <w:p>
            <w:r>
              <w:t>0</w:t>
            </w:r>
          </w:p>
        </w:tc>
      </w:tr>
      <w:tr>
        <w:tc>
          <w:tcPr>
            <w:tcW w:type="dxa" w:w="1728"/>
          </w:tcPr>
          <w:p>
            <w:r>
              <w:t>Runtime mean (s)</w:t>
            </w:r>
          </w:p>
        </w:tc>
        <w:tc>
          <w:tcPr>
            <w:tcW w:type="dxa" w:w="1728"/>
          </w:tcPr>
          <w:p>
            <w:r>
              <w:t>48.42</w:t>
            </w:r>
          </w:p>
        </w:tc>
        <w:tc>
          <w:tcPr>
            <w:tcW w:type="dxa" w:w="1728"/>
          </w:tcPr>
          <w:p>
            <w:r>
              <w:t>46.73</w:t>
            </w:r>
          </w:p>
        </w:tc>
        <w:tc>
          <w:tcPr>
            <w:tcW w:type="dxa" w:w="1728"/>
          </w:tcPr>
          <w:p>
            <w:r>
              <w:t>45.79</w:t>
            </w:r>
          </w:p>
        </w:tc>
        <w:tc>
          <w:tcPr>
            <w:tcW w:type="dxa" w:w="1728"/>
          </w:tcPr>
          <w:p>
            <w:r>
              <w:t>2.63</w:t>
            </w:r>
          </w:p>
        </w:tc>
      </w:tr>
    </w:tbl>
    <w:p/>
    <w:p>
      <w:r>
        <w:t>Per-question comparison found complete stability on every compared dimension: all 50 questions produced byte-identical raw final answers and combined answers, and identical exact-match, contains-expected, resolution, stop-reason, evidence-path, terminal-claim, label-tuple, iteration, and revision outcomes in all three runs (50/50 stable on each of the eight dimensions; all pairwise agreements 1.00). Every stability category is therefore a stable_* category: 28 stable-correct-resolved, 15 stable-correct-unresolved, 5 stable-incorrect-resolved, 2 stable-incorrect-unresolved. Execution IDs and Neo4j execution scopes were distinct in every run, confirming three genuinely independent executions. The only varying quantity was wall-clock runtime (means 48.4 / 46.7 / 45.8 s; the largest per-question spread was 18.1 s on the first question of each run, plausibly warm-up, though the artifacts do not isolate the cause). Metrics with greatest variation: runtime only; all output metrics had zero variation. Representative reproduced cases — including the depth-8 two-revision correction, the degenerate-extraction stall, and the resolved-but-wrong "state" answer — are documented in research/REPEATABILITY_CASES.md. Depth-level counts were likewise identical across runs (each run contains only five questions per designed depth).</w:t>
      </w:r>
    </w:p>
    <w:p>
      <w:r>
        <w:t>Implication for interpreting one-run results: under this fixed configuration the official run's numbers are highly repeatable, and its failure modes are systematic rather than sampling noise. Three runs on one machine cannot certify determinism in general — outputs may still change across hardware, drivers, Ollama versions, model builds, or concurrent load, and previously documented variation between differently configured executions (the 2026-07-27 diagnostics) shows outputs do change when conditions change.</w:t>
      </w:r>
    </w:p>
    <w:p>
      <w:r>
        <w:drawing>
          <wp:inline xmlns:a="http://schemas.openxmlformats.org/drawingml/2006/main" xmlns:pic="http://schemas.openxmlformats.org/drawingml/2006/picture">
            <wp:extent cx="5486400" cy="2672945"/>
            <wp:docPr id="5" name="Picture 5"/>
            <wp:cNvGraphicFramePr>
              <a:graphicFrameLocks noChangeAspect="1"/>
            </wp:cNvGraphicFramePr>
            <a:graphic>
              <a:graphicData uri="http://schemas.openxmlformats.org/drawingml/2006/picture">
                <pic:pic>
                  <pic:nvPicPr>
                    <pic:cNvPr id="0" name="figR1_aggregate_outcomes_by_run.png"/>
                    <pic:cNvPicPr/>
                  </pic:nvPicPr>
                  <pic:blipFill>
                    <a:blip r:embed="rId15"/>
                    <a:stretch>
                      <a:fillRect/>
                    </a:stretch>
                  </pic:blipFill>
                  <pic:spPr>
                    <a:xfrm>
                      <a:off x="0" y="0"/>
                      <a:ext cx="5486400" cy="2672945"/>
                    </a:xfrm>
                    <a:prstGeom prst="rect"/>
                  </pic:spPr>
                </pic:pic>
              </a:graphicData>
            </a:graphic>
          </wp:inline>
        </w:drawing>
      </w:r>
    </w:p>
    <w:p>
      <w:pPr>
        <w:jc w:val="center"/>
      </w:pPr>
      <w:r>
        <w:rPr>
          <w:i/>
          <w:sz w:val="18"/>
        </w:rPr>
        <w:t>Figure 5. Aggregate outcomes for all three repeatability runs (n=50 per run). All output metrics were identical; raw counts shown.</w:t>
      </w:r>
    </w:p>
    <w:p>
      <w:r>
        <w:drawing>
          <wp:inline xmlns:a="http://schemas.openxmlformats.org/drawingml/2006/main" xmlns:pic="http://schemas.openxmlformats.org/drawingml/2006/picture">
            <wp:extent cx="5486400" cy="2519611"/>
            <wp:docPr id="6" name="Picture 6"/>
            <wp:cNvGraphicFramePr>
              <a:graphicFrameLocks noChangeAspect="1"/>
            </wp:cNvGraphicFramePr>
            <a:graphic>
              <a:graphicData uri="http://schemas.openxmlformats.org/drawingml/2006/picture">
                <pic:pic>
                  <pic:nvPicPr>
                    <pic:cNvPr id="0" name="figR2_stability_by_dimension.png"/>
                    <pic:cNvPicPr/>
                  </pic:nvPicPr>
                  <pic:blipFill>
                    <a:blip r:embed="rId16"/>
                    <a:stretch>
                      <a:fillRect/>
                    </a:stretch>
                  </pic:blipFill>
                  <pic:spPr>
                    <a:xfrm>
                      <a:off x="0" y="0"/>
                      <a:ext cx="5486400" cy="2519611"/>
                    </a:xfrm>
                    <a:prstGeom prst="rect"/>
                  </pic:spPr>
                </pic:pic>
              </a:graphicData>
            </a:graphic>
          </wp:inline>
        </w:drawing>
      </w:r>
    </w:p>
    <w:p>
      <w:pPr>
        <w:jc w:val="center"/>
      </w:pPr>
      <w:r>
        <w:rPr>
          <w:i/>
          <w:sz w:val="18"/>
        </w:rPr>
        <w:t>Figure 6. Per-question stability across the three runs by outcome dimension: all 50 questions were stable on every compared dimension.</w:t>
      </w:r>
    </w:p>
    <w:p>
      <w:pPr>
        <w:pStyle w:val="Heading1"/>
      </w:pPr>
      <w:r>
        <w:t>4. Discussion</w:t>
      </w:r>
    </w:p>
    <w:p>
      <w:r>
        <w:t>What worked. The instrument ran 50/50 questions with zero transport failures and evaluated every question through Neo4j readback with execution-scoped isolation. Two thirds of questions resolved with graph grounding, 72% produced a complete trusted path, and designed ten-hop chains were traversable end-to-end (Cases 2 and 10 post-fix). The FACT/CLAIM separation held: nothing untrusted was promoted, and every unresolved verdict in the examined cases was honest.</w:t>
      </w:r>
    </w:p>
    <w:p>
      <w:r>
        <w:t>What revision corrected and preserved. Case 3 (apollo_hop_036) is the clearest correction: two feedback-driven revisions converted an unresolved depth-8 answer into an exactly correct, fully path-validated one. In the WannaCry trace, the two SUPPORTED MS17-010 claims persisted across Q2 iterations — supported information was preserved even while the surrounding answer degraded.</w:t>
      </w:r>
    </w:p>
    <w:p>
      <w:r>
        <w:t>Where revision regressed. Only 6 of 23 revised questions resolved, and revised questions ended with far lower exact-match (3/23) than first-pass questions (24/27). The WannaCry Q1 sequence shows the mechanism at trace level: a malformed decomposition ("What was the final fix provided by in...") retargeted the task, the revision replaced a bulletin-bearing answer with "patching", the resulting invented relation (affected_by_final_fix) drew NO_EVIDENCE, and the correct identifier never returned. Revision in this configuration is roughly as able to remove correct information as to add it — an observation, given nondeterminism and sample size, not a rate estimate.</w:t>
      </w:r>
    </w:p>
    <w:p>
      <w:r>
        <w:t>Why textual correctness exceeded pipeline resolution. 86% contains-expected vs 66% resolved is explained by three trace-verified mechanisms: degenerate or over-expanded claim extraction (Cases 4, 9), residual NO_EVIDENCE claims blocking an otherwise supported answer (Case 5), and missing intermediate edges between the start entity and a supported terminal claim (Case 8). These are mostly instrument (pipeline or extractor) phenomena, not wrong answers.</w:t>
      </w:r>
    </w:p>
    <w:p>
      <w:r>
        <w:t>Depth. Descriptively, depth 7–10 questions iterate more, run longer, and resolve less often than depth 1–6 questions, but the pattern is not monotonic (depth 5 was perfect for resolution; depth 3 had the lowest contains-expected) and five questions per depth cannot establish a trend. The strongest supported statement is that designed depth 10 is not a hard barrier: both resolved depth-10 rows produced complete nine-edge trusted paths.</w:t>
      </w:r>
    </w:p>
    <w:p>
      <w:r>
        <w:t>Model vs tool. Applying the first-unsupported-transformation rule: clear model-side failures include wrong or evasive answers with failed recovery (Case 6) and reversed or over-expanded claim extraction (Cases 4, 9, 10 pre-fix trigger). Clear pipeline-side failures include unsafe alignment overwriting a correct terminal claim (Case 10 pre-fix), target validation accepting a generic terminal object (Case 7), conservative stop logic discarding a supported complete path (Case 5), and the unresolved combiner projecting a wrong terminal object (Cases 7 and 10 pre-fix). Mixed failures — malformed LLM decomposition accepted by deterministic validation, over-expanded claims judged literally, accurate feedback followed by regressing revision, thin trusted graphs bridged by unsupported claims — dominate the most instructive cases (8, 9). The WannaCry case is classified as a mixed pipeline-mediated model regression, not as evidence that an 8B model cannot answer a ten-hop question: the same model produced the correct bulletin inside the same execution.</w:t>
      </w:r>
    </w:p>
    <w:p>
      <w:r>
        <w:t>Repeatability, nondeterminism, and measurement stability. In principle, answer wording, decomposition, extracted triples, alignment candidates, and revisions can vary between runs; a repeated execution is a new sample, not a correction. The three-run extension (§3.9) measured this directly under the frozen configuration and found zero output variation: all 50 questions reproduced byte-identical answers and identical pipeline outcomes in three independent executions six days apart, with only runtime varying. Two readings follow. First, the official run's results — including its failure modes — are systematic under these conditions, which strengthens the trace-level failure analysis: the degenerate extraction of Case 4 and the "state" resolution of Case 7 recur identically rather than appearing sporadically. Second, the stability is conditional: it was observed at temperature 0 on one machine with one model digest and one Ollama build, and it does not extend to changed conditions (the differently configured 2026-07-27 diagnostics produced different outputs for the same questions, and the WannaCry qualitative case ran under its own configuration). The problematic WannaCry execution was deliberately not rerun; pre-fix and post-fix runs were never pooled; and the three repeatability runs were never pooled into 150 independent questions.</w:t>
      </w:r>
    </w:p>
    <w:p>
      <w:r>
        <w:t>Contribution. The evidence supports a technical contribution — a working decomposed graph-based backtracking instrument with structured claim-level feedback, strict FACT/CLAIM separation, execution-scoped Neo4j persistence, target and evidence-path validation, full traceability, benchmark tooling, and the reliability safeguards frozen at b9608d0 (Case 10 documents the concrete alignment-drift fix). It also supports a modest research contribution: the textual-correctness vs graph-resolution distinction is measurable and large (86% vs 66%); correction and regression during revision are directly observable at claim level; and graph feedback exposed information loss (Case 9) that final-answer-only evaluation would hide — even in a case where it failed to repair the loss. No claim of broad generalizability is made: one model, one quantitative domain, one configuration (measured in triplicate by §3.9).</w:t>
      </w:r>
    </w:p>
    <w:p>
      <w:pPr>
        <w:pStyle w:val="Heading1"/>
      </w:pPr>
      <w:r>
        <w:t>5. Conclusion</w:t>
      </w:r>
    </w:p>
    <w:p>
      <w:r>
        <w:t>A frozen build of the GraphEval prototype executed the official 50-question Apollo multihop benchmark cleanly (50/50, zero errors), producing 54% exact-match, 86% contains-expected, and 66% pipeline-resolved outcomes with complete trusted paths in 72% of questions. The gap between textual correctness and graph resolution, the honest refusal to resolve unsupported answers, and trace-visible preservation, correction, and regression during revision are the experiment's principal findings. Ten-hop designed chains were resolvable, and the most informative failure — the WannaCry case — demonstrates precisely the kind of information-loss visibility that motivates graph-grounded evaluation. A three-run repeatability extension reproduced every output of the official run exactly (only runtime varied), so the reported numbers and failure modes are stable properties of this configuration rather than single-run sampling noise. The evidence base remains deliberately bounded: five questions per depth, a single model, a single quantitative domain, no controlled self-correction baseline, and repeatability established only for the fixed configuration on one machine.</w:t>
      </w:r>
    </w:p>
    <w:p>
      <w:r>
        <w:t>Immediate future work, kept separate from the completed scope: a controlled comparison of initial answers, generic self-correction, and graph-feedback correction; repeatability trials across environments, model builds, and non-zero temperatures (fixed-configuration repeatability is established by §3.9, but cross-environment stability is not); additional models and domains; stronger decomposition validation (Case 9's malformed sub-question passed validation); improved trace summarization; and preparation of a publication or poster from this skeleton.</w:t>
      </w:r>
    </w:p>
    <w:p>
      <w:pPr>
        <w:pStyle w:val="Heading1"/>
      </w:pPr>
      <w:r>
        <w:t>6. References</w:t>
      </w:r>
    </w:p>
    <w:p>
      <w:r>
        <w:t>1. GraphEval prototype repository: grapheval_prototype, branch</w:t>
      </w:r>
      <w:r>
        <w:t xml:space="preserve"> debug/8b-hop-validation, commit b9608d0f59b5dffd30d2f51aa50cc4be745dcc93</w:t>
      </w:r>
      <w:r>
        <w:t xml:space="preserve"> (implementation, benchmark tooling, and all result artifacts cited in this report).</w:t>
      </w:r>
    </w:p>
    <w:p>
      <w:r>
        <w:t>2. [TODO — original GraphEval publication: the repository describes the system as</w:t>
      </w:r>
      <w:r>
        <w:t xml:space="preserve"> "GraphEval-style" but does not record the source; attribution must be verified</w:t>
      </w:r>
      <w:r>
        <w:t xml:space="preserve"> before submission.]</w:t>
      </w:r>
    </w:p>
    <w:p>
      <w:r>
        <w:t>3. UK National Audit Office, Investigation: WannaCry cyber attack and the NHS,</w:t>
      </w:r>
      <w:r>
        <w:t xml:space="preserve"> HC 414, 25 April 2018. (WannaCry benchmark grounding.)</w:t>
      </w:r>
    </w:p>
    <w:p>
      <w:r>
        <w:t>4. Department of Health &amp; Social Care / NHS CIO, Lessons learned review of the</w:t>
      </w:r>
      <w:r>
        <w:t xml:space="preserve"> WannaCry Ransomware Cyber Attack, 1 February 2018.</w:t>
      </w:r>
    </w:p>
    <w:p>
      <w:r>
        <w:t>5. CISA / US-CERT, Alert TA17-132A: Indicators Associated With WannaCry</w:t>
      </w:r>
      <w:r>
        <w:t xml:space="preserve"> Ransomware, May 2017.</w:t>
      </w:r>
    </w:p>
    <w:p>
      <w:r>
        <w:t>6. Microsoft, Microsoft Security Bulletin MS17-010 — Critical: Security Update for</w:t>
      </w:r>
      <w:r>
        <w:t xml:space="preserve"> Microsoft Windows SMB Server, 14 March 2017.</w:t>
      </w:r>
    </w:p>
    <w:p>
      <w:r>
        <w:t>7. Project analysis artifacts: results/research/grapheval_final_experiment_analysis.{json,md};</w:t>
      </w:r>
      <w:r>
        <w:t xml:space="preserve"> research/REPRESENTATIVE_TRACE_CASES.md; research/EXPERIMENT_PROTOCOL.md;</w:t>
      </w:r>
      <w:r>
        <w:t xml:space="preserve"> research/REPRODUCIBILITY_RECORD.md (this repository, 2026-08-02).</w:t>
      </w:r>
    </w:p>
    <w:p>
      <w:r>
        <w:t>8. Repeatability extension artifacts:</w:t>
      </w:r>
      <w:r>
        <w:t xml:space="preserve"> results/research/repeatability/apollo_repeat_run{2,3}_llama31_8b_&lt;UTCSTAMP&gt;.{json,md};</w:t>
      </w:r>
      <w:r>
        <w:t xml:space="preserve"> results/research/repeatability/grapheval_repeatability_analysis.{json,md};</w:t>
      </w:r>
      <w:r>
        <w:t xml:space="preserve"> research/REPEATABILITY_PROTOCOL.md; research/REPEATABILITY_CASES.md</w:t>
      </w:r>
      <w:r>
        <w:t xml:space="preserve"> (this repository, 2026-08-03).</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grapheval_prototype — commit b9608d0 — official run apollo_multihop_llama31_8b_20260727T203028Z</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GraphEval Experiment Report —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Graph-Based Feedback and Iterative Backtracking in GraphEval</dc:title>
  <dc:subject>GraphEval Prototype Experiment Report</dc:subject>
  <dc:creator>Kyler Gundersen</dc:creator>
  <cp:keywords/>
  <dc:description>generated by python-docx</dc:description>
  <cp:lastModifiedBy/>
  <cp:revision>1</cp:revision>
  <dcterms:created xsi:type="dcterms:W3CDTF">2013-12-23T23:15:00Z</dcterms:created>
  <dcterms:modified xsi:type="dcterms:W3CDTF">2013-12-23T23:15:00Z</dcterms:modified>
  <cp:category/>
</cp:coreProperties>
</file>