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4622" w14:textId="20349294" w:rsidR="00DE799C" w:rsidRDefault="00DE799C" w:rsidP="007B61CB">
      <w:pPr>
        <w:pStyle w:val="ListBullet"/>
        <w:numPr>
          <w:ilvl w:val="0"/>
          <w:numId w:val="0"/>
        </w:numPr>
        <w:ind w:left="720" w:hanging="360"/>
        <w:rPr>
          <w:rFonts w:ascii="Arial" w:eastAsia="Times New Roman" w:hAnsi="Arial" w:cs="Arial"/>
          <w:color w:val="2B2B2B"/>
          <w:lang w:eastAsia="en-US"/>
        </w:rPr>
      </w:pPr>
      <w:proofErr w:type="spellStart"/>
      <w:r>
        <w:rPr>
          <w:rFonts w:ascii="Arial" w:eastAsia="Times New Roman" w:hAnsi="Arial" w:cs="Arial"/>
          <w:color w:val="2B2B2B"/>
          <w:lang w:eastAsia="en-US"/>
        </w:rPr>
        <w:t>CrowdFunding</w:t>
      </w:r>
      <w:proofErr w:type="spellEnd"/>
      <w:r>
        <w:rPr>
          <w:rFonts w:ascii="Arial" w:eastAsia="Times New Roman" w:hAnsi="Arial" w:cs="Arial"/>
          <w:color w:val="2B2B2B"/>
          <w:lang w:eastAsia="en-US"/>
        </w:rPr>
        <w:t xml:space="preserve"> Assignment: Week-1</w:t>
      </w:r>
      <w:r w:rsidR="00885B5E">
        <w:rPr>
          <w:rFonts w:ascii="Arial" w:eastAsia="Times New Roman" w:hAnsi="Arial" w:cs="Arial"/>
          <w:color w:val="2B2B2B"/>
          <w:lang w:eastAsia="en-US"/>
        </w:rPr>
        <w:tab/>
      </w:r>
      <w:r w:rsidR="00885B5E">
        <w:rPr>
          <w:rFonts w:ascii="Arial" w:eastAsia="Times New Roman" w:hAnsi="Arial" w:cs="Arial"/>
          <w:color w:val="2B2B2B"/>
          <w:lang w:eastAsia="en-US"/>
        </w:rPr>
        <w:tab/>
      </w:r>
      <w:r w:rsidR="00885B5E">
        <w:rPr>
          <w:rFonts w:ascii="Arial" w:eastAsia="Times New Roman" w:hAnsi="Arial" w:cs="Arial"/>
          <w:color w:val="2B2B2B"/>
          <w:lang w:eastAsia="en-US"/>
        </w:rPr>
        <w:tab/>
      </w:r>
      <w:r>
        <w:rPr>
          <w:rFonts w:ascii="Arial" w:eastAsia="Times New Roman" w:hAnsi="Arial" w:cs="Arial"/>
          <w:color w:val="2B2B2B"/>
          <w:lang w:eastAsia="en-US"/>
        </w:rPr>
        <w:t xml:space="preserve"> Name: </w:t>
      </w:r>
      <w:r w:rsidRPr="00DE799C">
        <w:rPr>
          <w:rFonts w:ascii="Arial" w:eastAsia="Times New Roman" w:hAnsi="Arial" w:cs="Arial"/>
          <w:color w:val="2B2B2B"/>
          <w:lang w:eastAsia="en-US"/>
        </w:rPr>
        <w:t>Sharada Muthusubramanian</w:t>
      </w:r>
    </w:p>
    <w:p w14:paraId="2B5819C6" w14:textId="77777777" w:rsidR="00885B5E" w:rsidRDefault="00885B5E" w:rsidP="007B61CB">
      <w:pPr>
        <w:pStyle w:val="ListBullet"/>
        <w:numPr>
          <w:ilvl w:val="0"/>
          <w:numId w:val="0"/>
        </w:numPr>
        <w:ind w:left="720" w:hanging="360"/>
        <w:rPr>
          <w:rFonts w:ascii="Arial" w:eastAsia="Times New Roman" w:hAnsi="Arial" w:cs="Arial"/>
          <w:color w:val="2B2B2B"/>
          <w:lang w:eastAsia="en-US"/>
        </w:rPr>
      </w:pPr>
    </w:p>
    <w:p w14:paraId="404B29DC" w14:textId="047CBAAE" w:rsidR="007B61CB" w:rsidRPr="00DE799C" w:rsidRDefault="007B61CB" w:rsidP="007B61CB">
      <w:pPr>
        <w:pStyle w:val="ListBullet"/>
        <w:rPr>
          <w:rFonts w:ascii="Arial" w:eastAsia="Times New Roman" w:hAnsi="Arial" w:cs="Arial"/>
          <w:color w:val="2B2B2B"/>
          <w:lang w:eastAsia="en-US"/>
        </w:rPr>
      </w:pPr>
      <w:r w:rsidRPr="00DE799C">
        <w:rPr>
          <w:rFonts w:ascii="Arial" w:eastAsia="Times New Roman" w:hAnsi="Arial" w:cs="Arial"/>
          <w:color w:val="2B2B2B"/>
          <w:lang w:eastAsia="en-US"/>
        </w:rPr>
        <w:t>Given the</w:t>
      </w:r>
      <w:r w:rsidR="00E632D0">
        <w:rPr>
          <w:rFonts w:ascii="Arial" w:eastAsia="Times New Roman" w:hAnsi="Arial" w:cs="Arial"/>
          <w:color w:val="2B2B2B"/>
          <w:lang w:eastAsia="en-US"/>
        </w:rPr>
        <w:t xml:space="preserve"> Crowdfunding</w:t>
      </w:r>
      <w:r w:rsidRPr="00DE799C">
        <w:rPr>
          <w:rFonts w:ascii="Arial" w:eastAsia="Times New Roman" w:hAnsi="Arial" w:cs="Arial"/>
          <w:color w:val="2B2B2B"/>
          <w:lang w:eastAsia="en-US"/>
        </w:rPr>
        <w:t xml:space="preserve"> data, </w:t>
      </w:r>
      <w:r w:rsidR="00FB5E9D">
        <w:rPr>
          <w:rFonts w:ascii="Arial" w:eastAsia="Times New Roman" w:hAnsi="Arial" w:cs="Arial"/>
          <w:color w:val="2B2B2B"/>
          <w:lang w:eastAsia="en-US"/>
        </w:rPr>
        <w:t xml:space="preserve">we can draw the following conclusion: </w:t>
      </w:r>
    </w:p>
    <w:p w14:paraId="2CB77F3B" w14:textId="3D7503FF" w:rsidR="009D7F6E" w:rsidRPr="00DE799C" w:rsidRDefault="00AD0CC5" w:rsidP="009D7F6E">
      <w:pPr>
        <w:pStyle w:val="ListBullet"/>
        <w:ind w:left="1080"/>
        <w:rPr>
          <w:rFonts w:ascii="Arial" w:eastAsia="Times New Roman" w:hAnsi="Arial" w:cs="Arial"/>
          <w:color w:val="2B2B2B"/>
          <w:lang w:eastAsia="en-US"/>
        </w:rPr>
      </w:pPr>
      <w:r>
        <w:rPr>
          <w:rFonts w:ascii="Arial" w:eastAsia="Times New Roman" w:hAnsi="Arial" w:cs="Arial"/>
          <w:color w:val="2B2B2B"/>
          <w:lang w:eastAsia="en-US"/>
        </w:rPr>
        <w:t>70% of the C</w:t>
      </w:r>
      <w:r w:rsidR="00F555B1">
        <w:rPr>
          <w:rFonts w:ascii="Arial" w:eastAsia="Times New Roman" w:hAnsi="Arial" w:cs="Arial"/>
          <w:color w:val="2B2B2B"/>
          <w:lang w:eastAsia="en-US"/>
        </w:rPr>
        <w:t>ampaigns were focused on entertainment like Theater, Film&amp; Video and music</w:t>
      </w:r>
      <w:r w:rsidR="00560C6E">
        <w:rPr>
          <w:rFonts w:ascii="Arial" w:eastAsia="Times New Roman" w:hAnsi="Arial" w:cs="Arial"/>
          <w:color w:val="2B2B2B"/>
          <w:lang w:eastAsia="en-US"/>
        </w:rPr>
        <w:t xml:space="preserve"> with ~39% success rate in these categories</w:t>
      </w:r>
      <w:r w:rsidR="00165E0A">
        <w:rPr>
          <w:rFonts w:ascii="Arial" w:eastAsia="Times New Roman" w:hAnsi="Arial" w:cs="Arial"/>
          <w:color w:val="2B2B2B"/>
          <w:lang w:eastAsia="en-US"/>
        </w:rPr>
        <w:t xml:space="preserve"> to the total</w:t>
      </w:r>
      <w:r w:rsidR="00704073">
        <w:rPr>
          <w:rFonts w:ascii="Arial" w:eastAsia="Times New Roman" w:hAnsi="Arial" w:cs="Arial"/>
          <w:color w:val="2B2B2B"/>
          <w:lang w:eastAsia="en-US"/>
        </w:rPr>
        <w:t xml:space="preserve"> </w:t>
      </w:r>
      <w:r w:rsidR="00FB639D">
        <w:rPr>
          <w:rFonts w:ascii="Arial" w:eastAsia="Times New Roman" w:hAnsi="Arial" w:cs="Arial"/>
          <w:color w:val="2B2B2B"/>
          <w:lang w:eastAsia="en-US"/>
        </w:rPr>
        <w:t xml:space="preserve">and approximately 55% </w:t>
      </w:r>
      <w:r w:rsidR="00BB7F04">
        <w:rPr>
          <w:rFonts w:ascii="Arial" w:eastAsia="Times New Roman" w:hAnsi="Arial" w:cs="Arial"/>
          <w:color w:val="2B2B2B"/>
          <w:lang w:eastAsia="en-US"/>
        </w:rPr>
        <w:t>in these categories</w:t>
      </w:r>
      <w:r w:rsidR="0074516F" w:rsidRPr="00DE799C">
        <w:rPr>
          <w:rFonts w:ascii="Arial" w:eastAsia="Times New Roman" w:hAnsi="Arial" w:cs="Arial"/>
          <w:color w:val="2B2B2B"/>
          <w:lang w:eastAsia="en-US"/>
        </w:rPr>
        <w:t>.</w:t>
      </w:r>
    </w:p>
    <w:p w14:paraId="2B2DE048" w14:textId="3995A574" w:rsidR="00532576" w:rsidRPr="00DE799C" w:rsidRDefault="00234A61" w:rsidP="009D7F6E">
      <w:pPr>
        <w:pStyle w:val="ListBullet"/>
        <w:ind w:left="1080"/>
        <w:rPr>
          <w:rFonts w:ascii="Arial" w:eastAsia="Times New Roman" w:hAnsi="Arial" w:cs="Arial"/>
          <w:color w:val="2B2B2B"/>
          <w:lang w:eastAsia="en-US"/>
        </w:rPr>
      </w:pPr>
      <w:r w:rsidRPr="00DE799C">
        <w:rPr>
          <w:rFonts w:ascii="Arial" w:eastAsia="Times New Roman" w:hAnsi="Arial" w:cs="Arial"/>
          <w:color w:val="2B2B2B"/>
          <w:lang w:eastAsia="en-US"/>
        </w:rPr>
        <w:t xml:space="preserve">~75% </w:t>
      </w:r>
      <w:r w:rsidR="00532576" w:rsidRPr="00DE799C">
        <w:rPr>
          <w:rFonts w:ascii="Arial" w:eastAsia="Times New Roman" w:hAnsi="Arial" w:cs="Arial"/>
          <w:color w:val="2B2B2B"/>
          <w:lang w:eastAsia="en-US"/>
        </w:rPr>
        <w:t xml:space="preserve">Campaigns occur </w:t>
      </w:r>
      <w:r w:rsidRPr="00DE799C">
        <w:rPr>
          <w:rFonts w:ascii="Arial" w:eastAsia="Times New Roman" w:hAnsi="Arial" w:cs="Arial"/>
          <w:color w:val="2B2B2B"/>
          <w:lang w:eastAsia="en-US"/>
        </w:rPr>
        <w:t xml:space="preserve">in US and only 25% in other </w:t>
      </w:r>
      <w:r w:rsidR="0074516F" w:rsidRPr="00DE799C">
        <w:rPr>
          <w:rFonts w:ascii="Arial" w:eastAsia="Times New Roman" w:hAnsi="Arial" w:cs="Arial"/>
          <w:color w:val="2B2B2B"/>
          <w:lang w:eastAsia="en-US"/>
        </w:rPr>
        <w:t>countries.</w:t>
      </w:r>
    </w:p>
    <w:p w14:paraId="77E1949C" w14:textId="2A325251" w:rsidR="00B70D0A" w:rsidRPr="00DE799C" w:rsidRDefault="004B27A1" w:rsidP="004B27A1">
      <w:pPr>
        <w:pStyle w:val="ListBullet"/>
        <w:ind w:left="1080"/>
        <w:rPr>
          <w:rFonts w:ascii="Arial" w:eastAsia="Times New Roman" w:hAnsi="Arial" w:cs="Arial"/>
          <w:color w:val="2B2B2B"/>
          <w:lang w:eastAsia="en-US"/>
        </w:rPr>
      </w:pPr>
      <w:r>
        <w:rPr>
          <w:rFonts w:ascii="Arial" w:eastAsia="Times New Roman" w:hAnsi="Arial" w:cs="Arial"/>
          <w:color w:val="2B2B2B"/>
          <w:lang w:eastAsia="en-US"/>
        </w:rPr>
        <w:t xml:space="preserve">Data is </w:t>
      </w:r>
      <w:r w:rsidR="00694B64">
        <w:rPr>
          <w:rFonts w:ascii="Arial" w:eastAsia="Times New Roman" w:hAnsi="Arial" w:cs="Arial"/>
          <w:color w:val="2B2B2B"/>
          <w:lang w:eastAsia="en-US"/>
        </w:rPr>
        <w:t xml:space="preserve">highly skewed in the above 3 categories </w:t>
      </w:r>
      <w:r w:rsidR="00531282">
        <w:rPr>
          <w:rFonts w:ascii="Arial" w:eastAsia="Times New Roman" w:hAnsi="Arial" w:cs="Arial"/>
          <w:color w:val="2B2B2B"/>
          <w:lang w:eastAsia="en-US"/>
        </w:rPr>
        <w:t xml:space="preserve">with </w:t>
      </w:r>
      <w:r w:rsidR="00370AC9">
        <w:rPr>
          <w:rFonts w:ascii="Arial" w:eastAsia="Times New Roman" w:hAnsi="Arial" w:cs="Arial"/>
          <w:color w:val="2B2B2B"/>
          <w:lang w:eastAsia="en-US"/>
        </w:rPr>
        <w:t>high failure rate</w:t>
      </w:r>
      <w:r w:rsidR="005F5517">
        <w:rPr>
          <w:rFonts w:ascii="Arial" w:eastAsia="Times New Roman" w:hAnsi="Arial" w:cs="Arial"/>
          <w:color w:val="2B2B2B"/>
          <w:lang w:eastAsia="en-US"/>
        </w:rPr>
        <w:t>.</w:t>
      </w:r>
    </w:p>
    <w:p w14:paraId="1E91AA7A" w14:textId="77777777" w:rsidR="007B61CB" w:rsidRPr="00DE799C" w:rsidRDefault="007B61CB" w:rsidP="007B61CB">
      <w:pPr>
        <w:pStyle w:val="ListBullet"/>
        <w:rPr>
          <w:rFonts w:ascii="Arial" w:eastAsia="Times New Roman" w:hAnsi="Arial" w:cs="Arial"/>
          <w:color w:val="2B2B2B"/>
          <w:lang w:eastAsia="en-US"/>
        </w:rPr>
      </w:pPr>
      <w:r w:rsidRPr="00DE799C">
        <w:rPr>
          <w:rFonts w:ascii="Arial" w:eastAsia="Times New Roman" w:hAnsi="Arial" w:cs="Arial"/>
          <w:color w:val="2B2B2B"/>
          <w:lang w:eastAsia="en-US"/>
        </w:rPr>
        <w:t>What are some limitations of this dataset?</w:t>
      </w:r>
    </w:p>
    <w:p w14:paraId="5545BDB8" w14:textId="223EEA55" w:rsidR="007B61CB" w:rsidRPr="00DE799C" w:rsidRDefault="007B61CB" w:rsidP="007B61CB">
      <w:pPr>
        <w:pStyle w:val="ListBullet"/>
        <w:ind w:left="1080"/>
        <w:rPr>
          <w:rFonts w:ascii="Arial" w:eastAsia="Times New Roman" w:hAnsi="Arial" w:cs="Arial"/>
          <w:color w:val="2B2B2B"/>
          <w:lang w:eastAsia="en-US"/>
        </w:rPr>
      </w:pPr>
      <w:r w:rsidRPr="00DE799C">
        <w:rPr>
          <w:rFonts w:ascii="Arial" w:eastAsia="Times New Roman" w:hAnsi="Arial" w:cs="Arial"/>
          <w:color w:val="2B2B2B"/>
          <w:lang w:eastAsia="en-US"/>
        </w:rPr>
        <w:t xml:space="preserve">The data has multiple currencies and therefore can misrepresent the total </w:t>
      </w:r>
      <w:r w:rsidR="005F5517">
        <w:rPr>
          <w:rFonts w:ascii="Arial" w:eastAsia="Times New Roman" w:hAnsi="Arial" w:cs="Arial"/>
          <w:color w:val="2B2B2B"/>
          <w:lang w:eastAsia="en-US"/>
        </w:rPr>
        <w:t xml:space="preserve">goal and </w:t>
      </w:r>
      <w:r w:rsidRPr="00DE799C">
        <w:rPr>
          <w:rFonts w:ascii="Arial" w:eastAsia="Times New Roman" w:hAnsi="Arial" w:cs="Arial"/>
          <w:color w:val="2B2B2B"/>
          <w:lang w:eastAsia="en-US"/>
        </w:rPr>
        <w:t>pledge amount if they are all not converted to the same currency</w:t>
      </w:r>
      <w:r w:rsidR="007D1572">
        <w:rPr>
          <w:rFonts w:ascii="Arial" w:eastAsia="Times New Roman" w:hAnsi="Arial" w:cs="Arial"/>
          <w:color w:val="2B2B2B"/>
          <w:lang w:eastAsia="en-US"/>
        </w:rPr>
        <w:t xml:space="preserve"> unit</w:t>
      </w:r>
      <w:r w:rsidRPr="00DE799C">
        <w:rPr>
          <w:rFonts w:ascii="Arial" w:eastAsia="Times New Roman" w:hAnsi="Arial" w:cs="Arial"/>
          <w:color w:val="2B2B2B"/>
          <w:lang w:eastAsia="en-US"/>
        </w:rPr>
        <w:t>.</w:t>
      </w:r>
    </w:p>
    <w:p w14:paraId="6FA3C427" w14:textId="262D337E" w:rsidR="007B61CB" w:rsidRPr="00DE799C" w:rsidRDefault="007B61CB" w:rsidP="00E3777B">
      <w:pPr>
        <w:pStyle w:val="ListBullet"/>
        <w:ind w:left="1080"/>
        <w:rPr>
          <w:rFonts w:ascii="Arial" w:eastAsia="Times New Roman" w:hAnsi="Arial" w:cs="Arial"/>
          <w:color w:val="2B2B2B"/>
          <w:lang w:eastAsia="en-US"/>
        </w:rPr>
      </w:pPr>
      <w:r w:rsidRPr="00DE799C">
        <w:rPr>
          <w:rFonts w:ascii="Arial" w:eastAsia="Times New Roman" w:hAnsi="Arial" w:cs="Arial"/>
          <w:color w:val="2B2B2B"/>
          <w:lang w:eastAsia="en-US"/>
        </w:rPr>
        <w:t>Majority of the crowdfunding activities happened in US and only a very small % occurred in other countries</w:t>
      </w:r>
      <w:r w:rsidR="00E3777B" w:rsidRPr="00DE799C">
        <w:rPr>
          <w:rFonts w:ascii="Arial" w:eastAsia="Times New Roman" w:hAnsi="Arial" w:cs="Arial"/>
          <w:color w:val="2B2B2B"/>
          <w:lang w:eastAsia="en-US"/>
        </w:rPr>
        <w:t>.</w:t>
      </w:r>
      <w:r w:rsidRPr="00DE799C">
        <w:rPr>
          <w:rFonts w:ascii="Arial" w:eastAsia="Times New Roman" w:hAnsi="Arial" w:cs="Arial"/>
          <w:color w:val="2B2B2B"/>
          <w:lang w:eastAsia="en-US"/>
        </w:rPr>
        <w:t xml:space="preserve"> </w:t>
      </w:r>
    </w:p>
    <w:p w14:paraId="78A90061" w14:textId="77777777" w:rsidR="007B61CB" w:rsidRDefault="007B61CB" w:rsidP="007B61CB">
      <w:pPr>
        <w:pStyle w:val="ListBullet"/>
        <w:rPr>
          <w:rFonts w:ascii="Arial" w:eastAsia="Times New Roman" w:hAnsi="Arial" w:cs="Arial"/>
          <w:color w:val="2B2B2B"/>
          <w:lang w:eastAsia="en-US"/>
        </w:rPr>
      </w:pPr>
      <w:r w:rsidRPr="00DE799C">
        <w:rPr>
          <w:rFonts w:ascii="Arial" w:eastAsia="Times New Roman" w:hAnsi="Arial" w:cs="Arial"/>
          <w:color w:val="2B2B2B"/>
          <w:lang w:eastAsia="en-US"/>
        </w:rPr>
        <w:t>What are some other possible tables and/or graphs that we could create, and what additional value would they provide?</w:t>
      </w:r>
    </w:p>
    <w:p w14:paraId="7F7ECE7C" w14:textId="55EB5B0B" w:rsidR="005F0B2E" w:rsidRDefault="00492300" w:rsidP="00492300">
      <w:pPr>
        <w:pStyle w:val="ListBullet"/>
        <w:ind w:left="1080"/>
        <w:rPr>
          <w:rFonts w:ascii="Arial" w:eastAsia="Times New Roman" w:hAnsi="Arial" w:cs="Arial"/>
          <w:color w:val="2B2B2B"/>
          <w:lang w:eastAsia="en-US"/>
        </w:rPr>
      </w:pPr>
      <w:r>
        <w:rPr>
          <w:rFonts w:ascii="Arial" w:eastAsia="Times New Roman" w:hAnsi="Arial" w:cs="Arial"/>
          <w:color w:val="2B2B2B"/>
          <w:lang w:eastAsia="en-US"/>
        </w:rPr>
        <w:t xml:space="preserve">We can </w:t>
      </w:r>
      <w:r w:rsidR="007E700A">
        <w:rPr>
          <w:rFonts w:ascii="Arial" w:eastAsia="Times New Roman" w:hAnsi="Arial" w:cs="Arial"/>
          <w:color w:val="2B2B2B"/>
          <w:lang w:eastAsia="en-US"/>
        </w:rPr>
        <w:t xml:space="preserve">create a view of the outcome by country </w:t>
      </w:r>
      <w:r w:rsidR="00130E47">
        <w:rPr>
          <w:rFonts w:ascii="Arial" w:eastAsia="Times New Roman" w:hAnsi="Arial" w:cs="Arial"/>
          <w:color w:val="2B2B2B"/>
          <w:lang w:eastAsia="en-US"/>
        </w:rPr>
        <w:t xml:space="preserve">and Currency to </w:t>
      </w:r>
      <w:r w:rsidR="00FA3602">
        <w:rPr>
          <w:rFonts w:ascii="Arial" w:eastAsia="Times New Roman" w:hAnsi="Arial" w:cs="Arial"/>
          <w:color w:val="2B2B2B"/>
          <w:lang w:eastAsia="en-US"/>
        </w:rPr>
        <w:t>compare the # of campaigns outcome vs. the pledge amount</w:t>
      </w:r>
      <w:r w:rsidR="00CF241B">
        <w:rPr>
          <w:rFonts w:ascii="Arial" w:eastAsia="Times New Roman" w:hAnsi="Arial" w:cs="Arial"/>
          <w:color w:val="2B2B2B"/>
          <w:lang w:eastAsia="en-US"/>
        </w:rPr>
        <w:t>.</w:t>
      </w:r>
    </w:p>
    <w:p w14:paraId="6A193715" w14:textId="55FFA4D8" w:rsidR="008F414C" w:rsidRPr="00DE799C" w:rsidRDefault="00CF241B" w:rsidP="00492300">
      <w:pPr>
        <w:pStyle w:val="ListBullet"/>
        <w:ind w:left="1080"/>
        <w:rPr>
          <w:rFonts w:ascii="Arial" w:eastAsia="Times New Roman" w:hAnsi="Arial" w:cs="Arial"/>
          <w:color w:val="2B2B2B"/>
          <w:lang w:eastAsia="en-US"/>
        </w:rPr>
      </w:pPr>
      <w:r>
        <w:rPr>
          <w:rFonts w:ascii="Arial" w:eastAsia="Times New Roman" w:hAnsi="Arial" w:cs="Arial"/>
          <w:color w:val="2B2B2B"/>
          <w:lang w:eastAsia="en-US"/>
        </w:rPr>
        <w:t xml:space="preserve">77% of the pledge amount </w:t>
      </w:r>
      <w:r w:rsidR="00A162CE">
        <w:rPr>
          <w:rFonts w:ascii="Arial" w:eastAsia="Times New Roman" w:hAnsi="Arial" w:cs="Arial"/>
          <w:color w:val="2B2B2B"/>
          <w:lang w:eastAsia="en-US"/>
        </w:rPr>
        <w:t>is collected in US and only 23% from other countries</w:t>
      </w:r>
      <w:r w:rsidR="00DE6C3E">
        <w:rPr>
          <w:rFonts w:ascii="Arial" w:eastAsia="Times New Roman" w:hAnsi="Arial" w:cs="Arial"/>
          <w:color w:val="2B2B2B"/>
          <w:lang w:eastAsia="en-US"/>
        </w:rPr>
        <w:t>.</w:t>
      </w:r>
    </w:p>
    <w:p w14:paraId="6093F21E" w14:textId="2A08CEC2" w:rsidR="005003EB" w:rsidRPr="00DE799C" w:rsidRDefault="005003EB">
      <w:pPr>
        <w:rPr>
          <w:rFonts w:ascii="Arial" w:hAnsi="Arial" w:cs="Arial"/>
        </w:rPr>
      </w:pPr>
      <w:r w:rsidRPr="00DE6C3E">
        <w:rPr>
          <w:rFonts w:ascii="Arial" w:hAnsi="Arial" w:cs="Arial"/>
          <w:b/>
          <w:bCs/>
          <w:u w:val="single"/>
        </w:rPr>
        <w:t>Statistical data analysis</w:t>
      </w:r>
      <w:r w:rsidRPr="00DE799C">
        <w:rPr>
          <w:rFonts w:ascii="Arial" w:hAnsi="Arial" w:cs="Arial"/>
        </w:rPr>
        <w:t>:</w:t>
      </w:r>
    </w:p>
    <w:p w14:paraId="2DD8EADE" w14:textId="4ED79A77" w:rsidR="005003EB" w:rsidRDefault="005003EB" w:rsidP="005003E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DE799C">
        <w:rPr>
          <w:rFonts w:ascii="Arial" w:hAnsi="Arial" w:cs="Arial"/>
          <w:color w:val="2B2B2B"/>
          <w:sz w:val="22"/>
          <w:szCs w:val="22"/>
        </w:rPr>
        <w:t>Use your data to determine whether the mean or the median better summarizes the data</w:t>
      </w:r>
      <w:r w:rsidR="00681222">
        <w:rPr>
          <w:rFonts w:ascii="Arial" w:hAnsi="Arial" w:cs="Arial"/>
          <w:color w:val="2B2B2B"/>
          <w:sz w:val="22"/>
          <w:szCs w:val="22"/>
        </w:rPr>
        <w:t>:</w:t>
      </w:r>
    </w:p>
    <w:p w14:paraId="00A41920" w14:textId="59A5E0BB" w:rsidR="00681222" w:rsidRPr="00DE799C" w:rsidRDefault="00681222" w:rsidP="00681222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>
        <w:rPr>
          <w:rFonts w:ascii="Arial" w:hAnsi="Arial" w:cs="Arial"/>
          <w:color w:val="2B2B2B"/>
          <w:sz w:val="22"/>
          <w:szCs w:val="22"/>
        </w:rPr>
        <w:t xml:space="preserve">Mean is a better to understand the data as there are </w:t>
      </w:r>
      <w:r w:rsidR="00AA572F">
        <w:rPr>
          <w:rFonts w:ascii="Arial" w:hAnsi="Arial" w:cs="Arial"/>
          <w:color w:val="2B2B2B"/>
          <w:sz w:val="22"/>
          <w:szCs w:val="22"/>
        </w:rPr>
        <w:t>too many outliers in the datasets</w:t>
      </w:r>
      <w:r w:rsidR="00DC184D">
        <w:rPr>
          <w:rFonts w:ascii="Arial" w:hAnsi="Arial" w:cs="Arial"/>
          <w:color w:val="2B2B2B"/>
          <w:sz w:val="22"/>
          <w:szCs w:val="22"/>
        </w:rPr>
        <w:t xml:space="preserve"> and Median is lower than </w:t>
      </w:r>
      <w:r w:rsidR="0069432A">
        <w:rPr>
          <w:rFonts w:ascii="Arial" w:hAnsi="Arial" w:cs="Arial"/>
          <w:color w:val="2B2B2B"/>
          <w:sz w:val="22"/>
          <w:szCs w:val="22"/>
        </w:rPr>
        <w:t>mean.</w:t>
      </w:r>
    </w:p>
    <w:p w14:paraId="75B701D7" w14:textId="77777777" w:rsidR="005003EB" w:rsidRDefault="005003EB" w:rsidP="005003EB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Arial" w:hAnsi="Arial" w:cs="Arial"/>
          <w:color w:val="2B2B2B"/>
          <w:sz w:val="22"/>
          <w:szCs w:val="22"/>
        </w:rPr>
      </w:pPr>
      <w:r w:rsidRPr="00DE799C">
        <w:rPr>
          <w:rFonts w:ascii="Arial" w:hAnsi="Arial" w:cs="Arial"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16E76FDB" w14:textId="294A6EF6" w:rsidR="005003EB" w:rsidRDefault="00E0405E" w:rsidP="002C3FD1">
      <w:pPr>
        <w:pStyle w:val="NormalWeb"/>
        <w:numPr>
          <w:ilvl w:val="1"/>
          <w:numId w:val="2"/>
        </w:numPr>
        <w:spacing w:before="150" w:beforeAutospacing="0" w:after="0" w:afterAutospacing="0" w:line="360" w:lineRule="atLeast"/>
      </w:pPr>
      <w:r w:rsidRPr="00CD49BA">
        <w:rPr>
          <w:rFonts w:ascii="Arial" w:hAnsi="Arial" w:cs="Arial"/>
          <w:color w:val="2B2B2B"/>
          <w:sz w:val="22"/>
          <w:szCs w:val="22"/>
        </w:rPr>
        <w:t xml:space="preserve">Both </w:t>
      </w:r>
      <w:r w:rsidR="002F1629" w:rsidRPr="00CD49BA">
        <w:rPr>
          <w:rFonts w:ascii="Arial" w:hAnsi="Arial" w:cs="Arial"/>
          <w:color w:val="2B2B2B"/>
          <w:sz w:val="22"/>
          <w:szCs w:val="22"/>
        </w:rPr>
        <w:t>Success</w:t>
      </w:r>
      <w:r w:rsidR="00992261" w:rsidRPr="00CD49BA">
        <w:rPr>
          <w:rFonts w:ascii="Arial" w:hAnsi="Arial" w:cs="Arial"/>
          <w:color w:val="2B2B2B"/>
          <w:sz w:val="22"/>
          <w:szCs w:val="22"/>
        </w:rPr>
        <w:t xml:space="preserve">ful </w:t>
      </w:r>
      <w:r w:rsidRPr="00CD49BA">
        <w:rPr>
          <w:rFonts w:ascii="Arial" w:hAnsi="Arial" w:cs="Arial"/>
          <w:color w:val="2B2B2B"/>
          <w:sz w:val="22"/>
          <w:szCs w:val="22"/>
        </w:rPr>
        <w:t xml:space="preserve">and unsuccessful </w:t>
      </w:r>
      <w:r w:rsidR="00992261" w:rsidRPr="00CD49BA">
        <w:rPr>
          <w:rFonts w:ascii="Arial" w:hAnsi="Arial" w:cs="Arial"/>
          <w:color w:val="2B2B2B"/>
          <w:sz w:val="22"/>
          <w:szCs w:val="22"/>
        </w:rPr>
        <w:t>campaigns have higher variability</w:t>
      </w:r>
      <w:r w:rsidR="00CD49BA">
        <w:rPr>
          <w:rFonts w:ascii="Arial" w:hAnsi="Arial" w:cs="Arial"/>
          <w:color w:val="2B2B2B"/>
          <w:sz w:val="22"/>
          <w:szCs w:val="22"/>
        </w:rPr>
        <w:t xml:space="preserve">. The dataset is highly </w:t>
      </w:r>
      <w:r w:rsidR="007A6AC1">
        <w:rPr>
          <w:rFonts w:ascii="Arial" w:hAnsi="Arial" w:cs="Arial"/>
          <w:color w:val="2B2B2B"/>
          <w:sz w:val="22"/>
          <w:szCs w:val="22"/>
        </w:rPr>
        <w:t>skewed,</w:t>
      </w:r>
      <w:r w:rsidR="00CD49BA">
        <w:rPr>
          <w:rFonts w:ascii="Arial" w:hAnsi="Arial" w:cs="Arial"/>
          <w:color w:val="2B2B2B"/>
          <w:sz w:val="22"/>
          <w:szCs w:val="22"/>
        </w:rPr>
        <w:t xml:space="preserve"> and </w:t>
      </w:r>
      <w:r w:rsidR="00E72EF8">
        <w:rPr>
          <w:rFonts w:ascii="Arial" w:hAnsi="Arial" w:cs="Arial"/>
          <w:color w:val="2B2B2B"/>
          <w:sz w:val="22"/>
          <w:szCs w:val="22"/>
        </w:rPr>
        <w:t xml:space="preserve">it does not make sense to determine the variability.  If we look at the variability by </w:t>
      </w:r>
      <w:r w:rsidR="007A6AC1">
        <w:rPr>
          <w:rFonts w:ascii="Arial" w:hAnsi="Arial" w:cs="Arial"/>
          <w:color w:val="2B2B2B"/>
          <w:sz w:val="22"/>
          <w:szCs w:val="22"/>
        </w:rPr>
        <w:t xml:space="preserve">campaign category, we might be able to draw some </w:t>
      </w:r>
      <w:r w:rsidR="00C50BAC">
        <w:rPr>
          <w:rFonts w:ascii="Arial" w:hAnsi="Arial" w:cs="Arial"/>
          <w:color w:val="2B2B2B"/>
          <w:sz w:val="22"/>
          <w:szCs w:val="22"/>
        </w:rPr>
        <w:t>conclusion.</w:t>
      </w:r>
    </w:p>
    <w:sectPr w:rsidR="00500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57A65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0954AC"/>
    <w:multiLevelType w:val="multilevel"/>
    <w:tmpl w:val="01A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206330">
    <w:abstractNumId w:val="0"/>
  </w:num>
  <w:num w:numId="2" w16cid:durableId="1797068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CB"/>
    <w:rsid w:val="00064DFB"/>
    <w:rsid w:val="00130E47"/>
    <w:rsid w:val="00165E0A"/>
    <w:rsid w:val="00234A61"/>
    <w:rsid w:val="002F1629"/>
    <w:rsid w:val="00370AC9"/>
    <w:rsid w:val="00492300"/>
    <w:rsid w:val="004B27A1"/>
    <w:rsid w:val="005003EB"/>
    <w:rsid w:val="00531282"/>
    <w:rsid w:val="00532576"/>
    <w:rsid w:val="005476F4"/>
    <w:rsid w:val="00560C6E"/>
    <w:rsid w:val="005D79C2"/>
    <w:rsid w:val="005E2914"/>
    <w:rsid w:val="005F0B2E"/>
    <w:rsid w:val="005F5517"/>
    <w:rsid w:val="00681222"/>
    <w:rsid w:val="0069432A"/>
    <w:rsid w:val="00694B64"/>
    <w:rsid w:val="00704073"/>
    <w:rsid w:val="00737733"/>
    <w:rsid w:val="0074516F"/>
    <w:rsid w:val="007604C4"/>
    <w:rsid w:val="007A6AC1"/>
    <w:rsid w:val="007B61CB"/>
    <w:rsid w:val="007D1572"/>
    <w:rsid w:val="007E700A"/>
    <w:rsid w:val="00847CCF"/>
    <w:rsid w:val="008855B1"/>
    <w:rsid w:val="00885B5E"/>
    <w:rsid w:val="008F414C"/>
    <w:rsid w:val="00992261"/>
    <w:rsid w:val="009D7F6E"/>
    <w:rsid w:val="00A162CE"/>
    <w:rsid w:val="00AA572F"/>
    <w:rsid w:val="00AD0CC5"/>
    <w:rsid w:val="00B425EA"/>
    <w:rsid w:val="00B70D0A"/>
    <w:rsid w:val="00BB7F04"/>
    <w:rsid w:val="00C33F31"/>
    <w:rsid w:val="00C50BAC"/>
    <w:rsid w:val="00C66A4C"/>
    <w:rsid w:val="00CD49BA"/>
    <w:rsid w:val="00CF241B"/>
    <w:rsid w:val="00DA14BE"/>
    <w:rsid w:val="00DC184D"/>
    <w:rsid w:val="00DE6C3E"/>
    <w:rsid w:val="00DE799C"/>
    <w:rsid w:val="00E0405E"/>
    <w:rsid w:val="00E3777B"/>
    <w:rsid w:val="00E632D0"/>
    <w:rsid w:val="00E72EF8"/>
    <w:rsid w:val="00F555B1"/>
    <w:rsid w:val="00FA3602"/>
    <w:rsid w:val="00FB5E9D"/>
    <w:rsid w:val="00FB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DA9F"/>
  <w15:chartTrackingRefBased/>
  <w15:docId w15:val="{1740680D-D28C-433F-B474-3F9DCE1E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7"/>
    <w:rsid w:val="007B61CB"/>
    <w:pPr>
      <w:numPr>
        <w:numId w:val="1"/>
      </w:numPr>
      <w:tabs>
        <w:tab w:val="clear" w:pos="360"/>
      </w:tabs>
      <w:spacing w:before="120" w:after="200" w:line="264" w:lineRule="auto"/>
      <w:ind w:left="720"/>
    </w:pPr>
    <w:rPr>
      <w:rFonts w:eastAsiaTheme="minorEastAsia"/>
      <w:color w:val="767171" w:themeColor="background2" w:themeShade="80"/>
      <w:lang w:eastAsia="ja-JP"/>
    </w:rPr>
  </w:style>
  <w:style w:type="character" w:styleId="Hyperlink">
    <w:name w:val="Hyperlink"/>
    <w:basedOn w:val="DefaultParagraphFont"/>
    <w:uiPriority w:val="99"/>
    <w:unhideWhenUsed/>
    <w:rsid w:val="00500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3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00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Muthusubramanian</dc:creator>
  <cp:keywords/>
  <dc:description/>
  <cp:lastModifiedBy>Sharada Muthusubramanian</cp:lastModifiedBy>
  <cp:revision>55</cp:revision>
  <dcterms:created xsi:type="dcterms:W3CDTF">2023-03-18T00:51:00Z</dcterms:created>
  <dcterms:modified xsi:type="dcterms:W3CDTF">2023-03-18T17:47:00Z</dcterms:modified>
</cp:coreProperties>
</file>