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4DC1" w14:textId="226B4D8A" w:rsidR="004B6D79" w:rsidRDefault="00D71983" w:rsidP="00D71983">
      <w:pPr>
        <w:pStyle w:val="Nzev"/>
        <w:jc w:val="center"/>
      </w:pPr>
      <w:r w:rsidRPr="00D71983">
        <w:t>23. Vyvažování stromů - co to je, proč to je, co je bal a rotace</w:t>
      </w:r>
    </w:p>
    <w:p w14:paraId="1F34C99C" w14:textId="32F24BBE" w:rsidR="005C6403" w:rsidRDefault="005C6403" w:rsidP="005C6403">
      <w:pPr>
        <w:pStyle w:val="Odstavecseseznamem"/>
        <w:numPr>
          <w:ilvl w:val="0"/>
          <w:numId w:val="1"/>
        </w:numPr>
      </w:pPr>
      <w:r>
        <w:t>Proč? Vyvážený strom má vyhledávání se složitostí log(n)</w:t>
      </w:r>
    </w:p>
    <w:p w14:paraId="6FE4EBE2" w14:textId="1B2ADE7A" w:rsidR="005C6403" w:rsidRDefault="005C6403" w:rsidP="005C6403">
      <w:pPr>
        <w:pStyle w:val="Odstavecseseznamem"/>
        <w:numPr>
          <w:ilvl w:val="0"/>
          <w:numId w:val="1"/>
        </w:numPr>
      </w:pPr>
      <w:r>
        <w:t>Jak? Pomocí lokálních úprav – rotací</w:t>
      </w:r>
    </w:p>
    <w:p w14:paraId="038082A1" w14:textId="6A6D6D83" w:rsidR="005C6403" w:rsidRDefault="005C6403" w:rsidP="005C6403">
      <w:pPr>
        <w:pStyle w:val="Odstavecseseznamem"/>
        <w:numPr>
          <w:ilvl w:val="0"/>
          <w:numId w:val="1"/>
        </w:numPr>
      </w:pPr>
      <w:r>
        <w:t>Známe několik typů vyvážených stromů</w:t>
      </w:r>
    </w:p>
    <w:p w14:paraId="79CB155D" w14:textId="3484BA68" w:rsidR="005C6403" w:rsidRDefault="005C6403" w:rsidP="005C6403">
      <w:pPr>
        <w:pStyle w:val="Odstavecseseznamem"/>
        <w:numPr>
          <w:ilvl w:val="0"/>
          <w:numId w:val="1"/>
        </w:numPr>
      </w:pPr>
      <w:r>
        <w:t>Rozdíl je podle čeho určujeme, že je strom vyvážený:</w:t>
      </w:r>
    </w:p>
    <w:p w14:paraId="2B7E0DD1" w14:textId="246E9374" w:rsidR="005C6403" w:rsidRDefault="005C6403" w:rsidP="005C6403">
      <w:pPr>
        <w:pStyle w:val="Odstavecseseznamem"/>
        <w:numPr>
          <w:ilvl w:val="1"/>
          <w:numId w:val="1"/>
        </w:numPr>
      </w:pPr>
      <w:r>
        <w:t>Výška podstromů – AVL strom (samovyvažující binární strom, hloubka levého a pravého podstromu se liší nejvíce o 1)</w:t>
      </w:r>
    </w:p>
    <w:p w14:paraId="56DEC730" w14:textId="7BEC39C3" w:rsidR="005C6403" w:rsidRDefault="005C6403" w:rsidP="005C6403">
      <w:pPr>
        <w:pStyle w:val="Odstavecseseznamem"/>
        <w:numPr>
          <w:ilvl w:val="1"/>
          <w:numId w:val="1"/>
        </w:numPr>
      </w:pPr>
      <w:r>
        <w:t>Výška + počet potomků – varianty B-stromu, př. 2-3 strom</w:t>
      </w:r>
    </w:p>
    <w:p w14:paraId="76A57689" w14:textId="479F273D" w:rsidR="005C6403" w:rsidRDefault="005C6403" w:rsidP="005C6403">
      <w:pPr>
        <w:pStyle w:val="Odstavecseseznamem"/>
        <w:numPr>
          <w:ilvl w:val="1"/>
          <w:numId w:val="1"/>
        </w:numPr>
      </w:pPr>
      <w:r>
        <w:t>Váha podstromů (počty uzlů) – váhově vyvážený strom</w:t>
      </w:r>
    </w:p>
    <w:p w14:paraId="2E351E5D" w14:textId="6E7A1D85" w:rsidR="00F97A54" w:rsidRDefault="00F97A54" w:rsidP="00F97A54">
      <w:pPr>
        <w:pStyle w:val="Nadpis1"/>
      </w:pPr>
      <w:r>
        <w:t>AVL strom</w:t>
      </w:r>
    </w:p>
    <w:p w14:paraId="60F183DB" w14:textId="60D1504B" w:rsidR="00F97A54" w:rsidRDefault="00F97A54" w:rsidP="00F97A54">
      <w:pPr>
        <w:pStyle w:val="Odstavecseseznamem"/>
        <w:numPr>
          <w:ilvl w:val="0"/>
          <w:numId w:val="2"/>
        </w:numPr>
      </w:pPr>
      <w:r>
        <w:t>Výškově vyvážený strom</w:t>
      </w:r>
    </w:p>
    <w:p w14:paraId="46BB7976" w14:textId="77A7759C" w:rsidR="00F97A54" w:rsidRDefault="00F97A54" w:rsidP="00F97A54">
      <w:pPr>
        <w:pStyle w:val="Odstavecseseznamem"/>
        <w:numPr>
          <w:ilvl w:val="0"/>
          <w:numId w:val="2"/>
        </w:numPr>
      </w:pPr>
      <w:r>
        <w:t>Binární vyhledávací strom</w:t>
      </w:r>
    </w:p>
    <w:p w14:paraId="3DF6CF4F" w14:textId="76C313F8" w:rsidR="00F97A54" w:rsidRDefault="00F97A54" w:rsidP="00F97A54">
      <w:pPr>
        <w:pStyle w:val="Odstavecseseznamem"/>
        <w:numPr>
          <w:ilvl w:val="0"/>
          <w:numId w:val="2"/>
        </w:numPr>
      </w:pPr>
      <w:r>
        <w:t>U každého uzlu u definujeme faktor vyváženosti bal(u) = hL – hR</w:t>
      </w:r>
    </w:p>
    <w:p w14:paraId="4E99A637" w14:textId="264C87CB" w:rsidR="00F97A54" w:rsidRDefault="00F97A54" w:rsidP="00F97A54">
      <w:pPr>
        <w:pStyle w:val="Odstavecseseznamem"/>
        <w:numPr>
          <w:ilvl w:val="0"/>
          <w:numId w:val="2"/>
        </w:numPr>
      </w:pPr>
      <w:r>
        <w:t>Kde hL/R je výška levého (pravého) podstromu daného uzlu</w:t>
      </w:r>
    </w:p>
    <w:p w14:paraId="6FCCFA4C" w14:textId="77777777" w:rsidR="00F97A54" w:rsidRDefault="00F97A54" w:rsidP="00F97A54">
      <w:pPr>
        <w:pStyle w:val="Odstavecseseznamem"/>
        <w:numPr>
          <w:ilvl w:val="0"/>
          <w:numId w:val="2"/>
        </w:numPr>
      </w:pPr>
      <w:r>
        <w:t>Konvence:</w:t>
      </w:r>
    </w:p>
    <w:p w14:paraId="2DD23F15" w14:textId="6C353A41" w:rsidR="00F97A54" w:rsidRDefault="00F97A54" w:rsidP="00F97A54">
      <w:pPr>
        <w:pStyle w:val="Odstavecseseznamem"/>
        <w:numPr>
          <w:ilvl w:val="1"/>
          <w:numId w:val="2"/>
        </w:numPr>
      </w:pPr>
      <w:r>
        <w:t>Výška prázdného stromu = -1</w:t>
      </w:r>
    </w:p>
    <w:p w14:paraId="564522D9" w14:textId="037A3283" w:rsidR="00F97A54" w:rsidRDefault="00F97A54" w:rsidP="00F97A54">
      <w:pPr>
        <w:pStyle w:val="Odstavecseseznamem"/>
        <w:numPr>
          <w:ilvl w:val="1"/>
          <w:numId w:val="2"/>
        </w:numPr>
      </w:pPr>
      <w:r>
        <w:t>Neprázdného = max(hL, hR)</w:t>
      </w:r>
    </w:p>
    <w:p w14:paraId="79BA66D1" w14:textId="72C58380" w:rsidR="007E1615" w:rsidRDefault="007E1615" w:rsidP="007E1615">
      <w:pPr>
        <w:pStyle w:val="Odstavecseseznamem"/>
        <w:numPr>
          <w:ilvl w:val="0"/>
          <w:numId w:val="2"/>
        </w:numPr>
      </w:pPr>
      <w:r>
        <w:t>Pro všechny uzly u stromu platí, že bal(u) = {-1,0,1}</w:t>
      </w:r>
    </w:p>
    <w:p w14:paraId="7A338EDD" w14:textId="43164878" w:rsidR="007E1615" w:rsidRDefault="007E1615" w:rsidP="007E1615">
      <w:pPr>
        <w:pStyle w:val="Odstavecseseznamem"/>
        <w:numPr>
          <w:ilvl w:val="0"/>
          <w:numId w:val="2"/>
        </w:numPr>
      </w:pPr>
      <w:r>
        <w:t>Pokud má uzel jinou hodnotu bal, musíme vyvážit strom</w:t>
      </w:r>
    </w:p>
    <w:p w14:paraId="2D731FC1" w14:textId="444DCE67" w:rsidR="007E1615" w:rsidRDefault="007E1615" w:rsidP="007E1615">
      <w:pPr>
        <w:pStyle w:val="Odstavecseseznamem"/>
        <w:numPr>
          <w:ilvl w:val="0"/>
          <w:numId w:val="2"/>
        </w:numPr>
      </w:pPr>
      <w:r>
        <w:t>Díky definici lze AVL stromu provádět následující operace s logaritmickou složitostí O(log n): insert, delete, search</w:t>
      </w:r>
    </w:p>
    <w:p w14:paraId="6E009A62" w14:textId="4B6ED856" w:rsidR="007E1615" w:rsidRDefault="007E1615" w:rsidP="007E1615">
      <w:pPr>
        <w:pStyle w:val="Odstavecseseznamem"/>
        <w:numPr>
          <w:ilvl w:val="0"/>
          <w:numId w:val="2"/>
        </w:numPr>
      </w:pPr>
      <w:r>
        <w:t>AVL stromy využíváme např. pro konstrukci asociativních polí</w:t>
      </w:r>
    </w:p>
    <w:p w14:paraId="7B33EC9A" w14:textId="09F7964C" w:rsidR="007E1615" w:rsidRDefault="007E1615" w:rsidP="007E1615">
      <w:pPr>
        <w:ind w:left="360"/>
      </w:pPr>
      <w:r>
        <w:rPr>
          <w:noProof/>
        </w:rPr>
        <w:drawing>
          <wp:inline distT="0" distB="0" distL="0" distR="0" wp14:anchorId="7A4D9827" wp14:editId="2E680C6E">
            <wp:extent cx="5760720" cy="3353435"/>
            <wp:effectExtent l="0" t="0" r="0" b="0"/>
            <wp:docPr id="7547914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91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C36F" w14:textId="3118E57E" w:rsidR="007E1615" w:rsidRDefault="007E1615" w:rsidP="007E1615">
      <w:pPr>
        <w:ind w:left="360"/>
      </w:pPr>
      <w:r>
        <w:rPr>
          <w:noProof/>
        </w:rPr>
        <w:lastRenderedPageBreak/>
        <w:drawing>
          <wp:inline distT="0" distB="0" distL="0" distR="0" wp14:anchorId="2328E51F" wp14:editId="71306B2F">
            <wp:extent cx="5760720" cy="3497580"/>
            <wp:effectExtent l="0" t="0" r="0" b="7620"/>
            <wp:docPr id="2494802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80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0457" w14:textId="2C6CD2A7" w:rsidR="007E1615" w:rsidRDefault="007E1615" w:rsidP="007E1615">
      <w:pPr>
        <w:ind w:left="360"/>
      </w:pPr>
      <w:r>
        <w:rPr>
          <w:noProof/>
        </w:rPr>
        <w:drawing>
          <wp:inline distT="0" distB="0" distL="0" distR="0" wp14:anchorId="65DA24E3" wp14:editId="21FB62F2">
            <wp:extent cx="5760720" cy="3773805"/>
            <wp:effectExtent l="0" t="0" r="0" b="0"/>
            <wp:docPr id="171249045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90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D858" w14:textId="6729067F" w:rsidR="007E1615" w:rsidRPr="00F97A54" w:rsidRDefault="007E1615" w:rsidP="007E1615">
      <w:pPr>
        <w:ind w:left="360"/>
      </w:pPr>
      <w:r>
        <w:rPr>
          <w:noProof/>
        </w:rPr>
        <w:lastRenderedPageBreak/>
        <w:drawing>
          <wp:inline distT="0" distB="0" distL="0" distR="0" wp14:anchorId="2BEB23D5" wp14:editId="3D25AF8A">
            <wp:extent cx="5760720" cy="3385820"/>
            <wp:effectExtent l="0" t="0" r="0" b="5080"/>
            <wp:docPr id="102543430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34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615" w:rsidRPr="00F97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6FEF"/>
    <w:multiLevelType w:val="hybridMultilevel"/>
    <w:tmpl w:val="018460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312D0"/>
    <w:multiLevelType w:val="hybridMultilevel"/>
    <w:tmpl w:val="F82AF1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437128">
    <w:abstractNumId w:val="1"/>
  </w:num>
  <w:num w:numId="2" w16cid:durableId="208413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01"/>
    <w:rsid w:val="00085B01"/>
    <w:rsid w:val="004B6D79"/>
    <w:rsid w:val="005C6403"/>
    <w:rsid w:val="00666C94"/>
    <w:rsid w:val="007E1615"/>
    <w:rsid w:val="00C96470"/>
    <w:rsid w:val="00CB61BA"/>
    <w:rsid w:val="00D71983"/>
    <w:rsid w:val="00F97A54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76DE"/>
  <w15:chartTrackingRefBased/>
  <w15:docId w15:val="{7337761A-AF56-4BE3-8E15-0ECAF9DA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97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71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71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C640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F97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146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4</cp:revision>
  <dcterms:created xsi:type="dcterms:W3CDTF">2023-12-26T13:04:00Z</dcterms:created>
  <dcterms:modified xsi:type="dcterms:W3CDTF">2023-12-26T13:27:00Z</dcterms:modified>
</cp:coreProperties>
</file>