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90E5" w14:textId="0AAC4E0C" w:rsidR="004B6D79" w:rsidRDefault="00C8711E" w:rsidP="00C8711E">
      <w:pPr>
        <w:pStyle w:val="Nzev"/>
        <w:jc w:val="center"/>
      </w:pPr>
      <w:r w:rsidRPr="00C8711E">
        <w:t xml:space="preserve">25. Zřetězené </w:t>
      </w:r>
      <w:proofErr w:type="spellStart"/>
      <w:r w:rsidRPr="00C8711E">
        <w:t>hashování</w:t>
      </w:r>
      <w:proofErr w:type="spellEnd"/>
      <w:r w:rsidRPr="00C8711E">
        <w:t xml:space="preserve">, otevřené </w:t>
      </w:r>
      <w:proofErr w:type="spellStart"/>
      <w:r w:rsidRPr="00C8711E">
        <w:t>hashování</w:t>
      </w:r>
      <w:proofErr w:type="spellEnd"/>
      <w:r w:rsidRPr="00C8711E">
        <w:t xml:space="preserve">, </w:t>
      </w:r>
      <w:proofErr w:type="spellStart"/>
      <w:r w:rsidRPr="00C8711E">
        <w:t>linear</w:t>
      </w:r>
      <w:proofErr w:type="spellEnd"/>
      <w:r w:rsidRPr="00C8711E">
        <w:t xml:space="preserve"> </w:t>
      </w:r>
      <w:proofErr w:type="spellStart"/>
      <w:r w:rsidRPr="00C8711E">
        <w:t>probing</w:t>
      </w:r>
      <w:proofErr w:type="spellEnd"/>
      <w:r w:rsidRPr="00C8711E">
        <w:t xml:space="preserve">, double </w:t>
      </w:r>
      <w:proofErr w:type="spellStart"/>
      <w:proofErr w:type="gramStart"/>
      <w:r w:rsidRPr="00C8711E">
        <w:t>hashing</w:t>
      </w:r>
      <w:proofErr w:type="spellEnd"/>
      <w:r w:rsidRPr="00C8711E">
        <w:t xml:space="preserve"> - principy</w:t>
      </w:r>
      <w:proofErr w:type="gramEnd"/>
      <w:r w:rsidRPr="00C8711E">
        <w:t>, výhody/nevýhody atd.</w:t>
      </w:r>
    </w:p>
    <w:p w14:paraId="25C630FE" w14:textId="1DAC8777" w:rsidR="005B2001" w:rsidRDefault="005B2001" w:rsidP="005B2001">
      <w:pPr>
        <w:pStyle w:val="Nadpis1"/>
      </w:pPr>
      <w:r>
        <w:t xml:space="preserve">Zřetězené </w:t>
      </w:r>
      <w:proofErr w:type="spellStart"/>
      <w:r>
        <w:t>hashování</w:t>
      </w:r>
      <w:proofErr w:type="spellEnd"/>
    </w:p>
    <w:p w14:paraId="676180F1" w14:textId="2B0B8DD2" w:rsidR="005B2001" w:rsidRDefault="005B2001" w:rsidP="005B2001">
      <w:pPr>
        <w:pStyle w:val="Odstavecseseznamem"/>
        <w:numPr>
          <w:ilvl w:val="0"/>
          <w:numId w:val="1"/>
        </w:numPr>
      </w:pPr>
      <w:r>
        <w:t>Adresy v hashovací tabulce obsahují lineární seznamy</w:t>
      </w:r>
    </w:p>
    <w:p w14:paraId="128B394C" w14:textId="6AAAAB7B" w:rsidR="005B2001" w:rsidRDefault="005B2001" w:rsidP="005B2001">
      <w:pPr>
        <w:pStyle w:val="Odstavecseseznamem"/>
        <w:numPr>
          <w:ilvl w:val="0"/>
          <w:numId w:val="1"/>
        </w:numPr>
      </w:pPr>
      <w:r>
        <w:t>V případě kolize (stejná adresa) se prvek vloží na konec seznamu</w:t>
      </w:r>
    </w:p>
    <w:p w14:paraId="72307189" w14:textId="01C63FC0" w:rsidR="005B2001" w:rsidRDefault="005B2001" w:rsidP="005B2001">
      <w:pPr>
        <w:pStyle w:val="Odstavecseseznamem"/>
        <w:numPr>
          <w:ilvl w:val="0"/>
          <w:numId w:val="1"/>
        </w:numPr>
      </w:pPr>
      <w:r>
        <w:t>V případě hledání sekvenčně procházíme konkrétní seznam</w:t>
      </w:r>
    </w:p>
    <w:p w14:paraId="63F926B9" w14:textId="231D903F" w:rsidR="005B2001" w:rsidRDefault="005B2001" w:rsidP="005B2001">
      <w:r>
        <w:rPr>
          <w:noProof/>
        </w:rPr>
        <w:drawing>
          <wp:inline distT="0" distB="0" distL="0" distR="0" wp14:anchorId="4033867F" wp14:editId="735BB4E4">
            <wp:extent cx="4257675" cy="3013037"/>
            <wp:effectExtent l="0" t="0" r="0" b="0"/>
            <wp:docPr id="733548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990" cy="30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C2CC" w14:textId="7F87552E" w:rsidR="005B2001" w:rsidRDefault="005B2001" w:rsidP="005B2001">
      <w:pPr>
        <w:pStyle w:val="Nadpis1"/>
      </w:pPr>
      <w:r>
        <w:t xml:space="preserve">Otevřené </w:t>
      </w:r>
      <w:proofErr w:type="spellStart"/>
      <w:r>
        <w:t>hashování</w:t>
      </w:r>
      <w:proofErr w:type="spellEnd"/>
    </w:p>
    <w:p w14:paraId="5BC8ADCE" w14:textId="5FE99314" w:rsidR="005B2001" w:rsidRDefault="005B2001" w:rsidP="005B2001">
      <w:pPr>
        <w:pStyle w:val="Odstavecseseznamem"/>
        <w:numPr>
          <w:ilvl w:val="0"/>
          <w:numId w:val="2"/>
        </w:numPr>
      </w:pPr>
      <w:r>
        <w:t>Tabulka adres uložená do pole</w:t>
      </w:r>
    </w:p>
    <w:p w14:paraId="37A37598" w14:textId="643FCDC5" w:rsidR="005B2001" w:rsidRDefault="005B2001" w:rsidP="005B2001">
      <w:pPr>
        <w:pStyle w:val="Odstavecseseznamem"/>
        <w:numPr>
          <w:ilvl w:val="0"/>
          <w:numId w:val="2"/>
        </w:numPr>
      </w:pPr>
      <w:r>
        <w:t>V případě kolize prohledáváme určitou metodou další prvky pole, dokud nenajdeme prázdnou pozici</w:t>
      </w:r>
    </w:p>
    <w:p w14:paraId="076D9B0F" w14:textId="08008C78" w:rsidR="005B2001" w:rsidRDefault="005B2001" w:rsidP="005B2001">
      <w:pPr>
        <w:pStyle w:val="Odstavecseseznamem"/>
        <w:numPr>
          <w:ilvl w:val="0"/>
          <w:numId w:val="2"/>
        </w:numPr>
      </w:pPr>
      <w:r>
        <w:t>Při vyhledávání postupujeme stejně – stejnou metodou procházíme, pokud najdeme volnou pozici, znamená to, že prvek není indexován</w:t>
      </w:r>
    </w:p>
    <w:p w14:paraId="2982A5FC" w14:textId="20FED135" w:rsidR="005B2001" w:rsidRDefault="005B2001" w:rsidP="005B2001">
      <w:pPr>
        <w:pStyle w:val="Odstavecseseznamem"/>
        <w:numPr>
          <w:ilvl w:val="0"/>
          <w:numId w:val="2"/>
        </w:numPr>
      </w:pPr>
      <w:r>
        <w:t>Podle metody hledání volného místa rozlišujeme:</w:t>
      </w:r>
    </w:p>
    <w:p w14:paraId="7DE3109D" w14:textId="6850F2A3" w:rsidR="005B2001" w:rsidRDefault="005B2001" w:rsidP="005B2001">
      <w:pPr>
        <w:pStyle w:val="Odstavecseseznamem"/>
        <w:numPr>
          <w:ilvl w:val="1"/>
          <w:numId w:val="2"/>
        </w:numPr>
      </w:pPr>
      <w:r>
        <w:t>Lineární prohledávání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probing</w:t>
      </w:r>
      <w:proofErr w:type="spellEnd"/>
      <w:r>
        <w:t>)</w:t>
      </w:r>
    </w:p>
    <w:p w14:paraId="3C388B45" w14:textId="66348351" w:rsidR="005B2001" w:rsidRDefault="005B2001" w:rsidP="005B2001">
      <w:pPr>
        <w:pStyle w:val="Odstavecseseznamem"/>
        <w:numPr>
          <w:ilvl w:val="1"/>
          <w:numId w:val="2"/>
        </w:numPr>
      </w:pPr>
      <w:r>
        <w:t xml:space="preserve">Dvojí </w:t>
      </w:r>
      <w:proofErr w:type="spellStart"/>
      <w:r>
        <w:t>hašování</w:t>
      </w:r>
      <w:proofErr w:type="spellEnd"/>
      <w:r>
        <w:t xml:space="preserve"> (double </w:t>
      </w:r>
      <w:proofErr w:type="spellStart"/>
      <w:r>
        <w:t>hashing</w:t>
      </w:r>
      <w:proofErr w:type="spellEnd"/>
      <w:r>
        <w:t>)</w:t>
      </w:r>
    </w:p>
    <w:p w14:paraId="6C87C565" w14:textId="38A7CB6B" w:rsidR="005B2001" w:rsidRDefault="005B2001" w:rsidP="005B2001">
      <w:r>
        <w:rPr>
          <w:noProof/>
        </w:rPr>
        <w:lastRenderedPageBreak/>
        <w:drawing>
          <wp:inline distT="0" distB="0" distL="0" distR="0" wp14:anchorId="1833A7A2" wp14:editId="1D900549">
            <wp:extent cx="5760720" cy="3334385"/>
            <wp:effectExtent l="0" t="0" r="0" b="0"/>
            <wp:docPr id="5538182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18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A8B0" w14:textId="7A978312" w:rsidR="005B2001" w:rsidRDefault="005B2001" w:rsidP="005B2001">
      <w:pPr>
        <w:pStyle w:val="Nadpis1"/>
      </w:pPr>
      <w:r>
        <w:t xml:space="preserve">Hledání volné pozice – </w:t>
      </w:r>
      <w:proofErr w:type="spellStart"/>
      <w:r>
        <w:t>probing</w:t>
      </w:r>
      <w:proofErr w:type="spellEnd"/>
    </w:p>
    <w:p w14:paraId="28929F3F" w14:textId="1F4E2FCB" w:rsidR="005B2001" w:rsidRDefault="005B2001" w:rsidP="005B2001">
      <w:pPr>
        <w:pStyle w:val="Odstavecseseznamem"/>
        <w:numPr>
          <w:ilvl w:val="0"/>
          <w:numId w:val="3"/>
        </w:numPr>
      </w:pPr>
      <w:r>
        <w:t>Určení, zda pozice v tabulce obsahuje klíč shodný s hledaným klíčem</w:t>
      </w:r>
    </w:p>
    <w:p w14:paraId="40583065" w14:textId="5156B439" w:rsidR="005B2001" w:rsidRDefault="005B2001" w:rsidP="005B2001">
      <w:pPr>
        <w:pStyle w:val="Odstavecseseznamem"/>
        <w:numPr>
          <w:ilvl w:val="0"/>
          <w:numId w:val="3"/>
        </w:numPr>
      </w:pPr>
      <w:r>
        <w:t>Možnosti:</w:t>
      </w:r>
    </w:p>
    <w:p w14:paraId="4C20A43C" w14:textId="662F593E" w:rsidR="005B2001" w:rsidRDefault="005B2001" w:rsidP="005B2001">
      <w:pPr>
        <w:pStyle w:val="Odstavecseseznamem"/>
        <w:numPr>
          <w:ilvl w:val="1"/>
          <w:numId w:val="3"/>
        </w:numPr>
      </w:pPr>
      <w:proofErr w:type="spellStart"/>
      <w:r>
        <w:t>Search</w:t>
      </w:r>
      <w:proofErr w:type="spellEnd"/>
      <w:r>
        <w:t xml:space="preserve"> hit = klíč nalezen</w:t>
      </w:r>
    </w:p>
    <w:p w14:paraId="541782AB" w14:textId="66EF7D3B" w:rsidR="005B2001" w:rsidRDefault="005B2001" w:rsidP="005B2001">
      <w:pPr>
        <w:pStyle w:val="Odstavecseseznamem"/>
        <w:numPr>
          <w:ilvl w:val="1"/>
          <w:numId w:val="3"/>
        </w:numPr>
      </w:pPr>
      <w:proofErr w:type="spellStart"/>
      <w:r>
        <w:t>Search</w:t>
      </w:r>
      <w:proofErr w:type="spellEnd"/>
      <w:r>
        <w:t xml:space="preserve"> miss = pozice prázdná, klíč nenalezen</w:t>
      </w:r>
    </w:p>
    <w:p w14:paraId="1142A211" w14:textId="100B2E5F" w:rsidR="005B2001" w:rsidRDefault="005B2001" w:rsidP="005B2001">
      <w:pPr>
        <w:pStyle w:val="Odstavecseseznamem"/>
        <w:numPr>
          <w:ilvl w:val="1"/>
          <w:numId w:val="3"/>
        </w:numPr>
      </w:pPr>
      <w:r>
        <w:t>Jinak = na pozici je jiný klíč, hledej dál</w:t>
      </w:r>
    </w:p>
    <w:p w14:paraId="3ED4EC62" w14:textId="042C1203" w:rsidR="00AC1E7A" w:rsidRDefault="00AC1E7A" w:rsidP="00AC1E7A">
      <w:r>
        <w:rPr>
          <w:noProof/>
        </w:rPr>
        <w:drawing>
          <wp:inline distT="0" distB="0" distL="0" distR="0" wp14:anchorId="29BB9EF6" wp14:editId="6454879E">
            <wp:extent cx="5760720" cy="3004820"/>
            <wp:effectExtent l="0" t="0" r="0" b="5080"/>
            <wp:docPr id="135778377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3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A7D5" w14:textId="6B9B1138" w:rsidR="00AC1E7A" w:rsidRDefault="00AC1E7A" w:rsidP="00AC1E7A">
      <w:r>
        <w:rPr>
          <w:noProof/>
        </w:rPr>
        <w:lastRenderedPageBreak/>
        <w:drawing>
          <wp:inline distT="0" distB="0" distL="0" distR="0" wp14:anchorId="36F078AC" wp14:editId="519D8520">
            <wp:extent cx="5760720" cy="2959100"/>
            <wp:effectExtent l="0" t="0" r="0" b="0"/>
            <wp:docPr id="60934646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6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B417" w14:textId="40D02A96" w:rsidR="00AC1E7A" w:rsidRDefault="00AC1E7A" w:rsidP="00AC1E7A">
      <w:r>
        <w:rPr>
          <w:noProof/>
        </w:rPr>
        <w:drawing>
          <wp:inline distT="0" distB="0" distL="0" distR="0" wp14:anchorId="0CFE8972" wp14:editId="77858F2A">
            <wp:extent cx="5760720" cy="2863215"/>
            <wp:effectExtent l="0" t="0" r="0" b="0"/>
            <wp:docPr id="33432893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8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40AA" w14:textId="364A87F6" w:rsidR="00AC1E7A" w:rsidRDefault="00AC1E7A" w:rsidP="00862D31">
      <w:r>
        <w:rPr>
          <w:noProof/>
        </w:rPr>
        <w:lastRenderedPageBreak/>
        <w:drawing>
          <wp:inline distT="0" distB="0" distL="0" distR="0" wp14:anchorId="644EB611" wp14:editId="3AAB91E1">
            <wp:extent cx="3438525" cy="3705225"/>
            <wp:effectExtent l="0" t="0" r="9525" b="9525"/>
            <wp:docPr id="3414494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9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FD3A" w14:textId="7C970ABD" w:rsidR="00862D31" w:rsidRDefault="00862D31" w:rsidP="00862D31">
      <w:pPr>
        <w:pStyle w:val="Nadpis1"/>
      </w:pPr>
      <w:r>
        <w:t xml:space="preserve">Dvojíte </w:t>
      </w:r>
      <w:proofErr w:type="spellStart"/>
      <w:r>
        <w:t>hešování</w:t>
      </w:r>
      <w:proofErr w:type="spellEnd"/>
    </w:p>
    <w:p w14:paraId="02E4E9BF" w14:textId="0B11433F" w:rsidR="004D4753" w:rsidRDefault="004D4753" w:rsidP="004D4753">
      <w:pPr>
        <w:pStyle w:val="Odstavecseseznamem"/>
        <w:numPr>
          <w:ilvl w:val="0"/>
          <w:numId w:val="4"/>
        </w:numPr>
      </w:pPr>
      <w:r>
        <w:t>Na rozdíl od lineárního prohledávání zde jako metodu použijeme druhou hashovací funkci</w:t>
      </w:r>
    </w:p>
    <w:p w14:paraId="2893842C" w14:textId="22D9C576" w:rsidR="004D4753" w:rsidRDefault="004D4753" w:rsidP="004D4753">
      <w:pPr>
        <w:pStyle w:val="Odstavecseseznamem"/>
        <w:numPr>
          <w:ilvl w:val="0"/>
          <w:numId w:val="4"/>
        </w:numPr>
      </w:pPr>
      <w:r>
        <w:t>Obě jsou funkcí k</w:t>
      </w:r>
    </w:p>
    <w:p w14:paraId="18AE8B07" w14:textId="5EA24306" w:rsidR="004D4753" w:rsidRDefault="004D4753" w:rsidP="004D4753">
      <w:pPr>
        <w:pStyle w:val="Odstavecseseznamem"/>
        <w:numPr>
          <w:ilvl w:val="0"/>
          <w:numId w:val="4"/>
        </w:numPr>
      </w:pPr>
      <w:r>
        <w:t>Každá má jinou sekvenci prohledávání</w:t>
      </w:r>
    </w:p>
    <w:p w14:paraId="11CE30F2" w14:textId="40B45E27" w:rsidR="004D4753" w:rsidRDefault="004D4753" w:rsidP="004D4753">
      <w:pPr>
        <w:ind w:left="360"/>
      </w:pPr>
      <w:r>
        <w:rPr>
          <w:noProof/>
        </w:rPr>
        <w:drawing>
          <wp:inline distT="0" distB="0" distL="0" distR="0" wp14:anchorId="628CC99E" wp14:editId="4E1FAF3A">
            <wp:extent cx="5038725" cy="504825"/>
            <wp:effectExtent l="0" t="0" r="9525" b="9525"/>
            <wp:docPr id="2037306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DF2" w14:textId="5A94EA3D" w:rsidR="004C379E" w:rsidRDefault="004C379E" w:rsidP="004D4753">
      <w:pPr>
        <w:ind w:left="360"/>
      </w:pPr>
      <w:r>
        <w:rPr>
          <w:noProof/>
        </w:rPr>
        <w:drawing>
          <wp:inline distT="0" distB="0" distL="0" distR="0" wp14:anchorId="1DEAFBCE" wp14:editId="5370AB9F">
            <wp:extent cx="5760720" cy="3068320"/>
            <wp:effectExtent l="0" t="0" r="0" b="0"/>
            <wp:docPr id="924402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2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8655" w14:textId="6AE9342E" w:rsidR="004C379E" w:rsidRDefault="004C379E" w:rsidP="004D4753">
      <w:pPr>
        <w:ind w:left="360"/>
      </w:pPr>
      <w:r>
        <w:rPr>
          <w:noProof/>
        </w:rPr>
        <w:lastRenderedPageBreak/>
        <w:drawing>
          <wp:inline distT="0" distB="0" distL="0" distR="0" wp14:anchorId="0F83C04D" wp14:editId="2C7F98F5">
            <wp:extent cx="5760720" cy="3552190"/>
            <wp:effectExtent l="0" t="0" r="0" b="0"/>
            <wp:docPr id="104089467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94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884E" w14:textId="71E4CEB7" w:rsidR="004C379E" w:rsidRDefault="004C379E" w:rsidP="004D4753">
      <w:pPr>
        <w:ind w:left="360"/>
      </w:pPr>
      <w:r>
        <w:rPr>
          <w:noProof/>
        </w:rPr>
        <w:drawing>
          <wp:inline distT="0" distB="0" distL="0" distR="0" wp14:anchorId="71DB3DBC" wp14:editId="105A649C">
            <wp:extent cx="5760720" cy="3532505"/>
            <wp:effectExtent l="0" t="0" r="0" b="0"/>
            <wp:docPr id="15195148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14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525" w14:textId="376CE448" w:rsidR="004C379E" w:rsidRPr="00862D31" w:rsidRDefault="004C379E" w:rsidP="004D4753">
      <w:pPr>
        <w:ind w:left="360"/>
      </w:pPr>
      <w:r>
        <w:rPr>
          <w:noProof/>
        </w:rPr>
        <w:lastRenderedPageBreak/>
        <w:drawing>
          <wp:inline distT="0" distB="0" distL="0" distR="0" wp14:anchorId="677E608A" wp14:editId="6BB49886">
            <wp:extent cx="5760720" cy="3500755"/>
            <wp:effectExtent l="0" t="0" r="0" b="4445"/>
            <wp:docPr id="33947388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3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9E" w:rsidRPr="00862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B51"/>
    <w:multiLevelType w:val="hybridMultilevel"/>
    <w:tmpl w:val="6046C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F1F28"/>
    <w:multiLevelType w:val="hybridMultilevel"/>
    <w:tmpl w:val="FB80F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1E93"/>
    <w:multiLevelType w:val="hybridMultilevel"/>
    <w:tmpl w:val="596CF5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17E"/>
    <w:multiLevelType w:val="hybridMultilevel"/>
    <w:tmpl w:val="D87C8B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432318">
    <w:abstractNumId w:val="3"/>
  </w:num>
  <w:num w:numId="2" w16cid:durableId="1549343837">
    <w:abstractNumId w:val="2"/>
  </w:num>
  <w:num w:numId="3" w16cid:durableId="1059936016">
    <w:abstractNumId w:val="1"/>
  </w:num>
  <w:num w:numId="4" w16cid:durableId="132135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AD"/>
    <w:rsid w:val="004B6D79"/>
    <w:rsid w:val="004C379E"/>
    <w:rsid w:val="004D4753"/>
    <w:rsid w:val="005B2001"/>
    <w:rsid w:val="00666C94"/>
    <w:rsid w:val="00862D31"/>
    <w:rsid w:val="00AC1E7A"/>
    <w:rsid w:val="00C8711E"/>
    <w:rsid w:val="00CB61BA"/>
    <w:rsid w:val="00E205AD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0BDF"/>
  <w15:chartTrackingRefBased/>
  <w15:docId w15:val="{7CAE245B-4F59-47C4-98E8-F98D50B4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B2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87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B2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B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159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2023-12-26T14:00:00Z</dcterms:created>
  <dcterms:modified xsi:type="dcterms:W3CDTF">2023-12-26T15:18:00Z</dcterms:modified>
</cp:coreProperties>
</file>