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AE24" w14:textId="528F7E78" w:rsidR="00CC2FE7" w:rsidRDefault="002E129F" w:rsidP="002E129F">
      <w:pPr>
        <w:pStyle w:val="Title"/>
        <w:jc w:val="center"/>
      </w:pPr>
      <w:r w:rsidRPr="002E129F">
        <w:t>Popište ADT Heap - princip, vlastnosti,</w:t>
      </w:r>
      <w:r>
        <w:t xml:space="preserve"> </w:t>
      </w:r>
      <w:r w:rsidRPr="002E129F">
        <w:t>možnost použití</w:t>
      </w:r>
    </w:p>
    <w:p w14:paraId="75261F66" w14:textId="315B041D" w:rsidR="002E129F" w:rsidRDefault="00E54B3D" w:rsidP="00E54B3D">
      <w:pPr>
        <w:pStyle w:val="ListParagraph"/>
        <w:numPr>
          <w:ilvl w:val="0"/>
          <w:numId w:val="1"/>
        </w:numPr>
      </w:pPr>
      <w:r>
        <w:t xml:space="preserve">Strom (ADT), který splňuje následující </w:t>
      </w:r>
      <w:r w:rsidR="00511FDD">
        <w:t>vlastnosti:</w:t>
      </w:r>
    </w:p>
    <w:p w14:paraId="69E8FCCC" w14:textId="349A4F93" w:rsidR="00511FDD" w:rsidRDefault="00511FDD" w:rsidP="00511FDD">
      <w:pPr>
        <w:pStyle w:val="ListParagraph"/>
        <w:numPr>
          <w:ilvl w:val="1"/>
          <w:numId w:val="1"/>
        </w:numPr>
      </w:pPr>
      <w:r>
        <w:t>H(</w:t>
      </w:r>
      <w:r w:rsidR="006742E6">
        <w:t>rodič</w:t>
      </w:r>
      <w:r>
        <w:t>)</w:t>
      </w:r>
      <w:r w:rsidR="006742E6">
        <w:t xml:space="preserve"> &gt;= H(potomek) – max-heap</w:t>
      </w:r>
    </w:p>
    <w:p w14:paraId="4E74E244" w14:textId="23EFFF0C" w:rsidR="006742E6" w:rsidRDefault="006742E6" w:rsidP="00511FDD">
      <w:pPr>
        <w:pStyle w:val="ListParagraph"/>
        <w:numPr>
          <w:ilvl w:val="1"/>
          <w:numId w:val="1"/>
        </w:numPr>
      </w:pPr>
      <w:r>
        <w:t>H(</w:t>
      </w:r>
      <w:r w:rsidR="00B1517E">
        <w:t>rodič</w:t>
      </w:r>
      <w:r>
        <w:t>)</w:t>
      </w:r>
      <w:r w:rsidR="00B1517E">
        <w:t xml:space="preserve"> &lt;= H(</w:t>
      </w:r>
      <w:r w:rsidR="007F3DEA">
        <w:t>potomek</w:t>
      </w:r>
      <w:r w:rsidR="00B1517E">
        <w:t>)</w:t>
      </w:r>
      <w:r w:rsidR="007F3DEA">
        <w:t xml:space="preserve"> – min-heap</w:t>
      </w:r>
    </w:p>
    <w:p w14:paraId="41C5F1D5" w14:textId="6DEE5285" w:rsidR="007F3DEA" w:rsidRDefault="004D5C4D" w:rsidP="007F3DEA">
      <w:pPr>
        <w:pStyle w:val="ListParagraph"/>
        <w:numPr>
          <w:ilvl w:val="0"/>
          <w:numId w:val="1"/>
        </w:numPr>
      </w:pPr>
      <w:r>
        <w:t>Halda se chová jako prioritní fronta</w:t>
      </w:r>
    </w:p>
    <w:p w14:paraId="48DA463C" w14:textId="42752E85" w:rsidR="004D5C4D" w:rsidRDefault="004B4133" w:rsidP="007F3DEA">
      <w:pPr>
        <w:pStyle w:val="ListParagraph"/>
        <w:numPr>
          <w:ilvl w:val="0"/>
          <w:numId w:val="1"/>
        </w:numPr>
      </w:pPr>
      <w:r>
        <w:t xml:space="preserve">Na vrcholu </w:t>
      </w:r>
      <w:r w:rsidR="009543CE">
        <w:t>je vždy prvek</w:t>
      </w:r>
      <w:r w:rsidR="00C86E77">
        <w:t xml:space="preserve"> s nejvyšší prioritou podle typu haldy</w:t>
      </w:r>
    </w:p>
    <w:p w14:paraId="570451CE" w14:textId="345118A3" w:rsidR="00C86E77" w:rsidRDefault="00FB5152" w:rsidP="007F3DEA">
      <w:pPr>
        <w:pStyle w:val="ListParagraph"/>
        <w:numPr>
          <w:ilvl w:val="0"/>
          <w:numId w:val="1"/>
        </w:numPr>
      </w:pPr>
      <w:r>
        <w:t>Typ stromu určuje zároveň typ haldy</w:t>
      </w:r>
    </w:p>
    <w:p w14:paraId="6E4B2237" w14:textId="2FC74550" w:rsidR="004E6C38" w:rsidRDefault="004E6C38" w:rsidP="004E6C38">
      <w:pPr>
        <w:pStyle w:val="ListParagraph"/>
      </w:pPr>
      <w:r>
        <w:rPr>
          <w:noProof/>
        </w:rPr>
        <w:drawing>
          <wp:inline distT="0" distB="0" distL="0" distR="0" wp14:anchorId="0ABAC9A2" wp14:editId="267253F1">
            <wp:extent cx="5760720" cy="2343150"/>
            <wp:effectExtent l="0" t="0" r="0" b="0"/>
            <wp:docPr id="133072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973" w14:textId="4DBBAFB9" w:rsidR="00FB5152" w:rsidRDefault="00FB5152" w:rsidP="00FB5152">
      <w:pPr>
        <w:pStyle w:val="Heading1"/>
      </w:pPr>
      <w:r>
        <w:t>Binární halda</w:t>
      </w:r>
    </w:p>
    <w:p w14:paraId="71C31ACD" w14:textId="284BAB71" w:rsidR="00657CF2" w:rsidRDefault="003F68A2" w:rsidP="00657CF2">
      <w:pPr>
        <w:pStyle w:val="ListParagraph"/>
        <w:numPr>
          <w:ilvl w:val="0"/>
          <w:numId w:val="2"/>
        </w:numPr>
      </w:pPr>
      <w:r>
        <w:t>Binární strom, pro který platí:</w:t>
      </w:r>
    </w:p>
    <w:p w14:paraId="4F66EE33" w14:textId="77F5E124" w:rsidR="00657CF2" w:rsidRDefault="00013057" w:rsidP="00657CF2">
      <w:pPr>
        <w:pStyle w:val="ListParagraph"/>
        <w:numPr>
          <w:ilvl w:val="1"/>
          <w:numId w:val="2"/>
        </w:numPr>
      </w:pPr>
      <w:r>
        <w:t>Strom je buď vyvážený nebo se zaplňuje zleva doprava</w:t>
      </w:r>
    </w:p>
    <w:p w14:paraId="72EF0ED0" w14:textId="50D0241D" w:rsidR="003F68A2" w:rsidRDefault="003F68A2" w:rsidP="00657CF2">
      <w:pPr>
        <w:pStyle w:val="ListParagraph"/>
        <w:numPr>
          <w:ilvl w:val="1"/>
          <w:numId w:val="2"/>
        </w:numPr>
      </w:pPr>
      <w:r>
        <w:t>Vlastnosti haldy</w:t>
      </w:r>
    </w:p>
    <w:p w14:paraId="3EE6D8D2" w14:textId="743FD492" w:rsidR="00013057" w:rsidRDefault="003F68A2" w:rsidP="003F68A2">
      <w:r>
        <w:rPr>
          <w:noProof/>
        </w:rPr>
        <w:drawing>
          <wp:inline distT="0" distB="0" distL="0" distR="0" wp14:anchorId="4FCACF83" wp14:editId="1CD77B51">
            <wp:extent cx="5760720" cy="2144395"/>
            <wp:effectExtent l="0" t="0" r="0" b="8255"/>
            <wp:docPr id="143416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65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53C3" w14:textId="07A0E522" w:rsidR="002C4076" w:rsidRPr="00FB5152" w:rsidRDefault="002C4076" w:rsidP="003F68A2">
      <w:r>
        <w:rPr>
          <w:noProof/>
        </w:rPr>
        <w:lastRenderedPageBreak/>
        <w:drawing>
          <wp:inline distT="0" distB="0" distL="0" distR="0" wp14:anchorId="42830E49" wp14:editId="2E4C3D21">
            <wp:extent cx="5760720" cy="3399155"/>
            <wp:effectExtent l="0" t="0" r="0" b="0"/>
            <wp:docPr id="19697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0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76" w:rsidRPr="00FB5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7264"/>
    <w:multiLevelType w:val="hybridMultilevel"/>
    <w:tmpl w:val="5A5613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956B5"/>
    <w:multiLevelType w:val="hybridMultilevel"/>
    <w:tmpl w:val="33B882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0756">
    <w:abstractNumId w:val="1"/>
  </w:num>
  <w:num w:numId="2" w16cid:durableId="7562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BB"/>
    <w:rsid w:val="00013057"/>
    <w:rsid w:val="002C4076"/>
    <w:rsid w:val="002E129F"/>
    <w:rsid w:val="003F68A2"/>
    <w:rsid w:val="004B4133"/>
    <w:rsid w:val="004D5C4D"/>
    <w:rsid w:val="004E6C38"/>
    <w:rsid w:val="00511FDD"/>
    <w:rsid w:val="00657CF2"/>
    <w:rsid w:val="006742E6"/>
    <w:rsid w:val="007F3DEA"/>
    <w:rsid w:val="009543CE"/>
    <w:rsid w:val="00AC32BB"/>
    <w:rsid w:val="00B1517E"/>
    <w:rsid w:val="00C86E77"/>
    <w:rsid w:val="00CC2FE7"/>
    <w:rsid w:val="00E54B3D"/>
    <w:rsid w:val="00F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7C62"/>
  <w15:chartTrackingRefBased/>
  <w15:docId w15:val="{20082351-A99C-43C4-80AF-110651B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B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62</Words>
  <Characters>371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17</cp:revision>
  <dcterms:created xsi:type="dcterms:W3CDTF">2023-12-17T15:57:00Z</dcterms:created>
  <dcterms:modified xsi:type="dcterms:W3CDTF">2023-12-17T16:50:00Z</dcterms:modified>
</cp:coreProperties>
</file>