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2FA5B06A" w:rsidR="00D23DA7" w:rsidRDefault="00794E5A" w:rsidP="00794E5A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 w:rsidRPr="00794E5A">
        <w:rPr>
          <w:color w:val="auto"/>
          <w:spacing w:val="-10"/>
          <w:kern w:val="28"/>
          <w:sz w:val="56"/>
          <w:szCs w:val="56"/>
        </w:rPr>
        <w:t>Přerušovací podsystém mcu</w:t>
      </w:r>
    </w:p>
    <w:p w14:paraId="026D9BCB" w14:textId="4DD4FED6" w:rsidR="00794E5A" w:rsidRDefault="00180EBA" w:rsidP="00180EBA">
      <w:pPr>
        <w:pStyle w:val="Odstavecseseznamem"/>
        <w:numPr>
          <w:ilvl w:val="0"/>
          <w:numId w:val="17"/>
        </w:numPr>
      </w:pPr>
      <w:r>
        <w:t>=Softwarová nebo hardwarová událost (změna stavu), která může vyvolat dočasné zastavení programu</w:t>
      </w:r>
    </w:p>
    <w:p w14:paraId="7F413985" w14:textId="133DAF6D" w:rsidR="00F510A7" w:rsidRDefault="00F510A7" w:rsidP="00180EBA">
      <w:pPr>
        <w:pStyle w:val="Odstavecseseznamem"/>
        <w:numPr>
          <w:ilvl w:val="0"/>
          <w:numId w:val="17"/>
        </w:numPr>
      </w:pPr>
      <w:r>
        <w:t>Softwarové testování: opakované testování příznaku (plýtvá softwarovým časem, nelze určit čas mezi provedením události a zachycením; tzv. „pooling“)</w:t>
      </w:r>
    </w:p>
    <w:p w14:paraId="6CE6C468" w14:textId="2444F14B" w:rsidR="00180EBA" w:rsidRDefault="00180EBA" w:rsidP="00180EBA">
      <w:pPr>
        <w:pStyle w:val="Odstavecseseznamem"/>
        <w:numPr>
          <w:ilvl w:val="0"/>
          <w:numId w:val="17"/>
        </w:numPr>
      </w:pPr>
      <w:r>
        <w:t>Hardwarové událost</w:t>
      </w:r>
      <w:r w:rsidR="00F510A7">
        <w:t>i: změna hodnoty na I/O pinu, přetečení čítače. dokončení převodu u AD převodníku</w:t>
      </w:r>
    </w:p>
    <w:p w14:paraId="03E99434" w14:textId="573F6BF0" w:rsidR="00F510A7" w:rsidRDefault="00F510A7" w:rsidP="00180EBA">
      <w:pPr>
        <w:pStyle w:val="Odstavecseseznamem"/>
        <w:numPr>
          <w:ilvl w:val="0"/>
          <w:numId w:val="17"/>
        </w:numPr>
      </w:pPr>
      <w:r>
        <w:t>Softwarové přerušení: Neplatná adresa, neplatný operační znak</w:t>
      </w:r>
    </w:p>
    <w:p w14:paraId="371CB8DA" w14:textId="208CC875" w:rsidR="00F510A7" w:rsidRDefault="00F510A7" w:rsidP="00F510A7">
      <w:pPr>
        <w:pStyle w:val="Nadpis1"/>
      </w:pPr>
      <w:r>
        <w:t>Obsluha</w:t>
      </w:r>
    </w:p>
    <w:p w14:paraId="53F2FD61" w14:textId="6DAC3F28" w:rsidR="00F510A7" w:rsidRDefault="00F510A7" w:rsidP="00F510A7">
      <w:pPr>
        <w:pStyle w:val="Odstavecseseznamem"/>
        <w:numPr>
          <w:ilvl w:val="0"/>
          <w:numId w:val="18"/>
        </w:numPr>
      </w:pPr>
      <w:r>
        <w:t>Podprogram, který se spustí při vzniku přerušení</w:t>
      </w:r>
      <w:r w:rsidR="00892F90">
        <w:t xml:space="preserve"> (pokud je povoleno)</w:t>
      </w:r>
    </w:p>
    <w:p w14:paraId="3ADEC6BD" w14:textId="6A9CEB32" w:rsidR="00892F90" w:rsidRDefault="00FB430F" w:rsidP="00F510A7">
      <w:pPr>
        <w:pStyle w:val="Odstavecseseznamem"/>
        <w:numPr>
          <w:ilvl w:val="0"/>
          <w:numId w:val="18"/>
        </w:numPr>
      </w:pPr>
      <w:r>
        <w:t>Přeruší se běžící program</w:t>
      </w:r>
    </w:p>
    <w:p w14:paraId="20F7BFFF" w14:textId="65116592" w:rsidR="00FB430F" w:rsidRDefault="005D2EC6" w:rsidP="00F510A7">
      <w:pPr>
        <w:pStyle w:val="Odstavecseseznamem"/>
        <w:numPr>
          <w:ilvl w:val="0"/>
          <w:numId w:val="18"/>
        </w:numPr>
      </w:pPr>
      <w:r>
        <w:t>Řízení se předá na nějakou speciální adresu (na této adrese je buď přímé program obsluhy, nebo další adresa/skok na skutečné umístění podprogramu)</w:t>
      </w:r>
    </w:p>
    <w:p w14:paraId="677286B3" w14:textId="4FB5AB24" w:rsidR="005D2EC6" w:rsidRDefault="005D2EC6" w:rsidP="00F510A7">
      <w:pPr>
        <w:pStyle w:val="Odstavecseseznamem"/>
        <w:numPr>
          <w:ilvl w:val="0"/>
          <w:numId w:val="18"/>
        </w:numPr>
      </w:pPr>
      <w:r>
        <w:t>Této adrese se říká „vektor přerušení“</w:t>
      </w:r>
    </w:p>
    <w:p w14:paraId="3485833A" w14:textId="2691B148" w:rsidR="005D2EC6" w:rsidRDefault="005D2EC6" w:rsidP="00F510A7">
      <w:pPr>
        <w:pStyle w:val="Odstavecseseznamem"/>
        <w:numPr>
          <w:ilvl w:val="0"/>
          <w:numId w:val="18"/>
        </w:numPr>
      </w:pPr>
      <w:r>
        <w:t>Vektor přerušení je trojího druhu:</w:t>
      </w:r>
    </w:p>
    <w:p w14:paraId="3E4AD280" w14:textId="119F15BC" w:rsidR="005D2EC6" w:rsidRDefault="005D2EC6" w:rsidP="005D2EC6">
      <w:pPr>
        <w:pStyle w:val="Odstavecseseznamem"/>
        <w:numPr>
          <w:ilvl w:val="1"/>
          <w:numId w:val="18"/>
        </w:numPr>
      </w:pPr>
      <w:r>
        <w:t>Vyhrazený (každá událost má vlastní interrupt vector)</w:t>
      </w:r>
    </w:p>
    <w:p w14:paraId="1F118B31" w14:textId="4B1CA207" w:rsidR="005D2EC6" w:rsidRDefault="005D2EC6" w:rsidP="005D2EC6">
      <w:pPr>
        <w:pStyle w:val="Odstavecseseznamem"/>
        <w:numPr>
          <w:ilvl w:val="1"/>
          <w:numId w:val="18"/>
        </w:numPr>
      </w:pPr>
      <w:r>
        <w:t>Smíšený (některé události mají vyhrazený, některé ho sdílí)</w:t>
      </w:r>
    </w:p>
    <w:p w14:paraId="0C930EBD" w14:textId="76DA50F0" w:rsidR="00A56635" w:rsidRDefault="005D2EC6" w:rsidP="00A56635">
      <w:pPr>
        <w:pStyle w:val="Odstavecseseznamem"/>
        <w:numPr>
          <w:ilvl w:val="1"/>
          <w:numId w:val="18"/>
        </w:numPr>
      </w:pPr>
      <w:r>
        <w:t>Společný (pouze jeden interrupt vector =&gt; umí skákat na rlzné adresy, které se softwarově vyhodnocují; pomalejší, ale umožňuje definování priority)</w:t>
      </w:r>
    </w:p>
    <w:p w14:paraId="305FFD0D" w14:textId="35888CEF" w:rsidR="00A56635" w:rsidRDefault="00A56635" w:rsidP="00A56635">
      <w:pPr>
        <w:pStyle w:val="Nadpis1"/>
      </w:pPr>
      <w:r>
        <w:t>Povolení</w:t>
      </w:r>
    </w:p>
    <w:p w14:paraId="52936ED6" w14:textId="66A96439" w:rsidR="00A56635" w:rsidRDefault="00A56635" w:rsidP="00A56635">
      <w:pPr>
        <w:pStyle w:val="Odstavecseseznamem"/>
        <w:numPr>
          <w:ilvl w:val="0"/>
          <w:numId w:val="19"/>
        </w:numPr>
      </w:pPr>
      <w:r>
        <w:t>Každá událost má vlastní povolovací bit (po resetu jsou všechny přerušení zakázaná)</w:t>
      </w:r>
    </w:p>
    <w:p w14:paraId="0B76C7AF" w14:textId="59B12723" w:rsidR="009A7B31" w:rsidRDefault="009A7B31" w:rsidP="00A56635">
      <w:pPr>
        <w:pStyle w:val="Odstavecseseznamem"/>
        <w:numPr>
          <w:ilvl w:val="0"/>
          <w:numId w:val="19"/>
        </w:numPr>
      </w:pPr>
      <w:r>
        <w:t>Musí být povolen Global Interrupt Enable (používá se, pokud nechceme, aby obsluha přerušení byla přerušena jinou obsluhou)</w:t>
      </w:r>
    </w:p>
    <w:p w14:paraId="7C3757A2" w14:textId="44CC9381" w:rsidR="00C62688" w:rsidRDefault="00C62688" w:rsidP="00C62688">
      <w:pPr>
        <w:pStyle w:val="Nadpis1"/>
      </w:pPr>
      <w:r>
        <w:t>Příznak</w:t>
      </w:r>
    </w:p>
    <w:p w14:paraId="77439793" w14:textId="3AAD189D" w:rsidR="00862C22" w:rsidRPr="00862C22" w:rsidRDefault="00862C22" w:rsidP="00862C22">
      <w:pPr>
        <w:pStyle w:val="Odstavecseseznamem"/>
        <w:numPr>
          <w:ilvl w:val="0"/>
          <w:numId w:val="21"/>
        </w:numPr>
      </w:pPr>
      <w:r>
        <w:t>Informace, že došlo k příslušné události (nezávisle na povolení)</w:t>
      </w:r>
    </w:p>
    <w:p w14:paraId="362909E9" w14:textId="6DF43884" w:rsidR="00050539" w:rsidRDefault="00050539" w:rsidP="00050539">
      <w:pPr>
        <w:pStyle w:val="Odstavecseseznamem"/>
        <w:numPr>
          <w:ilvl w:val="0"/>
          <w:numId w:val="20"/>
        </w:numPr>
      </w:pPr>
      <w:r>
        <w:t>Nastavuje se na jedničku, pokud vzniklo dané přerušení</w:t>
      </w:r>
    </w:p>
    <w:p w14:paraId="4D29087A" w14:textId="08215E3E" w:rsidR="00050539" w:rsidRDefault="00050539" w:rsidP="00050539">
      <w:pPr>
        <w:pStyle w:val="Odstavecseseznamem"/>
        <w:numPr>
          <w:ilvl w:val="0"/>
          <w:numId w:val="20"/>
        </w:numPr>
      </w:pPr>
      <w:r>
        <w:t>Softwarově vynulovat kdykoli</w:t>
      </w:r>
    </w:p>
    <w:p w14:paraId="03293310" w14:textId="16E44264" w:rsidR="00050539" w:rsidRDefault="00050539" w:rsidP="00050539">
      <w:pPr>
        <w:pStyle w:val="Odstavecseseznamem"/>
        <w:numPr>
          <w:ilvl w:val="0"/>
          <w:numId w:val="20"/>
        </w:numPr>
      </w:pPr>
      <w:r>
        <w:t>Některé systému umí hardwarově vynulovat automaticky po spuštění obsluhy</w:t>
      </w:r>
    </w:p>
    <w:p w14:paraId="4DD3A7DB" w14:textId="4F277846" w:rsidR="00050539" w:rsidRDefault="00050539" w:rsidP="00050539">
      <w:pPr>
        <w:pStyle w:val="Odstavecseseznamem"/>
        <w:numPr>
          <w:ilvl w:val="0"/>
          <w:numId w:val="20"/>
        </w:numPr>
      </w:pPr>
      <w:r>
        <w:t>Pokud by se flag nenuloval, volala by se obsluha pořád dokola</w:t>
      </w:r>
    </w:p>
    <w:p w14:paraId="383DEDC5" w14:textId="1CFFA059" w:rsidR="00050539" w:rsidRDefault="00997248" w:rsidP="00997248">
      <w:pPr>
        <w:pStyle w:val="Nadpis1"/>
      </w:pPr>
      <w:r>
        <w:lastRenderedPageBreak/>
        <w:t>Priorita</w:t>
      </w:r>
    </w:p>
    <w:p w14:paraId="15B72EAE" w14:textId="507203A7" w:rsidR="00997248" w:rsidRDefault="00997248" w:rsidP="00997248">
      <w:pPr>
        <w:pStyle w:val="Odstavecseseznamem"/>
        <w:numPr>
          <w:ilvl w:val="0"/>
          <w:numId w:val="22"/>
        </w:numPr>
      </w:pPr>
      <w:r>
        <w:t>P</w:t>
      </w:r>
      <w:r>
        <w:t>robíhající obsluha přerušení může být</w:t>
      </w:r>
      <w:r>
        <w:t xml:space="preserve"> </w:t>
      </w:r>
      <w:r>
        <w:t>přerušena událostí s vyšší prioritou</w:t>
      </w:r>
    </w:p>
    <w:p w14:paraId="43587507" w14:textId="7B0F0D50" w:rsidR="00997248" w:rsidRDefault="00997248" w:rsidP="00997248">
      <w:pPr>
        <w:pStyle w:val="Odstavecseseznamem"/>
        <w:numPr>
          <w:ilvl w:val="0"/>
          <w:numId w:val="22"/>
        </w:numPr>
      </w:pPr>
      <w:r>
        <w:t xml:space="preserve">Některé systémy mají registry, ve kterých lze každému interruptu nastavit prioritu (pořád ale lze nastavit u některých přerušení </w:t>
      </w:r>
      <w:r w:rsidR="009C232A">
        <w:t>stejnou prioritu</w:t>
      </w:r>
      <w:r>
        <w:t>)</w:t>
      </w:r>
    </w:p>
    <w:p w14:paraId="0B7EA08A" w14:textId="641AF0D1" w:rsidR="0009381D" w:rsidRDefault="0009381D" w:rsidP="00997248">
      <w:pPr>
        <w:pStyle w:val="Odstavecseseznamem"/>
        <w:numPr>
          <w:ilvl w:val="0"/>
          <w:numId w:val="22"/>
        </w:numPr>
      </w:pPr>
      <w:r>
        <w:t>U ATmega64 pořadí vykonání obsluhy přerušení zároveň určuje vektor přerušení (nižší adresa = vyšší priorita)</w:t>
      </w:r>
    </w:p>
    <w:p w14:paraId="41F2308B" w14:textId="61067365" w:rsidR="0009381D" w:rsidRDefault="0009381D" w:rsidP="001C1051">
      <w:pPr>
        <w:pStyle w:val="Odstavecseseznamem"/>
        <w:numPr>
          <w:ilvl w:val="0"/>
          <w:numId w:val="22"/>
        </w:numPr>
      </w:pPr>
      <w:r>
        <w:t>U systémů s jedním interrupt vectorem se priorita definuje softwarově</w:t>
      </w:r>
    </w:p>
    <w:p w14:paraId="4F85C21B" w14:textId="3FA13B74" w:rsidR="001C1051" w:rsidRDefault="001C1051" w:rsidP="001C1051">
      <w:pPr>
        <w:pStyle w:val="Nadpis1"/>
      </w:pPr>
      <w:r>
        <w:t>Kontext</w:t>
      </w:r>
    </w:p>
    <w:p w14:paraId="2772B46C" w14:textId="354D4B92" w:rsidR="001C1051" w:rsidRDefault="001C1051" w:rsidP="001C1051">
      <w:pPr>
        <w:pStyle w:val="Odstavecseseznamem"/>
        <w:numPr>
          <w:ilvl w:val="0"/>
          <w:numId w:val="23"/>
        </w:numPr>
      </w:pPr>
      <w:r>
        <w:t>Po přerušení se program dostane na určitou adresu</w:t>
      </w:r>
    </w:p>
    <w:p w14:paraId="7158E57F" w14:textId="25553533" w:rsidR="001C1051" w:rsidRDefault="001C1051" w:rsidP="001C1051">
      <w:pPr>
        <w:pStyle w:val="Odstavecseseznamem"/>
        <w:numPr>
          <w:ilvl w:val="0"/>
          <w:numId w:val="23"/>
        </w:numPr>
      </w:pPr>
      <w:r>
        <w:t>Na této adrese se musí na přerušení softwarově reagovat</w:t>
      </w:r>
      <w:r w:rsidR="00FB3E90">
        <w:t xml:space="preserve"> (probíhají instrukce, které mají vliv na obsah registrů)</w:t>
      </w:r>
    </w:p>
    <w:p w14:paraId="431B83C9" w14:textId="39A8C0AE" w:rsidR="00FB3E90" w:rsidRDefault="00FB3E90" w:rsidP="00FB3E90">
      <w:pPr>
        <w:pStyle w:val="Odstavecseseznamem"/>
        <w:numPr>
          <w:ilvl w:val="0"/>
          <w:numId w:val="23"/>
        </w:numPr>
      </w:pPr>
      <w:r>
        <w:t>=&gt; po dokončení obsluhy zůstanou registry modifikovány</w:t>
      </w:r>
    </w:p>
    <w:p w14:paraId="19F4978C" w14:textId="00C3A5B9" w:rsidR="00FB3E90" w:rsidRDefault="00FB3E90" w:rsidP="00FB3E90">
      <w:pPr>
        <w:pStyle w:val="Odstavecseseznamem"/>
        <w:numPr>
          <w:ilvl w:val="0"/>
          <w:numId w:val="23"/>
        </w:numPr>
      </w:pPr>
      <w:r>
        <w:t>Obsluha přerušení musí zajistit, aby se obsah registrů po ukončení obsluha rovnal obsahu před spuštěním obsluhy</w:t>
      </w:r>
    </w:p>
    <w:p w14:paraId="6CB955F6" w14:textId="10BEA6B7" w:rsidR="00FB3E90" w:rsidRDefault="00FB3E90" w:rsidP="00FB3E90">
      <w:pPr>
        <w:pStyle w:val="Odstavecseseznamem"/>
        <w:numPr>
          <w:ilvl w:val="0"/>
          <w:numId w:val="23"/>
        </w:numPr>
      </w:pPr>
      <w:r>
        <w:t>Na začátku se uloží obsah registrů, jejichž obsah se bude modifikovat (např. na zásobník) a před návratem z přerušení se původní obsah (tzv. kontext) obnoví</w:t>
      </w:r>
    </w:p>
    <w:p w14:paraId="7D0E62B7" w14:textId="0C7173FD" w:rsidR="00255C4C" w:rsidRDefault="00255C4C" w:rsidP="00255C4C">
      <w:pPr>
        <w:pStyle w:val="Nadpis1"/>
      </w:pPr>
      <w:r>
        <w:t>Zpracování</w:t>
      </w:r>
    </w:p>
    <w:p w14:paraId="777B6C2D" w14:textId="1E764899" w:rsidR="00255C4C" w:rsidRDefault="00255C4C" w:rsidP="00255C4C">
      <w:pPr>
        <w:pStyle w:val="Odstavecseseznamem"/>
        <w:numPr>
          <w:ilvl w:val="0"/>
          <w:numId w:val="24"/>
        </w:numPr>
      </w:pPr>
      <w:r>
        <w:t>Během každého instrukčního cyklu se kontroluje, jestli nedošlo k přerušení</w:t>
      </w:r>
    </w:p>
    <w:p w14:paraId="56E7AF56" w14:textId="45BB8B3D" w:rsidR="00255C4C" w:rsidRDefault="00255C4C" w:rsidP="00255C4C">
      <w:pPr>
        <w:pStyle w:val="Odstavecseseznamem"/>
        <w:numPr>
          <w:ilvl w:val="0"/>
          <w:numId w:val="24"/>
        </w:numPr>
      </w:pPr>
      <w:r>
        <w:t>Pokud ano a je povolen=, tak se obsah následující instrukce uloží na zásobník a do PC (program counter) se nahraje příslušný vektor přerušení</w:t>
      </w:r>
    </w:p>
    <w:p w14:paraId="46D97CD9" w14:textId="7031FA17" w:rsidR="00255C4C" w:rsidRDefault="00255C4C" w:rsidP="00255C4C">
      <w:pPr>
        <w:pStyle w:val="Odstavecseseznamem"/>
        <w:numPr>
          <w:ilvl w:val="0"/>
          <w:numId w:val="24"/>
        </w:numPr>
      </w:pPr>
      <w:r>
        <w:t>To zajístí skok na adresy obsluhy přerušení a zakáže se Global Interrupt Enable</w:t>
      </w:r>
    </w:p>
    <w:p w14:paraId="485430A0" w14:textId="35D797FF" w:rsidR="00255C4C" w:rsidRDefault="004D043B" w:rsidP="00255C4C">
      <w:pPr>
        <w:pStyle w:val="Odstavecseseznamem"/>
        <w:numPr>
          <w:ilvl w:val="0"/>
          <w:numId w:val="24"/>
        </w:numPr>
      </w:pPr>
      <w:r>
        <w:t>Provede se obsluha přerušení</w:t>
      </w:r>
    </w:p>
    <w:p w14:paraId="2AEEDAB2" w14:textId="5AE59475" w:rsidR="004D043B" w:rsidRDefault="004D043B" w:rsidP="00255C4C">
      <w:pPr>
        <w:pStyle w:val="Odstavecseseznamem"/>
        <w:numPr>
          <w:ilvl w:val="0"/>
          <w:numId w:val="24"/>
        </w:numPr>
      </w:pPr>
      <w:r>
        <w:t>Povolí se Global Interrupt Enable</w:t>
      </w:r>
    </w:p>
    <w:p w14:paraId="347D2F8F" w14:textId="5F1D5CCD" w:rsidR="004D043B" w:rsidRDefault="004D043B" w:rsidP="00255C4C">
      <w:pPr>
        <w:pStyle w:val="Odstavecseseznamem"/>
        <w:numPr>
          <w:ilvl w:val="0"/>
          <w:numId w:val="24"/>
        </w:numPr>
      </w:pPr>
      <w:r>
        <w:t>Ze zásobníku se obnoví adresa poslední instrukce, kde program před přerušením byl</w:t>
      </w:r>
    </w:p>
    <w:p w14:paraId="047E080E" w14:textId="511A32DE" w:rsidR="004D043B" w:rsidRDefault="004D043B" w:rsidP="00255C4C">
      <w:pPr>
        <w:pStyle w:val="Odstavecseseznamem"/>
        <w:numPr>
          <w:ilvl w:val="0"/>
          <w:numId w:val="24"/>
        </w:numPr>
      </w:pPr>
      <w:r>
        <w:t>Tato adresa se nahraje do program counteru</w:t>
      </w:r>
    </w:p>
    <w:p w14:paraId="751E3EAB" w14:textId="202B1E5F" w:rsidR="004D043B" w:rsidRDefault="004D043B" w:rsidP="00255C4C">
      <w:pPr>
        <w:pStyle w:val="Odstavecseseznamem"/>
        <w:numPr>
          <w:ilvl w:val="0"/>
          <w:numId w:val="24"/>
        </w:numPr>
      </w:pPr>
      <w:r>
        <w:t>Provede se minimálně jedna následující instrukce, během které se opět zkontrolují příznaky přerušení</w:t>
      </w:r>
    </w:p>
    <w:p w14:paraId="3138E6C6" w14:textId="2B995363" w:rsidR="004D043B" w:rsidRPr="00255C4C" w:rsidRDefault="004D043B" w:rsidP="00255C4C">
      <w:pPr>
        <w:pStyle w:val="Odstavecseseznamem"/>
        <w:numPr>
          <w:ilvl w:val="0"/>
          <w:numId w:val="24"/>
        </w:numPr>
      </w:pPr>
      <w:r>
        <w:t>Pokud instrukce trvá více než jeden instrukční cyklus, tak se před přerušením musí dokončit</w:t>
      </w:r>
    </w:p>
    <w:sectPr w:rsidR="004D043B" w:rsidRPr="00255C4C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3"/>
  </w:num>
  <w:num w:numId="2" w16cid:durableId="718362528">
    <w:abstractNumId w:val="18"/>
  </w:num>
  <w:num w:numId="3" w16cid:durableId="1987276616">
    <w:abstractNumId w:val="19"/>
  </w:num>
  <w:num w:numId="4" w16cid:durableId="190386344">
    <w:abstractNumId w:val="11"/>
  </w:num>
  <w:num w:numId="5" w16cid:durableId="2064908804">
    <w:abstractNumId w:val="3"/>
  </w:num>
  <w:num w:numId="6" w16cid:durableId="1200431423">
    <w:abstractNumId w:val="10"/>
  </w:num>
  <w:num w:numId="7" w16cid:durableId="433746640">
    <w:abstractNumId w:val="21"/>
  </w:num>
  <w:num w:numId="8" w16cid:durableId="540048326">
    <w:abstractNumId w:val="6"/>
  </w:num>
  <w:num w:numId="9" w16cid:durableId="1741101047">
    <w:abstractNumId w:val="2"/>
  </w:num>
  <w:num w:numId="10" w16cid:durableId="1211380343">
    <w:abstractNumId w:val="9"/>
  </w:num>
  <w:num w:numId="11" w16cid:durableId="1800101314">
    <w:abstractNumId w:val="7"/>
  </w:num>
  <w:num w:numId="12" w16cid:durableId="341863179">
    <w:abstractNumId w:val="13"/>
  </w:num>
  <w:num w:numId="13" w16cid:durableId="1084183689">
    <w:abstractNumId w:val="12"/>
  </w:num>
  <w:num w:numId="14" w16cid:durableId="2063285057">
    <w:abstractNumId w:val="22"/>
  </w:num>
  <w:num w:numId="15" w16cid:durableId="1818499113">
    <w:abstractNumId w:val="1"/>
  </w:num>
  <w:num w:numId="16" w16cid:durableId="1461149834">
    <w:abstractNumId w:val="14"/>
  </w:num>
  <w:num w:numId="17" w16cid:durableId="1551651403">
    <w:abstractNumId w:val="15"/>
  </w:num>
  <w:num w:numId="18" w16cid:durableId="1997108911">
    <w:abstractNumId w:val="17"/>
  </w:num>
  <w:num w:numId="19" w16cid:durableId="2051949614">
    <w:abstractNumId w:val="16"/>
  </w:num>
  <w:num w:numId="20" w16cid:durableId="2146267596">
    <w:abstractNumId w:val="20"/>
  </w:num>
  <w:num w:numId="21" w16cid:durableId="436222675">
    <w:abstractNumId w:val="0"/>
  </w:num>
  <w:num w:numId="22" w16cid:durableId="2006089187">
    <w:abstractNumId w:val="8"/>
  </w:num>
  <w:num w:numId="23" w16cid:durableId="1522084693">
    <w:abstractNumId w:val="5"/>
  </w:num>
  <w:num w:numId="24" w16cid:durableId="60630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5552"/>
    <w:rsid w:val="0009381D"/>
    <w:rsid w:val="00146432"/>
    <w:rsid w:val="00180EBA"/>
    <w:rsid w:val="001C1051"/>
    <w:rsid w:val="0020612F"/>
    <w:rsid w:val="002516DF"/>
    <w:rsid w:val="00255C4C"/>
    <w:rsid w:val="00300A1E"/>
    <w:rsid w:val="00351F14"/>
    <w:rsid w:val="003869C9"/>
    <w:rsid w:val="003F32A8"/>
    <w:rsid w:val="00421C56"/>
    <w:rsid w:val="00476AA3"/>
    <w:rsid w:val="004D043B"/>
    <w:rsid w:val="004D18A5"/>
    <w:rsid w:val="00515747"/>
    <w:rsid w:val="00543251"/>
    <w:rsid w:val="005D0A53"/>
    <w:rsid w:val="005D2EC6"/>
    <w:rsid w:val="005F0065"/>
    <w:rsid w:val="00683C71"/>
    <w:rsid w:val="00794E5A"/>
    <w:rsid w:val="007C4B44"/>
    <w:rsid w:val="007F6451"/>
    <w:rsid w:val="00862C22"/>
    <w:rsid w:val="00892F90"/>
    <w:rsid w:val="008F4D77"/>
    <w:rsid w:val="00925D23"/>
    <w:rsid w:val="00997248"/>
    <w:rsid w:val="009A7055"/>
    <w:rsid w:val="009A7B31"/>
    <w:rsid w:val="009C232A"/>
    <w:rsid w:val="00A250FC"/>
    <w:rsid w:val="00A56635"/>
    <w:rsid w:val="00A72324"/>
    <w:rsid w:val="00AF2F84"/>
    <w:rsid w:val="00B040ED"/>
    <w:rsid w:val="00B96AE0"/>
    <w:rsid w:val="00C01006"/>
    <w:rsid w:val="00C036AC"/>
    <w:rsid w:val="00C62688"/>
    <w:rsid w:val="00D23DA7"/>
    <w:rsid w:val="00E029CA"/>
    <w:rsid w:val="00EC25E6"/>
    <w:rsid w:val="00F43B7F"/>
    <w:rsid w:val="00F43D9A"/>
    <w:rsid w:val="00F510A7"/>
    <w:rsid w:val="00F67D5F"/>
    <w:rsid w:val="00F84B6F"/>
    <w:rsid w:val="00FB3E90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452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35</cp:revision>
  <dcterms:created xsi:type="dcterms:W3CDTF">2022-04-25T21:28:00Z</dcterms:created>
  <dcterms:modified xsi:type="dcterms:W3CDTF">2022-05-05T12:59:00Z</dcterms:modified>
</cp:coreProperties>
</file>