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FCA9" w14:textId="55A6B508" w:rsidR="004B6D79" w:rsidRDefault="00B97F11" w:rsidP="00B97F11">
      <w:pPr>
        <w:pStyle w:val="Nzev"/>
        <w:jc w:val="center"/>
      </w:pPr>
      <w:r>
        <w:t>Řešení lineárních rekurentních vztahů</w:t>
      </w:r>
    </w:p>
    <w:p w14:paraId="777BDF6D" w14:textId="1F5F3A55" w:rsidR="00B97F11" w:rsidRDefault="00B97F11" w:rsidP="00B97F11">
      <w:r>
        <w:rPr>
          <w:noProof/>
        </w:rPr>
        <w:drawing>
          <wp:inline distT="0" distB="0" distL="0" distR="0" wp14:anchorId="6CD06B3D" wp14:editId="4DA45480">
            <wp:extent cx="5760720" cy="28016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8C8C" w14:textId="1829DF12" w:rsidR="00643C22" w:rsidRDefault="00643C22" w:rsidP="00B97F11">
      <w:r>
        <w:rPr>
          <w:noProof/>
        </w:rPr>
        <w:drawing>
          <wp:inline distT="0" distB="0" distL="0" distR="0" wp14:anchorId="195F63EC" wp14:editId="7A4351BD">
            <wp:extent cx="5760720" cy="31902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387" w14:textId="08DCA808" w:rsidR="00B97F11" w:rsidRDefault="00B97F11" w:rsidP="00B97F11">
      <w:pPr>
        <w:pStyle w:val="Nadpis1"/>
      </w:pPr>
      <w:r>
        <w:lastRenderedPageBreak/>
        <w:t>Lineární rekurentní vztahy s konstantními koeficienty</w:t>
      </w:r>
    </w:p>
    <w:p w14:paraId="1426FC52" w14:textId="2C8EC917" w:rsidR="00B97F11" w:rsidRDefault="00A5200A" w:rsidP="00B97F11">
      <w:r>
        <w:rPr>
          <w:noProof/>
        </w:rPr>
        <w:drawing>
          <wp:inline distT="0" distB="0" distL="0" distR="0" wp14:anchorId="4E03716A" wp14:editId="130E7442">
            <wp:extent cx="5760720" cy="36766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B46" w14:textId="60D4D43A" w:rsidR="00A5200A" w:rsidRDefault="00A5200A" w:rsidP="00B97F11">
      <w:r>
        <w:rPr>
          <w:noProof/>
        </w:rPr>
        <w:drawing>
          <wp:inline distT="0" distB="0" distL="0" distR="0" wp14:anchorId="158AAAB2" wp14:editId="652F40C6">
            <wp:extent cx="5760720" cy="372554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AF47" w14:textId="387D26BC" w:rsidR="00A5200A" w:rsidRDefault="00A5200A" w:rsidP="00A5200A">
      <w:pPr>
        <w:pStyle w:val="Nadpis1"/>
      </w:pPr>
      <w:r>
        <w:lastRenderedPageBreak/>
        <w:t>Charakteristický mnohočlen</w:t>
      </w:r>
    </w:p>
    <w:p w14:paraId="3443D4BD" w14:textId="2D1C301A" w:rsidR="00A5200A" w:rsidRPr="00A5200A" w:rsidRDefault="00A5200A" w:rsidP="00A5200A">
      <w:r>
        <w:rPr>
          <w:noProof/>
        </w:rPr>
        <w:drawing>
          <wp:inline distT="0" distB="0" distL="0" distR="0" wp14:anchorId="2D6E325C" wp14:editId="01B7862B">
            <wp:extent cx="5760720" cy="3573780"/>
            <wp:effectExtent l="0" t="0" r="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00A" w:rsidRPr="00A5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11"/>
    <w:rsid w:val="004B6D79"/>
    <w:rsid w:val="00643C22"/>
    <w:rsid w:val="00666C94"/>
    <w:rsid w:val="00A5200A"/>
    <w:rsid w:val="00B97F11"/>
    <w:rsid w:val="00CB61BA"/>
    <w:rsid w:val="00F52D3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3757"/>
  <w15:chartTrackingRefBased/>
  <w15:docId w15:val="{DCF24399-46F0-4CB8-A8E6-44E46265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97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B97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9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2023-01-22T12:08:00Z</dcterms:created>
  <dcterms:modified xsi:type="dcterms:W3CDTF">2023-01-22T12:41:00Z</dcterms:modified>
</cp:coreProperties>
</file>