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7EF" w:rsidRDefault="00C517EF" w:rsidP="00C517EF">
      <w:pPr>
        <w:jc w:val="center"/>
        <w:rPr>
          <w:rFonts w:ascii="Tahoma" w:hAnsi="Tahoma" w:cs="Tahoma"/>
        </w:rPr>
      </w:pPr>
      <w:r>
        <w:rPr>
          <w:rFonts w:ascii="Tahoma" w:hAnsi="Tahoma" w:cs="Tahoma"/>
        </w:rPr>
        <w:t>Project in Bayesian Networks</w:t>
      </w:r>
    </w:p>
    <w:p w:rsidR="00C517EF" w:rsidRPr="00C517EF" w:rsidRDefault="00C517EF" w:rsidP="00C517EF">
      <w:pPr>
        <w:jc w:val="center"/>
        <w:rPr>
          <w:rFonts w:ascii="Tahoma" w:hAnsi="Tahoma" w:cs="Tahoma"/>
        </w:rPr>
      </w:pPr>
      <w:r w:rsidRPr="00C517EF">
        <w:rPr>
          <w:rFonts w:ascii="Tahoma" w:hAnsi="Tahoma" w:cs="Tahoma"/>
        </w:rPr>
        <w:t xml:space="preserve">Uzi </w:t>
      </w:r>
      <w:proofErr w:type="spellStart"/>
      <w:r w:rsidRPr="00C517EF">
        <w:rPr>
          <w:rFonts w:ascii="Tahoma" w:hAnsi="Tahoma" w:cs="Tahoma"/>
        </w:rPr>
        <w:t>Smadja</w:t>
      </w:r>
      <w:proofErr w:type="spellEnd"/>
      <w:r w:rsidRPr="00C517EF">
        <w:rPr>
          <w:rFonts w:ascii="Tahoma" w:hAnsi="Tahoma" w:cs="Tahoma"/>
        </w:rPr>
        <w:t xml:space="preserve"> - 313673782 - uzi.smadja@gmail.com</w:t>
      </w:r>
    </w:p>
    <w:p w:rsidR="00C517EF" w:rsidRDefault="00C517EF" w:rsidP="00C517EF">
      <w:pPr>
        <w:jc w:val="center"/>
        <w:rPr>
          <w:rFonts w:ascii="Tahoma" w:hAnsi="Tahoma" w:cs="Tahoma"/>
        </w:rPr>
      </w:pPr>
      <w:r w:rsidRPr="00C517EF">
        <w:rPr>
          <w:rFonts w:ascii="Tahoma" w:hAnsi="Tahoma" w:cs="Tahoma"/>
        </w:rPr>
        <w:t>Bernie Howard - 203039417- bernie.howard@gmail.com</w:t>
      </w:r>
    </w:p>
    <w:p w:rsidR="00C517EF" w:rsidRDefault="00C517EF" w:rsidP="00C517EF">
      <w:pPr>
        <w:rPr>
          <w:rFonts w:ascii="Tahoma" w:hAnsi="Tahoma" w:cs="Tahoma"/>
        </w:rPr>
      </w:pPr>
    </w:p>
    <w:p w:rsidR="00C517EF" w:rsidRPr="00CC56FD" w:rsidRDefault="00C517EF" w:rsidP="00C517EF">
      <w:pPr>
        <w:rPr>
          <w:rFonts w:ascii="Tahoma" w:hAnsi="Tahoma" w:cs="Tahoma"/>
          <w:sz w:val="24"/>
          <w:szCs w:val="24"/>
          <w:u w:val="single"/>
        </w:rPr>
      </w:pPr>
      <w:r w:rsidRPr="00CC56FD">
        <w:rPr>
          <w:rFonts w:ascii="Tahoma" w:hAnsi="Tahoma" w:cs="Tahoma"/>
          <w:sz w:val="24"/>
          <w:szCs w:val="24"/>
          <w:u w:val="single"/>
        </w:rPr>
        <w:t>Problem Description</w:t>
      </w:r>
    </w:p>
    <w:p w:rsidR="00C517EF" w:rsidRPr="00C517EF" w:rsidRDefault="00C517EF" w:rsidP="00C517EF">
      <w:pPr>
        <w:rPr>
          <w:rFonts w:ascii="Tahoma" w:hAnsi="Tahoma" w:cs="Tahoma"/>
        </w:rPr>
      </w:pPr>
      <w:r w:rsidRPr="00C517EF">
        <w:rPr>
          <w:rFonts w:ascii="Tahoma" w:hAnsi="Tahoma" w:cs="Tahoma"/>
        </w:rPr>
        <w:t xml:space="preserve">This project will consider forest fire data from the </w:t>
      </w:r>
      <w:proofErr w:type="spellStart"/>
      <w:r w:rsidRPr="00C517EF">
        <w:rPr>
          <w:rFonts w:ascii="Tahoma" w:hAnsi="Tahoma" w:cs="Tahoma"/>
        </w:rPr>
        <w:t>Montesinho</w:t>
      </w:r>
      <w:proofErr w:type="spellEnd"/>
      <w:r w:rsidRPr="00C517EF">
        <w:rPr>
          <w:rFonts w:ascii="Tahoma" w:hAnsi="Tahoma" w:cs="Tahoma"/>
        </w:rPr>
        <w:t xml:space="preserve"> natural park from the </w:t>
      </w:r>
      <w:proofErr w:type="spellStart"/>
      <w:r w:rsidRPr="00C517EF">
        <w:rPr>
          <w:rFonts w:ascii="Tahoma" w:hAnsi="Tahoma" w:cs="Tahoma"/>
        </w:rPr>
        <w:t>Trás</w:t>
      </w:r>
      <w:proofErr w:type="spellEnd"/>
      <w:r w:rsidRPr="00C517EF">
        <w:rPr>
          <w:rFonts w:ascii="Tahoma" w:hAnsi="Tahoma" w:cs="Tahoma"/>
        </w:rPr>
        <w:t>-</w:t>
      </w:r>
      <w:proofErr w:type="spellStart"/>
      <w:r w:rsidRPr="00C517EF">
        <w:rPr>
          <w:rFonts w:ascii="Tahoma" w:hAnsi="Tahoma" w:cs="Tahoma"/>
        </w:rPr>
        <w:t>os</w:t>
      </w:r>
      <w:proofErr w:type="spellEnd"/>
      <w:r w:rsidRPr="00C517EF">
        <w:rPr>
          <w:rFonts w:ascii="Tahoma" w:hAnsi="Tahoma" w:cs="Tahoma"/>
        </w:rPr>
        <w:t xml:space="preserve">-Montes northeast region of Portugal (Figure 2). The park contains a high flora and fauna (plants &amp; animals) diversity. In the simplest case, a Bayesian network is specified by an expert and is then used to perform inference. In other </w:t>
      </w:r>
      <w:proofErr w:type="gramStart"/>
      <w:r w:rsidRPr="00C517EF">
        <w:rPr>
          <w:rFonts w:ascii="Tahoma" w:hAnsi="Tahoma" w:cs="Tahoma"/>
        </w:rPr>
        <w:t>applications</w:t>
      </w:r>
      <w:proofErr w:type="gramEnd"/>
      <w:r w:rsidRPr="00C517EF">
        <w:rPr>
          <w:rFonts w:ascii="Tahoma" w:hAnsi="Tahoma" w:cs="Tahoma"/>
        </w:rPr>
        <w:t xml:space="preserve"> the task of defining the network is too complex for humans. </w:t>
      </w:r>
    </w:p>
    <w:p w:rsidR="00C517EF" w:rsidRDefault="00C517EF" w:rsidP="00C517EF">
      <w:pPr>
        <w:rPr>
          <w:rFonts w:ascii="Tahoma" w:hAnsi="Tahoma" w:cs="Tahoma"/>
        </w:rPr>
      </w:pPr>
      <w:r w:rsidRPr="00C517EF">
        <w:rPr>
          <w:rFonts w:ascii="Tahoma" w:hAnsi="Tahoma" w:cs="Tahoma"/>
        </w:rPr>
        <w:t>In this case the network structure and the parameters of the local distributions will be learned from data itself. Following the learning of the structure and distributions, we intend to evaluate and compare between two of the inference algorithms learned in class. We will explore the difference between exact inference and approximate inference.</w:t>
      </w:r>
    </w:p>
    <w:p w:rsidR="00CC56FD" w:rsidRPr="00CC56FD" w:rsidRDefault="00CC56FD" w:rsidP="00CC56FD">
      <w:pPr>
        <w:rPr>
          <w:rFonts w:ascii="Tahoma" w:hAnsi="Tahoma" w:cs="Tahoma"/>
          <w:u w:val="single"/>
        </w:rPr>
      </w:pPr>
      <w:r w:rsidRPr="00CC56FD">
        <w:rPr>
          <w:rFonts w:ascii="Tahoma" w:hAnsi="Tahoma" w:cs="Tahoma"/>
          <w:u w:val="single"/>
        </w:rPr>
        <w:t>Fire Weather Index:</w:t>
      </w:r>
    </w:p>
    <w:p w:rsidR="00CC56FD" w:rsidRPr="00CC56FD" w:rsidRDefault="00CC56FD" w:rsidP="00CC56FD">
      <w:pPr>
        <w:rPr>
          <w:rFonts w:ascii="Tahoma" w:hAnsi="Tahoma" w:cs="Tahoma"/>
        </w:rPr>
      </w:pPr>
      <w:r w:rsidRPr="00CC56FD">
        <w:rPr>
          <w:rFonts w:ascii="Tahoma" w:hAnsi="Tahoma" w:cs="Tahoma"/>
        </w:rPr>
        <w:t>The forest Fire Weather Index (FWI) is the Canadian system for rating fire danger and it includes six components (Figure 1): Fine Fuel Moisture Code (FFMC), Duff Moisture Code (DMC), Drought Code (DC), Initial Spread Index (ISI), Buildup Index (BUI), FWI</w:t>
      </w:r>
    </w:p>
    <w:p w:rsidR="00CC56FD" w:rsidRPr="00CC56FD" w:rsidRDefault="00CC56FD" w:rsidP="00CC56FD">
      <w:pPr>
        <w:jc w:val="center"/>
        <w:rPr>
          <w:rFonts w:ascii="Tahoma" w:hAnsi="Tahoma" w:cs="Tahoma"/>
        </w:rPr>
      </w:pPr>
      <w:r>
        <w:rPr>
          <w:rFonts w:ascii="Arial" w:hAnsi="Arial" w:cs="Arial"/>
          <w:b/>
          <w:bCs/>
          <w:noProof/>
          <w:color w:val="000000"/>
          <w:sz w:val="28"/>
          <w:szCs w:val="28"/>
        </w:rPr>
        <w:drawing>
          <wp:inline distT="0" distB="0" distL="0" distR="0">
            <wp:extent cx="4237990" cy="2957886"/>
            <wp:effectExtent l="0" t="0" r="0" b="0"/>
            <wp:docPr id="4" name="Picture 4" descr="fwi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wi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8070" cy="2957942"/>
                    </a:xfrm>
                    <a:prstGeom prst="rect">
                      <a:avLst/>
                    </a:prstGeom>
                    <a:noFill/>
                    <a:ln>
                      <a:noFill/>
                    </a:ln>
                  </pic:spPr>
                </pic:pic>
              </a:graphicData>
            </a:graphic>
          </wp:inline>
        </w:drawing>
      </w:r>
    </w:p>
    <w:p w:rsidR="00CC56FD" w:rsidRPr="00CC56FD" w:rsidRDefault="00CC56FD" w:rsidP="00CC56FD">
      <w:pPr>
        <w:jc w:val="center"/>
        <w:rPr>
          <w:rFonts w:ascii="Tahoma" w:hAnsi="Tahoma" w:cs="Tahoma"/>
          <w:sz w:val="18"/>
          <w:szCs w:val="18"/>
        </w:rPr>
      </w:pPr>
      <w:r w:rsidRPr="00CC56FD">
        <w:rPr>
          <w:rFonts w:ascii="Tahoma" w:hAnsi="Tahoma" w:cs="Tahoma"/>
          <w:sz w:val="18"/>
          <w:szCs w:val="18"/>
        </w:rPr>
        <w:t>Figure 1 Fire Weather Index structure</w:t>
      </w:r>
    </w:p>
    <w:p w:rsidR="00CC56FD" w:rsidRPr="00CC56FD" w:rsidRDefault="00CC56FD" w:rsidP="00CC56FD">
      <w:pPr>
        <w:rPr>
          <w:rFonts w:ascii="Tahoma" w:hAnsi="Tahoma" w:cs="Tahoma"/>
        </w:rPr>
      </w:pPr>
      <w:r w:rsidRPr="00CC56FD">
        <w:rPr>
          <w:rFonts w:ascii="Tahoma" w:hAnsi="Tahoma" w:cs="Tahoma"/>
        </w:rPr>
        <w:t xml:space="preserve">The first three are related to fuel codes: FFMC denotes the moisture content surface litter and influences ignition and fire spread, while the DMC and DC represent the moisture content of shallow and deep organic layers, which affect fire intensity. The ISI is a score that correlates </w:t>
      </w:r>
      <w:r w:rsidRPr="00CC56FD">
        <w:rPr>
          <w:rFonts w:ascii="Tahoma" w:hAnsi="Tahoma" w:cs="Tahoma"/>
        </w:rPr>
        <w:lastRenderedPageBreak/>
        <w:t>with fire velocity spread, while BUI represents the amount of available fuel. The FWI index is an indicator of fire intensity and it combines the two previous components. Although different scales are used for each of the FWI elements, high values suggest more severe burning conditions. Also, the fuel moisture codes require a memory (time lag) of past weather conditions: 16 hours for FFMC, 12 days for DMC and 52 days for DC.</w:t>
      </w:r>
    </w:p>
    <w:p w:rsidR="00CC56FD" w:rsidRPr="00CC56FD" w:rsidRDefault="00CC56FD" w:rsidP="00CC56FD">
      <w:pPr>
        <w:rPr>
          <w:rFonts w:ascii="Tahoma" w:hAnsi="Tahoma" w:cs="Tahoma"/>
          <w:u w:val="single"/>
        </w:rPr>
      </w:pPr>
      <w:r w:rsidRPr="00CC56FD">
        <w:rPr>
          <w:rFonts w:ascii="Tahoma" w:hAnsi="Tahoma" w:cs="Tahoma"/>
          <w:u w:val="single"/>
        </w:rPr>
        <w:t>Dataset:</w:t>
      </w:r>
    </w:p>
    <w:p w:rsidR="00CC56FD" w:rsidRPr="00CC56FD" w:rsidRDefault="00CC56FD" w:rsidP="00CC56FD">
      <w:pPr>
        <w:rPr>
          <w:rFonts w:ascii="Tahoma" w:hAnsi="Tahoma" w:cs="Tahoma"/>
        </w:rPr>
      </w:pPr>
      <w:r w:rsidRPr="00CC56FD">
        <w:rPr>
          <w:rFonts w:ascii="Tahoma" w:hAnsi="Tahoma" w:cs="Tahoma"/>
        </w:rPr>
        <w:t>The data used in the experiment was collected from January 2000 to December 2003 and it was built using two sources.</w:t>
      </w:r>
      <w:r>
        <w:rPr>
          <w:rFonts w:ascii="Tahoma" w:hAnsi="Tahoma" w:cs="Tahoma"/>
        </w:rPr>
        <w:t xml:space="preserve"> </w:t>
      </w:r>
      <w:r w:rsidRPr="00CC56FD">
        <w:rPr>
          <w:rFonts w:ascii="Tahoma" w:hAnsi="Tahoma" w:cs="Tahoma"/>
        </w:rPr>
        <w:t xml:space="preserve">The first database was collected by the inspector that was responsible for the </w:t>
      </w:r>
      <w:proofErr w:type="spellStart"/>
      <w:r w:rsidRPr="00CC56FD">
        <w:rPr>
          <w:rFonts w:ascii="Tahoma" w:hAnsi="Tahoma" w:cs="Tahoma"/>
        </w:rPr>
        <w:t>Montesinho</w:t>
      </w:r>
      <w:proofErr w:type="spellEnd"/>
      <w:r w:rsidRPr="00CC56FD">
        <w:rPr>
          <w:rFonts w:ascii="Tahoma" w:hAnsi="Tahoma" w:cs="Tahoma"/>
        </w:rPr>
        <w:t xml:space="preserve"> fire occurrences. At a daily basis, every time a forest fire occurred, several features were registered, such as the time, date, spatial location within a 9×9 grid (x and y axis of Figure 2), the type of vegetation involved, the six components of the FWI (Figure 1) system and the total burned area. The second database was collected by the </w:t>
      </w:r>
      <w:proofErr w:type="spellStart"/>
      <w:r w:rsidRPr="00CC56FD">
        <w:rPr>
          <w:rFonts w:ascii="Tahoma" w:hAnsi="Tahoma" w:cs="Tahoma"/>
        </w:rPr>
        <w:t>Bragança</w:t>
      </w:r>
      <w:proofErr w:type="spellEnd"/>
      <w:r w:rsidRPr="00CC56FD">
        <w:rPr>
          <w:rFonts w:ascii="Tahoma" w:hAnsi="Tahoma" w:cs="Tahoma"/>
        </w:rPr>
        <w:t xml:space="preserve"> Polytechnic Institute, containing several weather observations (e.g. wind speed) that were recorded with a </w:t>
      </w:r>
      <w:proofErr w:type="gramStart"/>
      <w:r w:rsidRPr="00CC56FD">
        <w:rPr>
          <w:rFonts w:ascii="Tahoma" w:hAnsi="Tahoma" w:cs="Tahoma"/>
        </w:rPr>
        <w:t>30 minute</w:t>
      </w:r>
      <w:proofErr w:type="gramEnd"/>
      <w:r w:rsidRPr="00CC56FD">
        <w:rPr>
          <w:rFonts w:ascii="Tahoma" w:hAnsi="Tahoma" w:cs="Tahoma"/>
        </w:rPr>
        <w:t xml:space="preserve"> period by a meteorological station located in the center of the </w:t>
      </w:r>
      <w:proofErr w:type="spellStart"/>
      <w:r w:rsidRPr="00CC56FD">
        <w:rPr>
          <w:rFonts w:ascii="Tahoma" w:hAnsi="Tahoma" w:cs="Tahoma"/>
        </w:rPr>
        <w:t>Montesinho</w:t>
      </w:r>
      <w:proofErr w:type="spellEnd"/>
      <w:r w:rsidRPr="00CC56FD">
        <w:rPr>
          <w:rFonts w:ascii="Tahoma" w:hAnsi="Tahoma" w:cs="Tahoma"/>
        </w:rPr>
        <w:t xml:space="preserve"> park. The two databases were stored in tens of individual spreadsheets, under distinct formats, and a substantial manual effort was performed to integrate them into a single dataset with a total of 517 entries.</w:t>
      </w:r>
    </w:p>
    <w:p w:rsidR="00CC56FD" w:rsidRDefault="00CC56FD" w:rsidP="00CC56FD">
      <w:pPr>
        <w:jc w:val="center"/>
        <w:rPr>
          <w:rFonts w:ascii="Tahoma" w:hAnsi="Tahoma" w:cs="Tahoma"/>
        </w:rPr>
      </w:pPr>
      <w:r>
        <w:rPr>
          <w:noProof/>
        </w:rPr>
        <w:drawing>
          <wp:inline distT="0" distB="0" distL="0" distR="0">
            <wp:extent cx="4723130" cy="2560320"/>
            <wp:effectExtent l="0" t="0" r="1270" b="0"/>
            <wp:docPr id="1" name="Picture 1" descr="ma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3130" cy="2560320"/>
                    </a:xfrm>
                    <a:prstGeom prst="rect">
                      <a:avLst/>
                    </a:prstGeom>
                    <a:noFill/>
                    <a:ln>
                      <a:noFill/>
                    </a:ln>
                  </pic:spPr>
                </pic:pic>
              </a:graphicData>
            </a:graphic>
          </wp:inline>
        </w:drawing>
      </w:r>
    </w:p>
    <w:p w:rsidR="00CC56FD" w:rsidRPr="00CC56FD" w:rsidRDefault="00CC56FD" w:rsidP="00CC56FD">
      <w:pPr>
        <w:jc w:val="center"/>
        <w:rPr>
          <w:rFonts w:ascii="Tahoma" w:hAnsi="Tahoma" w:cs="Tahoma"/>
          <w:sz w:val="18"/>
          <w:szCs w:val="18"/>
          <w:rtl/>
        </w:rPr>
      </w:pPr>
      <w:r w:rsidRPr="00CC56FD">
        <w:rPr>
          <w:rFonts w:ascii="Tahoma" w:hAnsi="Tahoma" w:cs="Tahoma"/>
          <w:sz w:val="18"/>
          <w:szCs w:val="18"/>
        </w:rPr>
        <w:t xml:space="preserve">Figure 2 The map of the </w:t>
      </w:r>
      <w:proofErr w:type="spellStart"/>
      <w:r w:rsidRPr="00CC56FD">
        <w:rPr>
          <w:rFonts w:ascii="Tahoma" w:hAnsi="Tahoma" w:cs="Tahoma"/>
          <w:sz w:val="18"/>
          <w:szCs w:val="18"/>
        </w:rPr>
        <w:t>Montesinho</w:t>
      </w:r>
      <w:proofErr w:type="spellEnd"/>
      <w:r w:rsidRPr="00CC56FD">
        <w:rPr>
          <w:rFonts w:ascii="Tahoma" w:hAnsi="Tahoma" w:cs="Tahoma"/>
          <w:sz w:val="18"/>
          <w:szCs w:val="18"/>
        </w:rPr>
        <w:t xml:space="preserve"> natural park</w:t>
      </w:r>
    </w:p>
    <w:p w:rsidR="00C517EF" w:rsidRDefault="00C517EF" w:rsidP="00CC56FD">
      <w:pPr>
        <w:rPr>
          <w:rFonts w:ascii="Tahoma" w:hAnsi="Tahoma" w:cs="Tahoma"/>
        </w:rPr>
      </w:pPr>
    </w:p>
    <w:p w:rsidR="00EF12B4" w:rsidRDefault="00EF12B4">
      <w:pPr>
        <w:rPr>
          <w:rFonts w:ascii="Tahoma" w:hAnsi="Tahoma" w:cs="Tahoma"/>
          <w:u w:val="single"/>
        </w:rPr>
      </w:pPr>
      <w:r>
        <w:rPr>
          <w:rFonts w:ascii="Tahoma" w:hAnsi="Tahoma" w:cs="Tahoma"/>
          <w:u w:val="single"/>
        </w:rPr>
        <w:br w:type="page"/>
      </w:r>
    </w:p>
    <w:p w:rsidR="00CC56FD" w:rsidRPr="00823ABF" w:rsidRDefault="00CC56FD" w:rsidP="00CC56FD">
      <w:pPr>
        <w:rPr>
          <w:rFonts w:ascii="Tahoma" w:hAnsi="Tahoma" w:cs="Tahoma"/>
          <w:sz w:val="28"/>
          <w:szCs w:val="28"/>
          <w:u w:val="single"/>
        </w:rPr>
      </w:pPr>
      <w:r w:rsidRPr="00823ABF">
        <w:rPr>
          <w:rFonts w:ascii="Tahoma" w:hAnsi="Tahoma" w:cs="Tahoma"/>
          <w:sz w:val="28"/>
          <w:szCs w:val="28"/>
          <w:u w:val="single"/>
        </w:rPr>
        <w:lastRenderedPageBreak/>
        <w:t>Bayesian Network Structure Learning</w:t>
      </w:r>
    </w:p>
    <w:p w:rsidR="00823ABF" w:rsidRPr="00823ABF" w:rsidRDefault="00823ABF" w:rsidP="00CC56FD">
      <w:pPr>
        <w:rPr>
          <w:rFonts w:ascii="Tahoma" w:hAnsi="Tahoma" w:cs="Tahoma"/>
          <w:sz w:val="24"/>
          <w:szCs w:val="24"/>
          <w:u w:val="single"/>
        </w:rPr>
      </w:pPr>
      <w:r w:rsidRPr="00823ABF">
        <w:rPr>
          <w:rFonts w:ascii="Tahoma" w:hAnsi="Tahoma" w:cs="Tahoma"/>
          <w:sz w:val="24"/>
          <w:szCs w:val="24"/>
          <w:u w:val="single"/>
        </w:rPr>
        <w:t>Databases</w:t>
      </w:r>
    </w:p>
    <w:p w:rsidR="00875397" w:rsidRDefault="00875397" w:rsidP="00875397">
      <w:pPr>
        <w:rPr>
          <w:rFonts w:ascii="Tahoma" w:hAnsi="Tahoma" w:cs="Tahoma"/>
          <w:sz w:val="24"/>
          <w:szCs w:val="24"/>
        </w:rPr>
      </w:pPr>
      <w:r>
        <w:rPr>
          <w:rFonts w:ascii="Tahoma" w:hAnsi="Tahoma" w:cs="Tahoma"/>
          <w:sz w:val="24"/>
          <w:szCs w:val="24"/>
        </w:rPr>
        <w:t xml:space="preserve">As described, </w:t>
      </w:r>
      <w:r w:rsidR="00930897">
        <w:rPr>
          <w:rFonts w:ascii="Tahoma" w:hAnsi="Tahoma" w:cs="Tahoma"/>
          <w:sz w:val="24"/>
          <w:szCs w:val="24"/>
        </w:rPr>
        <w:t xml:space="preserve">for start </w:t>
      </w:r>
      <w:r>
        <w:rPr>
          <w:rFonts w:ascii="Tahoma" w:hAnsi="Tahoma" w:cs="Tahoma"/>
          <w:sz w:val="24"/>
          <w:szCs w:val="24"/>
        </w:rPr>
        <w:t xml:space="preserve">we had a 517-entry full dataset, each entry containing the following </w:t>
      </w:r>
      <w:r w:rsidR="00EF12B4">
        <w:rPr>
          <w:rFonts w:ascii="Tahoma" w:hAnsi="Tahoma" w:cs="Tahoma"/>
          <w:sz w:val="24"/>
          <w:szCs w:val="24"/>
        </w:rPr>
        <w:t xml:space="preserve">thirteen </w:t>
      </w:r>
      <w:r>
        <w:rPr>
          <w:rFonts w:ascii="Tahoma" w:hAnsi="Tahoma" w:cs="Tahoma"/>
          <w:sz w:val="24"/>
          <w:szCs w:val="24"/>
        </w:rPr>
        <w:t>fields:</w:t>
      </w:r>
    </w:p>
    <w:p w:rsidR="00CC56FD" w:rsidRDefault="00875397" w:rsidP="00875397">
      <w:pPr>
        <w:pStyle w:val="ListParagraph"/>
        <w:numPr>
          <w:ilvl w:val="0"/>
          <w:numId w:val="1"/>
        </w:numPr>
        <w:rPr>
          <w:rFonts w:ascii="Tahoma" w:hAnsi="Tahoma" w:cs="Tahoma"/>
          <w:sz w:val="24"/>
          <w:szCs w:val="24"/>
        </w:rPr>
      </w:pPr>
      <w:r w:rsidRPr="00EF12B4">
        <w:rPr>
          <w:rFonts w:ascii="Tahoma" w:hAnsi="Tahoma" w:cs="Tahoma"/>
          <w:sz w:val="24"/>
          <w:szCs w:val="24"/>
          <w:u w:val="single"/>
        </w:rPr>
        <w:t>Longitude</w:t>
      </w:r>
      <w:r>
        <w:rPr>
          <w:rFonts w:ascii="Tahoma" w:hAnsi="Tahoma" w:cs="Tahoma"/>
          <w:sz w:val="24"/>
          <w:szCs w:val="24"/>
        </w:rPr>
        <w:t xml:space="preserve"> and </w:t>
      </w:r>
      <w:r w:rsidRPr="00EF12B4">
        <w:rPr>
          <w:rFonts w:ascii="Tahoma" w:hAnsi="Tahoma" w:cs="Tahoma"/>
          <w:sz w:val="24"/>
          <w:szCs w:val="24"/>
          <w:u w:val="single"/>
        </w:rPr>
        <w:t>latitude</w:t>
      </w:r>
      <w:r>
        <w:rPr>
          <w:rFonts w:ascii="Tahoma" w:hAnsi="Tahoma" w:cs="Tahoma"/>
          <w:sz w:val="24"/>
          <w:szCs w:val="24"/>
        </w:rPr>
        <w:t xml:space="preserve"> coordinates as shown in figure 2</w:t>
      </w:r>
    </w:p>
    <w:p w:rsidR="00875397" w:rsidRDefault="00EF12B4" w:rsidP="00875397">
      <w:pPr>
        <w:pStyle w:val="ListParagraph"/>
        <w:numPr>
          <w:ilvl w:val="0"/>
          <w:numId w:val="1"/>
        </w:numPr>
        <w:rPr>
          <w:rFonts w:ascii="Tahoma" w:hAnsi="Tahoma" w:cs="Tahoma"/>
          <w:sz w:val="24"/>
          <w:szCs w:val="24"/>
        </w:rPr>
      </w:pPr>
      <w:r>
        <w:rPr>
          <w:rFonts w:ascii="Tahoma" w:hAnsi="Tahoma" w:cs="Tahoma"/>
          <w:sz w:val="24"/>
          <w:szCs w:val="24"/>
          <w:u w:val="single"/>
        </w:rPr>
        <w:t>Gregorian m</w:t>
      </w:r>
      <w:r w:rsidR="00875397" w:rsidRPr="00EF12B4">
        <w:rPr>
          <w:rFonts w:ascii="Tahoma" w:hAnsi="Tahoma" w:cs="Tahoma"/>
          <w:sz w:val="24"/>
          <w:szCs w:val="24"/>
          <w:u w:val="single"/>
        </w:rPr>
        <w:t>onth</w:t>
      </w:r>
      <w:r w:rsidR="00875397">
        <w:rPr>
          <w:rFonts w:ascii="Tahoma" w:hAnsi="Tahoma" w:cs="Tahoma"/>
          <w:sz w:val="24"/>
          <w:szCs w:val="24"/>
        </w:rPr>
        <w:t xml:space="preserve"> and </w:t>
      </w:r>
      <w:r w:rsidR="00875397" w:rsidRPr="00EF12B4">
        <w:rPr>
          <w:rFonts w:ascii="Tahoma" w:hAnsi="Tahoma" w:cs="Tahoma"/>
          <w:sz w:val="24"/>
          <w:szCs w:val="24"/>
          <w:u w:val="single"/>
        </w:rPr>
        <w:t>day</w:t>
      </w:r>
      <w:r>
        <w:rPr>
          <w:rFonts w:ascii="Tahoma" w:hAnsi="Tahoma" w:cs="Tahoma"/>
          <w:sz w:val="24"/>
          <w:szCs w:val="24"/>
          <w:u w:val="single"/>
        </w:rPr>
        <w:t xml:space="preserve"> of the week</w:t>
      </w:r>
      <w:r w:rsidR="00875397">
        <w:rPr>
          <w:rFonts w:ascii="Tahoma" w:hAnsi="Tahoma" w:cs="Tahoma"/>
          <w:sz w:val="24"/>
          <w:szCs w:val="24"/>
        </w:rPr>
        <w:t xml:space="preserve"> of the forest fire occurred </w:t>
      </w:r>
    </w:p>
    <w:p w:rsidR="00875397" w:rsidRDefault="00875397" w:rsidP="00875397">
      <w:pPr>
        <w:pStyle w:val="ListParagraph"/>
        <w:numPr>
          <w:ilvl w:val="0"/>
          <w:numId w:val="1"/>
        </w:numPr>
        <w:rPr>
          <w:rFonts w:ascii="Tahoma" w:hAnsi="Tahoma" w:cs="Tahoma"/>
          <w:sz w:val="24"/>
          <w:szCs w:val="24"/>
        </w:rPr>
      </w:pPr>
      <w:r>
        <w:rPr>
          <w:rFonts w:ascii="Tahoma" w:hAnsi="Tahoma" w:cs="Tahoma"/>
          <w:sz w:val="24"/>
          <w:szCs w:val="24"/>
        </w:rPr>
        <w:t>Weather conditions such as</w:t>
      </w:r>
      <w:r w:rsidR="00EF12B4">
        <w:rPr>
          <w:rFonts w:ascii="Tahoma" w:hAnsi="Tahoma" w:cs="Tahoma"/>
          <w:sz w:val="24"/>
          <w:szCs w:val="24"/>
        </w:rPr>
        <w:t>:</w:t>
      </w:r>
      <w:r>
        <w:rPr>
          <w:rFonts w:ascii="Tahoma" w:hAnsi="Tahoma" w:cs="Tahoma"/>
          <w:sz w:val="24"/>
          <w:szCs w:val="24"/>
        </w:rPr>
        <w:t xml:space="preserve"> </w:t>
      </w:r>
      <w:r w:rsidRPr="00EF12B4">
        <w:rPr>
          <w:rFonts w:ascii="Tahoma" w:hAnsi="Tahoma" w:cs="Tahoma"/>
          <w:sz w:val="24"/>
          <w:szCs w:val="24"/>
          <w:u w:val="single"/>
        </w:rPr>
        <w:t>temperature</w:t>
      </w:r>
      <w:r>
        <w:rPr>
          <w:rFonts w:ascii="Tahoma" w:hAnsi="Tahoma" w:cs="Tahoma"/>
          <w:sz w:val="24"/>
          <w:szCs w:val="24"/>
        </w:rPr>
        <w:t xml:space="preserve">, </w:t>
      </w:r>
      <w:r w:rsidR="00EF12B4" w:rsidRPr="00EF12B4">
        <w:rPr>
          <w:rFonts w:ascii="Tahoma" w:hAnsi="Tahoma" w:cs="Tahoma"/>
          <w:sz w:val="24"/>
          <w:szCs w:val="24"/>
          <w:u w:val="single"/>
        </w:rPr>
        <w:t>humidity</w:t>
      </w:r>
      <w:r w:rsidR="00EF12B4">
        <w:rPr>
          <w:rFonts w:ascii="Tahoma" w:hAnsi="Tahoma" w:cs="Tahoma"/>
          <w:sz w:val="24"/>
          <w:szCs w:val="24"/>
        </w:rPr>
        <w:t xml:space="preserve">, </w:t>
      </w:r>
      <w:r w:rsidR="00EF12B4" w:rsidRPr="00EF12B4">
        <w:rPr>
          <w:rFonts w:ascii="Tahoma" w:hAnsi="Tahoma" w:cs="Tahoma"/>
          <w:sz w:val="24"/>
          <w:szCs w:val="24"/>
          <w:u w:val="single"/>
        </w:rPr>
        <w:t>wind</w:t>
      </w:r>
      <w:r w:rsidR="00EF12B4">
        <w:rPr>
          <w:rFonts w:ascii="Tahoma" w:hAnsi="Tahoma" w:cs="Tahoma"/>
          <w:sz w:val="24"/>
          <w:szCs w:val="24"/>
        </w:rPr>
        <w:t xml:space="preserve"> and occurrence of </w:t>
      </w:r>
      <w:r w:rsidR="00EF12B4" w:rsidRPr="00EF12B4">
        <w:rPr>
          <w:rFonts w:ascii="Tahoma" w:hAnsi="Tahoma" w:cs="Tahoma"/>
          <w:sz w:val="24"/>
          <w:szCs w:val="24"/>
          <w:u w:val="single"/>
        </w:rPr>
        <w:t>rain</w:t>
      </w:r>
      <w:r w:rsidR="00EF12B4">
        <w:rPr>
          <w:rFonts w:ascii="Tahoma" w:hAnsi="Tahoma" w:cs="Tahoma"/>
          <w:sz w:val="24"/>
          <w:szCs w:val="24"/>
        </w:rPr>
        <w:t xml:space="preserve"> during the day</w:t>
      </w:r>
    </w:p>
    <w:p w:rsidR="00875397" w:rsidRDefault="00875397" w:rsidP="00875397">
      <w:pPr>
        <w:pStyle w:val="ListParagraph"/>
        <w:numPr>
          <w:ilvl w:val="0"/>
          <w:numId w:val="1"/>
        </w:numPr>
        <w:rPr>
          <w:rFonts w:ascii="Tahoma" w:hAnsi="Tahoma" w:cs="Tahoma"/>
          <w:sz w:val="24"/>
          <w:szCs w:val="24"/>
        </w:rPr>
      </w:pPr>
      <w:r w:rsidRPr="00EF12B4">
        <w:rPr>
          <w:rFonts w:ascii="Tahoma" w:hAnsi="Tahoma" w:cs="Tahoma"/>
          <w:sz w:val="24"/>
          <w:szCs w:val="24"/>
          <w:u w:val="single"/>
        </w:rPr>
        <w:t>FFMC</w:t>
      </w:r>
      <w:r>
        <w:rPr>
          <w:rFonts w:ascii="Tahoma" w:hAnsi="Tahoma" w:cs="Tahoma"/>
          <w:sz w:val="24"/>
          <w:szCs w:val="24"/>
        </w:rPr>
        <w:t xml:space="preserve">, </w:t>
      </w:r>
      <w:r w:rsidRPr="00EF12B4">
        <w:rPr>
          <w:rFonts w:ascii="Tahoma" w:hAnsi="Tahoma" w:cs="Tahoma"/>
          <w:sz w:val="24"/>
          <w:szCs w:val="24"/>
          <w:u w:val="single"/>
        </w:rPr>
        <w:t>DMC</w:t>
      </w:r>
      <w:r>
        <w:rPr>
          <w:rFonts w:ascii="Tahoma" w:hAnsi="Tahoma" w:cs="Tahoma"/>
          <w:sz w:val="24"/>
          <w:szCs w:val="24"/>
        </w:rPr>
        <w:t xml:space="preserve">, </w:t>
      </w:r>
      <w:r w:rsidRPr="00EF12B4">
        <w:rPr>
          <w:rFonts w:ascii="Tahoma" w:hAnsi="Tahoma" w:cs="Tahoma"/>
          <w:sz w:val="24"/>
          <w:szCs w:val="24"/>
          <w:u w:val="single"/>
        </w:rPr>
        <w:t>DC</w:t>
      </w:r>
      <w:r>
        <w:rPr>
          <w:rFonts w:ascii="Tahoma" w:hAnsi="Tahoma" w:cs="Tahoma"/>
          <w:sz w:val="24"/>
          <w:szCs w:val="24"/>
        </w:rPr>
        <w:t xml:space="preserve">, </w:t>
      </w:r>
      <w:r w:rsidRPr="00EF12B4">
        <w:rPr>
          <w:rFonts w:ascii="Tahoma" w:hAnsi="Tahoma" w:cs="Tahoma"/>
          <w:sz w:val="24"/>
          <w:szCs w:val="24"/>
          <w:u w:val="single"/>
        </w:rPr>
        <w:t>ISI</w:t>
      </w:r>
      <w:r>
        <w:rPr>
          <w:rFonts w:ascii="Tahoma" w:hAnsi="Tahoma" w:cs="Tahoma"/>
          <w:sz w:val="24"/>
          <w:szCs w:val="24"/>
        </w:rPr>
        <w:t xml:space="preserve"> as defined</w:t>
      </w:r>
      <w:bookmarkStart w:id="0" w:name="_GoBack"/>
      <w:bookmarkEnd w:id="0"/>
      <w:r>
        <w:rPr>
          <w:rFonts w:ascii="Tahoma" w:hAnsi="Tahoma" w:cs="Tahoma"/>
          <w:sz w:val="24"/>
          <w:szCs w:val="24"/>
        </w:rPr>
        <w:t xml:space="preserve"> earlier</w:t>
      </w:r>
    </w:p>
    <w:p w:rsidR="00875397" w:rsidRDefault="00EF12B4" w:rsidP="00875397">
      <w:pPr>
        <w:pStyle w:val="ListParagraph"/>
        <w:numPr>
          <w:ilvl w:val="0"/>
          <w:numId w:val="1"/>
        </w:numPr>
        <w:rPr>
          <w:rFonts w:ascii="Tahoma" w:hAnsi="Tahoma" w:cs="Tahoma"/>
          <w:sz w:val="24"/>
          <w:szCs w:val="24"/>
        </w:rPr>
      </w:pPr>
      <w:r w:rsidRPr="00EF12B4">
        <w:rPr>
          <w:rFonts w:ascii="Tahoma" w:hAnsi="Tahoma" w:cs="Tahoma"/>
          <w:sz w:val="24"/>
          <w:szCs w:val="24"/>
          <w:u w:val="single"/>
        </w:rPr>
        <w:t>Area</w:t>
      </w:r>
      <w:r>
        <w:rPr>
          <w:rFonts w:ascii="Tahoma" w:hAnsi="Tahoma" w:cs="Tahoma"/>
          <w:sz w:val="24"/>
          <w:szCs w:val="24"/>
        </w:rPr>
        <w:t xml:space="preserve"> of the forest fire</w:t>
      </w:r>
    </w:p>
    <w:p w:rsidR="00EF12B4" w:rsidRDefault="00930897" w:rsidP="00930897">
      <w:pPr>
        <w:rPr>
          <w:rFonts w:ascii="Tahoma" w:hAnsi="Tahoma" w:cs="Tahoma"/>
          <w:sz w:val="24"/>
          <w:szCs w:val="24"/>
        </w:rPr>
      </w:pPr>
      <w:r>
        <w:rPr>
          <w:rFonts w:ascii="Tahoma" w:hAnsi="Tahoma" w:cs="Tahoma"/>
          <w:sz w:val="24"/>
          <w:szCs w:val="24"/>
        </w:rPr>
        <w:t>In addition, we created another small database, each row within it contains an “experts” information about a certain fire event that could happen “by logic”</w:t>
      </w:r>
      <w:r w:rsidR="00823ABF">
        <w:rPr>
          <w:rFonts w:ascii="Tahoma" w:hAnsi="Tahoma" w:cs="Tahoma"/>
          <w:sz w:val="24"/>
          <w:szCs w:val="24"/>
        </w:rPr>
        <w:t xml:space="preserve"> - For example,</w:t>
      </w:r>
      <w:r>
        <w:rPr>
          <w:rFonts w:ascii="Tahoma" w:hAnsi="Tahoma" w:cs="Tahoma"/>
          <w:sz w:val="24"/>
          <w:szCs w:val="24"/>
        </w:rPr>
        <w:t xml:space="preserve"> a large fire </w:t>
      </w:r>
      <w:r w:rsidR="00823ABF">
        <w:rPr>
          <w:rFonts w:ascii="Tahoma" w:hAnsi="Tahoma" w:cs="Tahoma"/>
          <w:sz w:val="24"/>
          <w:szCs w:val="24"/>
        </w:rPr>
        <w:t xml:space="preserve">in the middle of the forest, </w:t>
      </w:r>
      <w:r>
        <w:rPr>
          <w:rFonts w:ascii="Tahoma" w:hAnsi="Tahoma" w:cs="Tahoma"/>
          <w:sz w:val="24"/>
          <w:szCs w:val="24"/>
        </w:rPr>
        <w:t xml:space="preserve">during a hot </w:t>
      </w:r>
      <w:r w:rsidR="00823ABF">
        <w:rPr>
          <w:rFonts w:ascii="Tahoma" w:hAnsi="Tahoma" w:cs="Tahoma"/>
          <w:sz w:val="24"/>
          <w:szCs w:val="24"/>
        </w:rPr>
        <w:t xml:space="preserve">dry </w:t>
      </w:r>
      <w:r>
        <w:rPr>
          <w:rFonts w:ascii="Tahoma" w:hAnsi="Tahoma" w:cs="Tahoma"/>
          <w:sz w:val="24"/>
          <w:szCs w:val="24"/>
        </w:rPr>
        <w:t>summer day</w:t>
      </w:r>
      <w:r w:rsidR="00823ABF">
        <w:rPr>
          <w:rFonts w:ascii="Tahoma" w:hAnsi="Tahoma" w:cs="Tahoma"/>
          <w:sz w:val="24"/>
          <w:szCs w:val="24"/>
        </w:rPr>
        <w:t xml:space="preserve"> with no rain.</w:t>
      </w:r>
    </w:p>
    <w:p w:rsidR="00823ABF" w:rsidRDefault="00823ABF" w:rsidP="00930897">
      <w:pPr>
        <w:rPr>
          <w:rFonts w:ascii="Tahoma" w:hAnsi="Tahoma" w:cs="Tahoma"/>
          <w:color w:val="ED7D31" w:themeColor="accent2"/>
          <w:sz w:val="24"/>
          <w:szCs w:val="24"/>
        </w:rPr>
      </w:pPr>
      <w:r>
        <w:rPr>
          <w:rFonts w:ascii="Tahoma" w:hAnsi="Tahoma" w:cs="Tahoma"/>
          <w:sz w:val="24"/>
          <w:szCs w:val="24"/>
        </w:rPr>
        <w:t xml:space="preserve">We quantized values of the database </w:t>
      </w:r>
      <w:r>
        <w:rPr>
          <w:rFonts w:ascii="Tahoma" w:hAnsi="Tahoma" w:cs="Tahoma"/>
          <w:color w:val="ED7D31" w:themeColor="accent2"/>
          <w:sz w:val="24"/>
          <w:szCs w:val="24"/>
        </w:rPr>
        <w:t>[UZI – EXPAND]</w:t>
      </w:r>
    </w:p>
    <w:p w:rsidR="00823ABF" w:rsidRDefault="00823ABF" w:rsidP="00930897">
      <w:pPr>
        <w:rPr>
          <w:rFonts w:ascii="Tahoma" w:hAnsi="Tahoma" w:cs="Tahoma"/>
          <w:sz w:val="24"/>
          <w:szCs w:val="24"/>
          <w:u w:val="single"/>
        </w:rPr>
      </w:pPr>
      <w:r>
        <w:rPr>
          <w:rFonts w:ascii="Tahoma" w:hAnsi="Tahoma" w:cs="Tahoma"/>
          <w:sz w:val="24"/>
          <w:szCs w:val="24"/>
          <w:u w:val="single"/>
        </w:rPr>
        <w:t>Model Learning</w:t>
      </w:r>
    </w:p>
    <w:p w:rsidR="003E514E" w:rsidRDefault="001F2007" w:rsidP="000975DD">
      <w:pPr>
        <w:rPr>
          <w:rFonts w:ascii="Tahoma" w:hAnsi="Tahoma" w:cs="Tahoma"/>
          <w:sz w:val="24"/>
          <w:szCs w:val="24"/>
        </w:rPr>
      </w:pPr>
      <w:r>
        <w:rPr>
          <w:rFonts w:ascii="Tahoma" w:hAnsi="Tahoma" w:cs="Tahoma"/>
          <w:sz w:val="24"/>
          <w:szCs w:val="24"/>
        </w:rPr>
        <w:t>To simulate a Bayesian graph, we created a graph class containing the node classes as mentioned above, each node contains a set of parents.</w:t>
      </w:r>
      <w:r w:rsidR="000975DD">
        <w:rPr>
          <w:rFonts w:ascii="Tahoma" w:hAnsi="Tahoma" w:cs="Tahoma"/>
          <w:sz w:val="24"/>
          <w:szCs w:val="24"/>
        </w:rPr>
        <w:t xml:space="preserve"> </w:t>
      </w:r>
      <w:r>
        <w:rPr>
          <w:rFonts w:ascii="Tahoma" w:hAnsi="Tahoma" w:cs="Tahoma"/>
          <w:sz w:val="24"/>
          <w:szCs w:val="24"/>
        </w:rPr>
        <w:t>As seen on the graph in fig. 1, some father-child node dependencies are already known, but not all of them (i.e. X and Y coordinates aren’t presented in fig. 1)</w:t>
      </w:r>
      <w:r w:rsidR="000975DD">
        <w:rPr>
          <w:rFonts w:ascii="Tahoma" w:hAnsi="Tahoma" w:cs="Tahoma"/>
          <w:sz w:val="24"/>
          <w:szCs w:val="24"/>
        </w:rPr>
        <w:t>.</w:t>
      </w:r>
    </w:p>
    <w:p w:rsidR="003E514E" w:rsidRDefault="001F2007" w:rsidP="003E514E">
      <w:pPr>
        <w:rPr>
          <w:rFonts w:ascii="Tahoma" w:hAnsi="Tahoma" w:cs="Tahoma"/>
          <w:sz w:val="24"/>
          <w:szCs w:val="24"/>
        </w:rPr>
      </w:pPr>
      <w:r>
        <w:rPr>
          <w:rFonts w:ascii="Tahoma" w:hAnsi="Tahoma" w:cs="Tahoma"/>
          <w:sz w:val="24"/>
          <w:szCs w:val="24"/>
        </w:rPr>
        <w:t xml:space="preserve">We decided to create an initial </w:t>
      </w:r>
      <w:r w:rsidR="000975DD">
        <w:rPr>
          <w:rFonts w:ascii="Tahoma" w:hAnsi="Tahoma" w:cs="Tahoma"/>
          <w:sz w:val="24"/>
          <w:szCs w:val="24"/>
        </w:rPr>
        <w:t>g</w:t>
      </w:r>
      <w:r>
        <w:rPr>
          <w:rFonts w:ascii="Tahoma" w:hAnsi="Tahoma" w:cs="Tahoma"/>
          <w:sz w:val="24"/>
          <w:szCs w:val="24"/>
        </w:rPr>
        <w:t>raph</w:t>
      </w:r>
      <w:r w:rsidR="000975DD">
        <w:rPr>
          <w:rFonts w:ascii="Tahoma" w:hAnsi="Tahoma" w:cs="Tahoma"/>
          <w:sz w:val="24"/>
          <w:szCs w:val="24"/>
        </w:rPr>
        <w:t xml:space="preserve"> as a base for our calculations and assumptions</w:t>
      </w:r>
      <w:r w:rsidR="003E514E">
        <w:rPr>
          <w:rFonts w:ascii="Tahoma" w:hAnsi="Tahoma" w:cs="Tahoma"/>
          <w:sz w:val="24"/>
          <w:szCs w:val="24"/>
        </w:rPr>
        <w:t xml:space="preserve"> (fig. 3). We implemented two simple graph</w:t>
      </w:r>
      <w:r w:rsidR="00FC5F0E">
        <w:rPr>
          <w:rFonts w:ascii="Tahoma" w:hAnsi="Tahoma" w:cs="Tahoma"/>
          <w:sz w:val="24"/>
          <w:szCs w:val="24"/>
        </w:rPr>
        <w:t xml:space="preserve">-changing </w:t>
      </w:r>
      <w:r w:rsidR="003E514E">
        <w:rPr>
          <w:rFonts w:ascii="Tahoma" w:hAnsi="Tahoma" w:cs="Tahoma"/>
          <w:sz w:val="24"/>
          <w:szCs w:val="24"/>
        </w:rPr>
        <w:t>algorithms, both changing the graph by adding edges, removing edges and switching</w:t>
      </w:r>
      <w:r w:rsidR="00FC5F0E">
        <w:rPr>
          <w:rFonts w:ascii="Tahoma" w:hAnsi="Tahoma" w:cs="Tahoma"/>
          <w:sz w:val="24"/>
          <w:szCs w:val="24"/>
        </w:rPr>
        <w:t xml:space="preserve"> directions of</w:t>
      </w:r>
      <w:r w:rsidR="003E514E">
        <w:rPr>
          <w:rFonts w:ascii="Tahoma" w:hAnsi="Tahoma" w:cs="Tahoma"/>
          <w:sz w:val="24"/>
          <w:szCs w:val="24"/>
        </w:rPr>
        <w:t xml:space="preserve"> directed edges. </w:t>
      </w:r>
    </w:p>
    <w:p w:rsidR="003E514E" w:rsidRDefault="003E514E" w:rsidP="003E514E">
      <w:pPr>
        <w:rPr>
          <w:rFonts w:ascii="Tahoma" w:hAnsi="Tahoma" w:cs="Tahoma"/>
          <w:sz w:val="24"/>
          <w:szCs w:val="24"/>
        </w:rPr>
      </w:pPr>
      <w:r>
        <w:rPr>
          <w:rFonts w:ascii="Tahoma" w:hAnsi="Tahoma" w:cs="Tahoma"/>
          <w:noProof/>
          <w:sz w:val="24"/>
          <w:szCs w:val="24"/>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892838</wp:posOffset>
            </wp:positionV>
            <wp:extent cx="3930650" cy="26308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0650" cy="2630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sz w:val="24"/>
          <w:szCs w:val="24"/>
        </w:rPr>
        <w:t xml:space="preserve">The first method is manual, meaning a file containing add/remove/switch commands is given as an argument to the program. The second method is random manipulating </w:t>
      </w:r>
      <w:r w:rsidR="003E7D4F">
        <w:rPr>
          <w:rFonts w:ascii="Tahoma" w:hAnsi="Tahoma" w:cs="Tahoma"/>
          <w:sz w:val="24"/>
          <w:szCs w:val="24"/>
        </w:rPr>
        <w:t xml:space="preserve">edges inside the graph. Both methods </w:t>
      </w:r>
      <w:r w:rsidR="00E700D2">
        <w:rPr>
          <w:rFonts w:ascii="Tahoma" w:hAnsi="Tahoma" w:cs="Tahoma"/>
          <w:sz w:val="24"/>
          <w:szCs w:val="24"/>
        </w:rPr>
        <w:t xml:space="preserve">can of course damage the </w:t>
      </w:r>
      <w:r w:rsidR="003E7D4F">
        <w:rPr>
          <w:rFonts w:ascii="Tahoma" w:hAnsi="Tahoma" w:cs="Tahoma"/>
          <w:sz w:val="24"/>
          <w:szCs w:val="24"/>
        </w:rPr>
        <w:t>DAG characteristic</w:t>
      </w:r>
      <w:r w:rsidR="00E700D2">
        <w:rPr>
          <w:rFonts w:ascii="Tahoma" w:hAnsi="Tahoma" w:cs="Tahoma"/>
          <w:sz w:val="24"/>
          <w:szCs w:val="24"/>
        </w:rPr>
        <w:t xml:space="preserve"> of the graph, so a DFS is being executed before an add or switch command.</w:t>
      </w:r>
    </w:p>
    <w:p w:rsidR="00667482" w:rsidRPr="003F77B1" w:rsidRDefault="00667482" w:rsidP="00667482">
      <w:pPr>
        <w:jc w:val="center"/>
        <w:rPr>
          <w:rFonts w:ascii="Tahoma" w:hAnsi="Tahoma" w:cs="Tahoma"/>
          <w:sz w:val="24"/>
          <w:szCs w:val="24"/>
        </w:rPr>
      </w:pPr>
      <w:r w:rsidRPr="003F77B1">
        <w:rPr>
          <w:rFonts w:ascii="Tahoma" w:hAnsi="Tahoma" w:cs="Tahoma"/>
          <w:sz w:val="24"/>
          <w:szCs w:val="24"/>
        </w:rPr>
        <w:t>Fig. 3 Initial graph</w:t>
      </w:r>
    </w:p>
    <w:p w:rsidR="00290994" w:rsidRPr="003F77B1" w:rsidRDefault="00290994" w:rsidP="00290994">
      <w:pPr>
        <w:rPr>
          <w:rFonts w:ascii="Tahoma" w:eastAsiaTheme="minorEastAsia" w:hAnsi="Tahoma" w:cs="Tahoma"/>
          <w:sz w:val="24"/>
          <w:szCs w:val="24"/>
        </w:rPr>
      </w:pPr>
      <w:r w:rsidRPr="003F77B1">
        <w:rPr>
          <w:rFonts w:ascii="Tahoma" w:hAnsi="Tahoma" w:cs="Tahoma"/>
          <w:sz w:val="24"/>
          <w:szCs w:val="24"/>
        </w:rPr>
        <w:t xml:space="preserve">Our goal is achieving the maximal likelihood estimation (MLE) of the model given the data above, meaning </w:t>
      </w:r>
      <m:oMath>
        <m:r>
          <w:rPr>
            <w:rFonts w:ascii="Cambria Math" w:hAnsi="Cambria Math" w:cs="Tahoma"/>
            <w:sz w:val="24"/>
            <w:szCs w:val="24"/>
          </w:rPr>
          <m:t>p</m:t>
        </m:r>
        <m:d>
          <m:dPr>
            <m:ctrlPr>
              <w:rPr>
                <w:rFonts w:ascii="Cambria Math" w:hAnsi="Cambria Math" w:cs="Tahoma"/>
                <w:i/>
                <w:sz w:val="24"/>
                <w:szCs w:val="24"/>
              </w:rPr>
            </m:ctrlPr>
          </m:dPr>
          <m:e>
            <m:r>
              <w:rPr>
                <w:rFonts w:ascii="Cambria Math" w:hAnsi="Cambria Math" w:cs="Tahoma"/>
                <w:sz w:val="24"/>
                <w:szCs w:val="24"/>
              </w:rPr>
              <m:t>m</m:t>
            </m:r>
          </m:e>
          <m:e>
            <m:r>
              <w:rPr>
                <w:rFonts w:ascii="Cambria Math" w:hAnsi="Cambria Math" w:cs="Tahoma"/>
                <w:sz w:val="24"/>
                <w:szCs w:val="24"/>
              </w:rPr>
              <m:t>d</m:t>
            </m:r>
          </m:e>
        </m:d>
      </m:oMath>
      <w:r w:rsidRPr="003F77B1">
        <w:rPr>
          <w:rFonts w:ascii="Tahoma" w:eastAsiaTheme="minorEastAsia" w:hAnsi="Tahoma" w:cs="Tahoma"/>
          <w:sz w:val="24"/>
          <w:szCs w:val="24"/>
        </w:rPr>
        <w:t xml:space="preserve">. As learned, </w:t>
      </w:r>
      <m:oMath>
        <m:r>
          <w:rPr>
            <w:rFonts w:ascii="Cambria Math" w:eastAsiaTheme="minorEastAsia" w:hAnsi="Cambria Math" w:cs="Tahoma"/>
            <w:sz w:val="24"/>
            <w:szCs w:val="24"/>
          </w:rPr>
          <m:t>p</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m</m:t>
            </m:r>
          </m:e>
          <m:e>
            <m:r>
              <w:rPr>
                <w:rFonts w:ascii="Cambria Math" w:eastAsiaTheme="minorEastAsia" w:hAnsi="Cambria Math" w:cs="Tahoma"/>
                <w:sz w:val="24"/>
                <w:szCs w:val="24"/>
              </w:rPr>
              <m:t>d</m:t>
            </m:r>
          </m:e>
        </m:d>
        <m:r>
          <w:rPr>
            <w:rFonts w:ascii="Cambria Math" w:eastAsiaTheme="minorEastAsia" w:hAnsi="Cambria Math" w:cs="Tahoma"/>
            <w:sz w:val="24"/>
            <w:szCs w:val="24"/>
          </w:rPr>
          <m:t>∝p</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m</m:t>
            </m:r>
          </m:e>
        </m:d>
        <m:r>
          <w:rPr>
            <w:rFonts w:ascii="Cambria Math" w:eastAsiaTheme="minorEastAsia" w:hAnsi="Cambria Math" w:cs="Tahoma"/>
            <w:sz w:val="24"/>
            <w:szCs w:val="24"/>
          </w:rPr>
          <m:t>p(d|m)</m:t>
        </m:r>
      </m:oMath>
      <w:r w:rsidR="009655A2" w:rsidRPr="003F77B1">
        <w:rPr>
          <w:rFonts w:ascii="Tahoma" w:eastAsiaTheme="minorEastAsia" w:hAnsi="Tahoma" w:cs="Tahoma"/>
          <w:sz w:val="24"/>
          <w:szCs w:val="24"/>
        </w:rPr>
        <w:t xml:space="preserve">, while </w:t>
      </w:r>
      <m:oMath>
        <m:r>
          <w:rPr>
            <w:rFonts w:ascii="Cambria Math" w:eastAsiaTheme="minorEastAsia" w:hAnsi="Cambria Math" w:cs="Tahoma"/>
            <w:sz w:val="24"/>
            <w:szCs w:val="24"/>
          </w:rPr>
          <m:t>p</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d</m:t>
            </m:r>
          </m:e>
          <m:e>
            <m:r>
              <w:rPr>
                <w:rFonts w:ascii="Cambria Math" w:eastAsiaTheme="minorEastAsia" w:hAnsi="Cambria Math" w:cs="Tahoma"/>
                <w:sz w:val="24"/>
                <w:szCs w:val="24"/>
              </w:rPr>
              <m:t>m</m:t>
            </m:r>
          </m:e>
        </m:d>
        <m:r>
          <w:rPr>
            <w:rFonts w:ascii="Cambria Math" w:eastAsiaTheme="minorEastAsia" w:hAnsi="Cambria Math" w:cs="Tahoma"/>
            <w:sz w:val="24"/>
            <w:szCs w:val="24"/>
          </w:rPr>
          <m:t>=∫p</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d</m:t>
            </m:r>
          </m:e>
          <m:e>
            <m:r>
              <m:rPr>
                <m:sty m:val="p"/>
              </m:rPr>
              <w:rPr>
                <w:rFonts w:ascii="Cambria Math" w:eastAsiaTheme="minorEastAsia" w:hAnsi="Cambria Math" w:cs="Tahoma"/>
                <w:sz w:val="24"/>
                <w:szCs w:val="24"/>
              </w:rPr>
              <m:t>Θ</m:t>
            </m:r>
            <m:r>
              <w:rPr>
                <w:rFonts w:ascii="Cambria Math" w:eastAsiaTheme="minorEastAsia" w:hAnsi="Cambria Math" w:cs="Tahoma"/>
                <w:sz w:val="24"/>
                <w:szCs w:val="24"/>
              </w:rPr>
              <m:t>.m</m:t>
            </m:r>
          </m:e>
        </m:d>
        <m:r>
          <w:rPr>
            <w:rFonts w:ascii="Cambria Math" w:eastAsiaTheme="minorEastAsia" w:hAnsi="Cambria Math" w:cs="Tahoma"/>
            <w:sz w:val="24"/>
            <w:szCs w:val="24"/>
          </w:rPr>
          <m:t>p</m:t>
        </m:r>
        <m:d>
          <m:dPr>
            <m:ctrlPr>
              <w:rPr>
                <w:rFonts w:ascii="Cambria Math" w:eastAsiaTheme="minorEastAsia" w:hAnsi="Cambria Math" w:cs="Tahoma"/>
                <w:i/>
                <w:sz w:val="24"/>
                <w:szCs w:val="24"/>
              </w:rPr>
            </m:ctrlPr>
          </m:dPr>
          <m:e>
            <m:r>
              <m:rPr>
                <m:sty m:val="p"/>
              </m:rPr>
              <w:rPr>
                <w:rFonts w:ascii="Cambria Math" w:eastAsiaTheme="minorEastAsia" w:hAnsi="Cambria Math" w:cs="Tahoma"/>
                <w:sz w:val="24"/>
                <w:szCs w:val="24"/>
              </w:rPr>
              <m:t>Θ</m:t>
            </m:r>
          </m:e>
          <m:e>
            <m:r>
              <w:rPr>
                <w:rFonts w:ascii="Cambria Math" w:eastAsiaTheme="minorEastAsia" w:hAnsi="Cambria Math" w:cs="Tahoma"/>
                <w:sz w:val="24"/>
                <w:szCs w:val="24"/>
              </w:rPr>
              <m:t>m</m:t>
            </m:r>
          </m:e>
        </m:d>
        <m:r>
          <w:rPr>
            <w:rFonts w:ascii="Cambria Math" w:eastAsiaTheme="minorEastAsia" w:hAnsi="Cambria Math" w:cs="Tahoma"/>
            <w:sz w:val="24"/>
            <w:szCs w:val="24"/>
          </w:rPr>
          <m:t>d</m:t>
        </m:r>
        <m:r>
          <m:rPr>
            <m:sty m:val="p"/>
          </m:rPr>
          <w:rPr>
            <w:rFonts w:ascii="Cambria Math" w:eastAsiaTheme="minorEastAsia" w:hAnsi="Cambria Math" w:cs="Tahoma"/>
            <w:sz w:val="24"/>
            <w:szCs w:val="24"/>
          </w:rPr>
          <m:t>Θ</m:t>
        </m:r>
      </m:oMath>
      <w:r w:rsidR="009655A2" w:rsidRPr="003F77B1">
        <w:rPr>
          <w:rFonts w:ascii="Tahoma" w:eastAsiaTheme="minorEastAsia" w:hAnsi="Tahoma" w:cs="Tahoma"/>
          <w:sz w:val="24"/>
          <w:szCs w:val="24"/>
        </w:rPr>
        <w:t xml:space="preserve">. A grave </w:t>
      </w:r>
      <w:r w:rsidR="00A410A6" w:rsidRPr="003F77B1">
        <w:rPr>
          <w:rFonts w:ascii="Tahoma" w:eastAsiaTheme="minorEastAsia" w:hAnsi="Tahoma" w:cs="Tahoma"/>
          <w:sz w:val="24"/>
          <w:szCs w:val="24"/>
        </w:rPr>
        <w:t>assumption</w:t>
      </w:r>
      <w:r w:rsidR="009655A2" w:rsidRPr="003F77B1">
        <w:rPr>
          <w:rFonts w:ascii="Tahoma" w:eastAsiaTheme="minorEastAsia" w:hAnsi="Tahoma" w:cs="Tahoma"/>
          <w:sz w:val="24"/>
          <w:szCs w:val="24"/>
        </w:rPr>
        <w:t xml:space="preserve"> </w:t>
      </w:r>
      <w:r w:rsidR="00A410A6" w:rsidRPr="003F77B1">
        <w:rPr>
          <w:rFonts w:ascii="Tahoma" w:eastAsiaTheme="minorEastAsia" w:hAnsi="Tahoma" w:cs="Tahoma"/>
          <w:sz w:val="24"/>
          <w:szCs w:val="24"/>
        </w:rPr>
        <w:t xml:space="preserve">(prior) </w:t>
      </w:r>
      <w:r w:rsidR="009655A2" w:rsidRPr="003F77B1">
        <w:rPr>
          <w:rFonts w:ascii="Tahoma" w:eastAsiaTheme="minorEastAsia" w:hAnsi="Tahoma" w:cs="Tahoma"/>
          <w:sz w:val="24"/>
          <w:szCs w:val="24"/>
        </w:rPr>
        <w:t xml:space="preserve">lies here (which </w:t>
      </w:r>
      <w:r w:rsidR="00701179" w:rsidRPr="003F77B1">
        <w:rPr>
          <w:rFonts w:ascii="Tahoma" w:eastAsiaTheme="minorEastAsia" w:hAnsi="Tahoma" w:cs="Tahoma"/>
          <w:sz w:val="24"/>
          <w:szCs w:val="24"/>
        </w:rPr>
        <w:t xml:space="preserve">we </w:t>
      </w:r>
      <w:r w:rsidR="009655A2" w:rsidRPr="003F77B1">
        <w:rPr>
          <w:rFonts w:ascii="Tahoma" w:eastAsiaTheme="minorEastAsia" w:hAnsi="Tahoma" w:cs="Tahoma"/>
          <w:sz w:val="24"/>
          <w:szCs w:val="24"/>
        </w:rPr>
        <w:t>will atten</w:t>
      </w:r>
      <w:r w:rsidR="00701179" w:rsidRPr="003F77B1">
        <w:rPr>
          <w:rFonts w:ascii="Tahoma" w:eastAsiaTheme="minorEastAsia" w:hAnsi="Tahoma" w:cs="Tahoma"/>
          <w:sz w:val="24"/>
          <w:szCs w:val="24"/>
        </w:rPr>
        <w:t xml:space="preserve">d </w:t>
      </w:r>
      <w:r w:rsidR="009655A2" w:rsidRPr="003F77B1">
        <w:rPr>
          <w:rFonts w:ascii="Tahoma" w:eastAsiaTheme="minorEastAsia" w:hAnsi="Tahoma" w:cs="Tahoma"/>
          <w:sz w:val="24"/>
          <w:szCs w:val="24"/>
        </w:rPr>
        <w:t>to in the result section below</w:t>
      </w:r>
      <w:r w:rsidR="00A410A6" w:rsidRPr="003F77B1">
        <w:rPr>
          <w:rFonts w:ascii="Tahoma" w:eastAsiaTheme="minorEastAsia" w:hAnsi="Tahoma" w:cs="Tahoma"/>
          <w:sz w:val="24"/>
          <w:szCs w:val="24"/>
        </w:rPr>
        <w:t xml:space="preserve">), which is that </w:t>
      </w:r>
      <w:r w:rsidR="009655A2" w:rsidRPr="003F77B1">
        <w:rPr>
          <w:rFonts w:ascii="Tahoma" w:eastAsiaTheme="minorEastAsia" w:hAnsi="Tahoma" w:cs="Tahoma"/>
          <w:sz w:val="24"/>
          <w:szCs w:val="24"/>
        </w:rPr>
        <w:t xml:space="preserve">the </w:t>
      </w:r>
      <w:r w:rsidR="00A410A6" w:rsidRPr="003F77B1">
        <w:rPr>
          <w:rFonts w:ascii="Tahoma" w:eastAsiaTheme="minorEastAsia" w:hAnsi="Tahoma" w:cs="Tahoma"/>
          <w:sz w:val="24"/>
          <w:szCs w:val="24"/>
        </w:rPr>
        <w:t xml:space="preserve">model structures </w:t>
      </w:r>
      <w:r w:rsidR="009655A2" w:rsidRPr="003F77B1">
        <w:rPr>
          <w:rFonts w:ascii="Tahoma" w:eastAsiaTheme="minorEastAsia" w:hAnsi="Tahoma" w:cs="Tahoma"/>
          <w:sz w:val="24"/>
          <w:szCs w:val="24"/>
        </w:rPr>
        <w:t xml:space="preserve">are distributed uniformly, so </w:t>
      </w:r>
      <m:oMath>
        <m:r>
          <w:rPr>
            <w:rFonts w:ascii="Cambria Math" w:eastAsiaTheme="minorEastAsia" w:hAnsi="Cambria Math" w:cs="Tahoma"/>
            <w:sz w:val="24"/>
            <w:szCs w:val="24"/>
          </w:rPr>
          <m:t>argma</m:t>
        </m:r>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x</m:t>
            </m:r>
          </m:e>
          <m:sub>
            <m:r>
              <w:rPr>
                <w:rFonts w:ascii="Cambria Math" w:eastAsiaTheme="minorEastAsia" w:hAnsi="Cambria Math" w:cs="Tahoma"/>
                <w:sz w:val="24"/>
                <w:szCs w:val="24"/>
              </w:rPr>
              <m:t>m∈M</m:t>
            </m:r>
          </m:sub>
        </m:sSub>
        <m:r>
          <w:rPr>
            <w:rFonts w:ascii="Cambria Math" w:eastAsiaTheme="minorEastAsia" w:hAnsi="Cambria Math" w:cs="Tahoma"/>
            <w:sz w:val="24"/>
            <w:szCs w:val="24"/>
          </w:rPr>
          <m:t xml:space="preserve"> p(d|m)</m:t>
        </m:r>
      </m:oMath>
      <w:r w:rsidR="009655A2" w:rsidRPr="003F77B1">
        <w:rPr>
          <w:rFonts w:ascii="Tahoma" w:eastAsiaTheme="minorEastAsia" w:hAnsi="Tahoma" w:cs="Tahoma"/>
          <w:sz w:val="24"/>
          <w:szCs w:val="24"/>
        </w:rPr>
        <w:t xml:space="preserve"> was the goal searched.</w:t>
      </w:r>
    </w:p>
    <w:p w:rsidR="00A410A6" w:rsidRPr="003F77B1" w:rsidRDefault="009655A2" w:rsidP="00A410A6">
      <w:pPr>
        <w:rPr>
          <w:rFonts w:ascii="Tahoma" w:eastAsiaTheme="minorEastAsia" w:hAnsi="Tahoma" w:cs="Tahoma"/>
          <w:sz w:val="24"/>
          <w:szCs w:val="24"/>
        </w:rPr>
      </w:pPr>
      <w:r w:rsidRPr="003F77B1">
        <w:rPr>
          <w:rFonts w:ascii="Tahoma" w:eastAsiaTheme="minorEastAsia" w:hAnsi="Tahoma" w:cs="Tahoma"/>
          <w:sz w:val="24"/>
          <w:szCs w:val="24"/>
        </w:rPr>
        <w:t>As shown in lecture no. 10,</w:t>
      </w:r>
      <w:r w:rsidR="0087104D" w:rsidRPr="003F77B1">
        <w:rPr>
          <w:rFonts w:ascii="Tahoma" w:eastAsiaTheme="minorEastAsia" w:hAnsi="Tahoma" w:cs="Tahoma"/>
          <w:sz w:val="24"/>
          <w:szCs w:val="24"/>
        </w:rPr>
        <w:br/>
      </w:r>
      <m:oMathPara>
        <m:oMath>
          <m:r>
            <w:rPr>
              <w:rFonts w:ascii="Cambria Math" w:eastAsiaTheme="minorEastAsia" w:hAnsi="Cambria Math" w:cs="Tahoma"/>
              <w:sz w:val="24"/>
              <w:szCs w:val="24"/>
            </w:rPr>
            <m:t>p</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d</m:t>
              </m:r>
            </m:e>
            <m:e>
              <m:r>
                <w:rPr>
                  <w:rFonts w:ascii="Cambria Math" w:eastAsiaTheme="minorEastAsia" w:hAnsi="Cambria Math" w:cs="Tahoma"/>
                  <w:sz w:val="24"/>
                  <w:szCs w:val="24"/>
                </w:rPr>
                <m:t>m</m:t>
              </m:r>
            </m:e>
          </m:d>
          <m:r>
            <w:rPr>
              <w:rFonts w:ascii="Cambria Math" w:eastAsiaTheme="minorEastAsia" w:hAnsi="Cambria Math" w:cs="Tahoma"/>
              <w:sz w:val="24"/>
              <w:szCs w:val="24"/>
            </w:rPr>
            <m:t>=</m:t>
          </m:r>
          <m:nary>
            <m:naryPr>
              <m:chr m:val="∏"/>
              <m:limLoc m:val="undOvr"/>
              <m:grow m:val="1"/>
              <m:ctrlPr>
                <w:rPr>
                  <w:rFonts w:ascii="Cambria Math" w:eastAsiaTheme="minorEastAsia" w:hAnsi="Cambria Math" w:cs="Tahoma"/>
                  <w:i/>
                  <w:sz w:val="24"/>
                  <w:szCs w:val="24"/>
                </w:rPr>
              </m:ctrlPr>
            </m:naryPr>
            <m:sub>
              <m:r>
                <w:rPr>
                  <w:rFonts w:ascii="Cambria Math" w:eastAsiaTheme="minorEastAsia" w:hAnsi="Cambria Math" w:cs="Tahoma"/>
                  <w:sz w:val="24"/>
                  <w:szCs w:val="24"/>
                </w:rPr>
                <m:t>i=1</m:t>
              </m:r>
            </m:sub>
            <m:sup>
              <m:r>
                <w:rPr>
                  <w:rFonts w:ascii="Cambria Math" w:eastAsiaTheme="minorEastAsia" w:hAnsi="Cambria Math" w:cs="Tahoma"/>
                  <w:sz w:val="24"/>
                  <w:szCs w:val="24"/>
                </w:rPr>
                <m:t>n</m:t>
              </m:r>
            </m:sup>
            <m:e>
              <m:nary>
                <m:naryPr>
                  <m:chr m:val="∏"/>
                  <m:limLoc m:val="undOvr"/>
                  <m:grow m:val="1"/>
                  <m:ctrlPr>
                    <w:rPr>
                      <w:rFonts w:ascii="Cambria Math" w:eastAsiaTheme="minorEastAsia" w:hAnsi="Cambria Math" w:cs="Tahoma"/>
                      <w:i/>
                      <w:sz w:val="24"/>
                      <w:szCs w:val="24"/>
                    </w:rPr>
                  </m:ctrlPr>
                </m:naryPr>
                <m:sub>
                  <m:r>
                    <w:rPr>
                      <w:rFonts w:ascii="Cambria Math" w:eastAsiaTheme="minorEastAsia" w:hAnsi="Cambria Math" w:cs="Tahoma"/>
                      <w:sz w:val="24"/>
                      <w:szCs w:val="24"/>
                    </w:rPr>
                    <m:t>j=1</m:t>
                  </m:r>
                </m:sub>
                <m:sup>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q</m:t>
                      </m:r>
                    </m:e>
                    <m:sub>
                      <m:r>
                        <w:rPr>
                          <w:rFonts w:ascii="Cambria Math" w:eastAsiaTheme="minorEastAsia" w:hAnsi="Cambria Math" w:cs="Tahoma"/>
                          <w:sz w:val="24"/>
                          <w:szCs w:val="24"/>
                        </w:rPr>
                        <m:t>j</m:t>
                      </m:r>
                    </m:sub>
                  </m:sSub>
                </m:sup>
                <m:e>
                  <m:f>
                    <m:fPr>
                      <m:ctrlPr>
                        <w:rPr>
                          <w:rFonts w:ascii="Cambria Math" w:eastAsiaTheme="minorEastAsia" w:hAnsi="Cambria Math" w:cs="Tahoma"/>
                          <w:i/>
                          <w:sz w:val="24"/>
                          <w:szCs w:val="24"/>
                        </w:rPr>
                      </m:ctrlPr>
                    </m:fPr>
                    <m:num>
                      <m:r>
                        <m:rPr>
                          <m:sty m:val="p"/>
                        </m:rPr>
                        <w:rPr>
                          <w:rFonts w:ascii="Cambria Math" w:eastAsiaTheme="minorEastAsia" w:hAnsi="Cambria Math" w:cs="Tahoma"/>
                          <w:sz w:val="24"/>
                          <w:szCs w:val="24"/>
                        </w:rPr>
                        <m:t>Γ</m:t>
                      </m:r>
                      <m:d>
                        <m:dPr>
                          <m:ctrlPr>
                            <w:rPr>
                              <w:rFonts w:ascii="Cambria Math" w:eastAsiaTheme="minorEastAsia" w:hAnsi="Cambria Math" w:cs="Tahoma"/>
                              <w:i/>
                              <w:sz w:val="24"/>
                              <w:szCs w:val="24"/>
                            </w:rPr>
                          </m:ctrlPr>
                        </m:dPr>
                        <m:e>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α</m:t>
                              </m:r>
                            </m:e>
                            <m:sub>
                              <m:r>
                                <w:rPr>
                                  <w:rFonts w:ascii="Cambria Math" w:eastAsiaTheme="minorEastAsia" w:hAnsi="Cambria Math" w:cs="Tahoma"/>
                                  <w:sz w:val="24"/>
                                  <w:szCs w:val="24"/>
                                </w:rPr>
                                <m:t>ij</m:t>
                              </m:r>
                            </m:sub>
                          </m:sSub>
                        </m:e>
                      </m:d>
                    </m:num>
                    <m:den>
                      <m:r>
                        <m:rPr>
                          <m:sty m:val="p"/>
                        </m:rPr>
                        <w:rPr>
                          <w:rFonts w:ascii="Cambria Math" w:eastAsiaTheme="minorEastAsia" w:hAnsi="Cambria Math" w:cs="Tahoma"/>
                          <w:sz w:val="24"/>
                          <w:szCs w:val="24"/>
                        </w:rPr>
                        <m:t>Γ</m:t>
                      </m:r>
                      <m:r>
                        <w:rPr>
                          <w:rFonts w:ascii="Cambria Math" w:eastAsiaTheme="minorEastAsia" w:hAnsi="Cambria Math" w:cs="Tahoma"/>
                          <w:sz w:val="24"/>
                          <w:szCs w:val="24"/>
                        </w:rPr>
                        <m:t>(</m:t>
                      </m:r>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α</m:t>
                          </m:r>
                        </m:e>
                        <m:sub>
                          <m:r>
                            <w:rPr>
                              <w:rFonts w:ascii="Cambria Math" w:eastAsiaTheme="minorEastAsia" w:hAnsi="Cambria Math" w:cs="Tahoma"/>
                              <w:sz w:val="24"/>
                              <w:szCs w:val="24"/>
                            </w:rPr>
                            <m:t>ij</m:t>
                          </m:r>
                        </m:sub>
                      </m:sSub>
                      <m:r>
                        <w:rPr>
                          <w:rFonts w:ascii="Cambria Math" w:eastAsiaTheme="minorEastAsia" w:hAnsi="Cambria Math" w:cs="Tahoma"/>
                          <w:sz w:val="24"/>
                          <w:szCs w:val="24"/>
                        </w:rPr>
                        <m:t>+</m:t>
                      </m:r>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N</m:t>
                          </m:r>
                        </m:e>
                        <m:sub>
                          <m:r>
                            <w:rPr>
                              <w:rFonts w:ascii="Cambria Math" w:eastAsiaTheme="minorEastAsia" w:hAnsi="Cambria Math" w:cs="Tahoma"/>
                              <w:sz w:val="24"/>
                              <w:szCs w:val="24"/>
                            </w:rPr>
                            <m:t>ij</m:t>
                          </m:r>
                        </m:sub>
                      </m:sSub>
                      <m:r>
                        <w:rPr>
                          <w:rFonts w:ascii="Cambria Math" w:eastAsiaTheme="minorEastAsia" w:hAnsi="Cambria Math" w:cs="Tahoma"/>
                          <w:sz w:val="24"/>
                          <w:szCs w:val="24"/>
                        </w:rPr>
                        <m:t>)</m:t>
                      </m:r>
                    </m:den>
                  </m:f>
                  <m:nary>
                    <m:naryPr>
                      <m:chr m:val="∏"/>
                      <m:limLoc m:val="undOvr"/>
                      <m:grow m:val="1"/>
                      <m:ctrlPr>
                        <w:rPr>
                          <w:rFonts w:ascii="Cambria Math" w:eastAsiaTheme="minorEastAsia" w:hAnsi="Cambria Math" w:cs="Tahoma"/>
                          <w:i/>
                          <w:sz w:val="24"/>
                          <w:szCs w:val="24"/>
                        </w:rPr>
                      </m:ctrlPr>
                    </m:naryPr>
                    <m:sub>
                      <m:r>
                        <w:rPr>
                          <w:rFonts w:ascii="Cambria Math" w:eastAsiaTheme="minorEastAsia" w:hAnsi="Cambria Math" w:cs="Tahoma"/>
                          <w:sz w:val="24"/>
                          <w:szCs w:val="24"/>
                        </w:rPr>
                        <m:t>k=1</m:t>
                      </m:r>
                    </m:sub>
                    <m:sup>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r</m:t>
                          </m:r>
                        </m:e>
                        <m:sub>
                          <m:r>
                            <w:rPr>
                              <w:rFonts w:ascii="Cambria Math" w:eastAsiaTheme="minorEastAsia" w:hAnsi="Cambria Math" w:cs="Tahoma"/>
                              <w:sz w:val="24"/>
                              <w:szCs w:val="24"/>
                            </w:rPr>
                            <m:t>i</m:t>
                          </m:r>
                        </m:sub>
                      </m:sSub>
                    </m:sup>
                    <m:e>
                      <m:f>
                        <m:fPr>
                          <m:ctrlPr>
                            <w:rPr>
                              <w:rFonts w:ascii="Cambria Math" w:eastAsiaTheme="minorEastAsia" w:hAnsi="Cambria Math" w:cs="Tahoma"/>
                              <w:i/>
                              <w:sz w:val="24"/>
                              <w:szCs w:val="24"/>
                            </w:rPr>
                          </m:ctrlPr>
                        </m:fPr>
                        <m:num>
                          <m:r>
                            <m:rPr>
                              <m:sty m:val="p"/>
                            </m:rPr>
                            <w:rPr>
                              <w:rFonts w:ascii="Cambria Math" w:eastAsiaTheme="minorEastAsia" w:hAnsi="Cambria Math" w:cs="Tahoma"/>
                              <w:sz w:val="24"/>
                              <w:szCs w:val="24"/>
                            </w:rPr>
                            <m:t>Γ</m:t>
                          </m:r>
                          <m:d>
                            <m:dPr>
                              <m:ctrlPr>
                                <w:rPr>
                                  <w:rFonts w:ascii="Cambria Math" w:eastAsiaTheme="minorEastAsia" w:hAnsi="Cambria Math" w:cs="Tahoma"/>
                                  <w:i/>
                                  <w:sz w:val="24"/>
                                  <w:szCs w:val="24"/>
                                </w:rPr>
                              </m:ctrlPr>
                            </m:dPr>
                            <m:e>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α</m:t>
                                  </m:r>
                                </m:e>
                                <m:sub>
                                  <m:r>
                                    <w:rPr>
                                      <w:rFonts w:ascii="Cambria Math" w:eastAsiaTheme="minorEastAsia" w:hAnsi="Cambria Math" w:cs="Tahoma"/>
                                      <w:sz w:val="24"/>
                                      <w:szCs w:val="24"/>
                                    </w:rPr>
                                    <m:t>ijk</m:t>
                                  </m:r>
                                </m:sub>
                              </m:sSub>
                              <m:r>
                                <w:rPr>
                                  <w:rFonts w:ascii="Cambria Math" w:eastAsiaTheme="minorEastAsia" w:hAnsi="Cambria Math" w:cs="Tahoma"/>
                                  <w:sz w:val="24"/>
                                  <w:szCs w:val="24"/>
                                </w:rPr>
                                <m:t>+</m:t>
                              </m:r>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N</m:t>
                                  </m:r>
                                </m:e>
                                <m:sub>
                                  <m:r>
                                    <w:rPr>
                                      <w:rFonts w:ascii="Cambria Math" w:eastAsiaTheme="minorEastAsia" w:hAnsi="Cambria Math" w:cs="Tahoma"/>
                                      <w:sz w:val="24"/>
                                      <w:szCs w:val="24"/>
                                    </w:rPr>
                                    <m:t>ijk</m:t>
                                  </m:r>
                                </m:sub>
                              </m:sSub>
                            </m:e>
                          </m:d>
                        </m:num>
                        <m:den>
                          <m:r>
                            <m:rPr>
                              <m:sty m:val="p"/>
                            </m:rPr>
                            <w:rPr>
                              <w:rFonts w:ascii="Cambria Math" w:eastAsiaTheme="minorEastAsia" w:hAnsi="Cambria Math" w:cs="Tahoma"/>
                              <w:sz w:val="24"/>
                              <w:szCs w:val="24"/>
                            </w:rPr>
                            <m:t>Γ</m:t>
                          </m:r>
                          <m:r>
                            <w:rPr>
                              <w:rFonts w:ascii="Cambria Math" w:eastAsiaTheme="minorEastAsia" w:hAnsi="Cambria Math" w:cs="Tahoma"/>
                              <w:sz w:val="24"/>
                              <w:szCs w:val="24"/>
                            </w:rPr>
                            <m:t>(</m:t>
                          </m:r>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α</m:t>
                              </m:r>
                            </m:e>
                            <m:sub>
                              <m:r>
                                <w:rPr>
                                  <w:rFonts w:ascii="Cambria Math" w:eastAsiaTheme="minorEastAsia" w:hAnsi="Cambria Math" w:cs="Tahoma"/>
                                  <w:sz w:val="24"/>
                                  <w:szCs w:val="24"/>
                                </w:rPr>
                                <m:t>ijk</m:t>
                              </m:r>
                            </m:sub>
                          </m:sSub>
                          <m:r>
                            <w:rPr>
                              <w:rFonts w:ascii="Cambria Math" w:eastAsiaTheme="minorEastAsia" w:hAnsi="Cambria Math" w:cs="Tahoma"/>
                              <w:sz w:val="24"/>
                              <w:szCs w:val="24"/>
                            </w:rPr>
                            <m:t>)</m:t>
                          </m:r>
                        </m:den>
                      </m:f>
                    </m:e>
                  </m:nary>
                </m:e>
              </m:nary>
            </m:e>
          </m:nary>
          <m:r>
            <m:rPr>
              <m:sty m:val="p"/>
            </m:rPr>
            <w:rPr>
              <w:rFonts w:ascii="Tahoma" w:eastAsiaTheme="minorEastAsia" w:hAnsi="Tahoma" w:cs="Tahoma"/>
              <w:sz w:val="24"/>
              <w:szCs w:val="24"/>
            </w:rPr>
            <w:br/>
          </m:r>
        </m:oMath>
      </m:oMathPara>
      <w:r w:rsidR="00A410A6" w:rsidRPr="003F77B1">
        <w:rPr>
          <w:rFonts w:ascii="Tahoma" w:eastAsiaTheme="minorEastAsia" w:hAnsi="Tahoma" w:cs="Tahoma"/>
          <w:sz w:val="24"/>
          <w:szCs w:val="24"/>
        </w:rPr>
        <w:t xml:space="preserve">When: </w:t>
      </w:r>
    </w:p>
    <w:p w:rsidR="00A410A6" w:rsidRPr="003F77B1" w:rsidRDefault="005130CC" w:rsidP="00A410A6">
      <w:pPr>
        <w:rPr>
          <w:rFonts w:ascii="Tahoma" w:eastAsiaTheme="minorEastAsia" w:hAnsi="Tahoma" w:cs="Tahoma"/>
          <w:sz w:val="24"/>
          <w:szCs w:val="24"/>
        </w:rPr>
      </w:pPr>
      <m:oMath>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N</m:t>
            </m:r>
          </m:e>
          <m:sub>
            <m:r>
              <w:rPr>
                <w:rFonts w:ascii="Cambria Math" w:eastAsiaTheme="minorEastAsia" w:hAnsi="Cambria Math" w:cs="Tahoma"/>
                <w:sz w:val="24"/>
                <w:szCs w:val="24"/>
              </w:rPr>
              <m:t>ijk</m:t>
            </m:r>
          </m:sub>
        </m:sSub>
      </m:oMath>
      <w:r w:rsidR="00A410A6" w:rsidRPr="003F77B1">
        <w:rPr>
          <w:rFonts w:ascii="Tahoma" w:eastAsiaTheme="minorEastAsia" w:hAnsi="Tahoma" w:cs="Tahoma"/>
          <w:sz w:val="24"/>
          <w:szCs w:val="24"/>
        </w:rPr>
        <w:t xml:space="preserve"> is the number of cases when </w:t>
      </w:r>
      <m:oMath>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X</m:t>
            </m:r>
          </m:e>
          <m:sub>
            <m:r>
              <w:rPr>
                <w:rFonts w:ascii="Cambria Math" w:eastAsiaTheme="minorEastAsia" w:hAnsi="Cambria Math" w:cs="Tahoma"/>
                <w:sz w:val="24"/>
                <w:szCs w:val="24"/>
              </w:rPr>
              <m:t>i</m:t>
            </m:r>
          </m:sub>
        </m:sSub>
        <m:r>
          <w:rPr>
            <w:rFonts w:ascii="Cambria Math" w:eastAsiaTheme="minorEastAsia" w:hAnsi="Cambria Math" w:cs="Tahoma"/>
            <w:sz w:val="24"/>
            <w:szCs w:val="24"/>
          </w:rPr>
          <m:t>=</m:t>
        </m:r>
        <m:sSubSup>
          <m:sSubSupPr>
            <m:ctrlPr>
              <w:rPr>
                <w:rFonts w:ascii="Cambria Math" w:eastAsiaTheme="minorEastAsia" w:hAnsi="Cambria Math" w:cs="Tahoma"/>
                <w:i/>
                <w:sz w:val="24"/>
                <w:szCs w:val="24"/>
              </w:rPr>
            </m:ctrlPr>
          </m:sSubSupPr>
          <m:e>
            <m:r>
              <w:rPr>
                <w:rFonts w:ascii="Cambria Math" w:eastAsiaTheme="minorEastAsia" w:hAnsi="Cambria Math" w:cs="Tahoma"/>
                <w:sz w:val="24"/>
                <w:szCs w:val="24"/>
              </w:rPr>
              <m:t>x</m:t>
            </m:r>
          </m:e>
          <m:sub>
            <m:r>
              <w:rPr>
                <w:rFonts w:ascii="Cambria Math" w:eastAsiaTheme="minorEastAsia" w:hAnsi="Cambria Math" w:cs="Tahoma"/>
                <w:sz w:val="24"/>
                <w:szCs w:val="24"/>
              </w:rPr>
              <m:t>i</m:t>
            </m:r>
          </m:sub>
          <m:sup>
            <m:r>
              <w:rPr>
                <w:rFonts w:ascii="Cambria Math" w:eastAsiaTheme="minorEastAsia" w:hAnsi="Cambria Math" w:cs="Tahoma"/>
                <w:sz w:val="24"/>
                <w:szCs w:val="24"/>
              </w:rPr>
              <m:t>k</m:t>
            </m:r>
          </m:sup>
        </m:sSubSup>
      </m:oMath>
      <w:r w:rsidR="00A410A6" w:rsidRPr="003F77B1">
        <w:rPr>
          <w:rFonts w:ascii="Tahoma" w:eastAsiaTheme="minorEastAsia" w:hAnsi="Tahoma" w:cs="Tahoma"/>
          <w:sz w:val="24"/>
          <w:szCs w:val="24"/>
        </w:rPr>
        <w:t xml:space="preserve"> and </w:t>
      </w:r>
      <m:oMath>
        <m:r>
          <w:rPr>
            <w:rFonts w:ascii="Cambria Math" w:eastAsiaTheme="minorEastAsia" w:hAnsi="Cambria Math" w:cs="Tahoma"/>
            <w:sz w:val="24"/>
            <w:szCs w:val="24"/>
          </w:rPr>
          <m:t>P</m:t>
        </m:r>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a</m:t>
            </m:r>
          </m:e>
          <m:sub>
            <m:r>
              <w:rPr>
                <w:rFonts w:ascii="Cambria Math" w:eastAsiaTheme="minorEastAsia" w:hAnsi="Cambria Math" w:cs="Tahoma"/>
                <w:sz w:val="24"/>
                <w:szCs w:val="24"/>
              </w:rPr>
              <m:t>i</m:t>
            </m:r>
          </m:sub>
        </m:sSub>
        <m:r>
          <w:rPr>
            <w:rFonts w:ascii="Cambria Math" w:eastAsiaTheme="minorEastAsia" w:hAnsi="Cambria Math" w:cs="Tahoma"/>
            <w:sz w:val="24"/>
            <w:szCs w:val="24"/>
          </w:rPr>
          <m:t>=p</m:t>
        </m:r>
        <m:sSubSup>
          <m:sSubSupPr>
            <m:ctrlPr>
              <w:rPr>
                <w:rFonts w:ascii="Cambria Math" w:eastAsiaTheme="minorEastAsia" w:hAnsi="Cambria Math" w:cs="Tahoma"/>
                <w:i/>
                <w:sz w:val="24"/>
                <w:szCs w:val="24"/>
              </w:rPr>
            </m:ctrlPr>
          </m:sSubSupPr>
          <m:e>
            <m:r>
              <w:rPr>
                <w:rFonts w:ascii="Cambria Math" w:eastAsiaTheme="minorEastAsia" w:hAnsi="Cambria Math" w:cs="Tahoma"/>
                <w:sz w:val="24"/>
                <w:szCs w:val="24"/>
              </w:rPr>
              <m:t>a</m:t>
            </m:r>
          </m:e>
          <m:sub>
            <m:r>
              <w:rPr>
                <w:rFonts w:ascii="Cambria Math" w:eastAsiaTheme="minorEastAsia" w:hAnsi="Cambria Math" w:cs="Tahoma"/>
                <w:sz w:val="24"/>
                <w:szCs w:val="24"/>
              </w:rPr>
              <m:t>i</m:t>
            </m:r>
          </m:sub>
          <m:sup>
            <m:r>
              <w:rPr>
                <w:rFonts w:ascii="Cambria Math" w:eastAsiaTheme="minorEastAsia" w:hAnsi="Cambria Math" w:cs="Tahoma"/>
                <w:sz w:val="24"/>
                <w:szCs w:val="24"/>
              </w:rPr>
              <m:t>j</m:t>
            </m:r>
          </m:sup>
        </m:sSubSup>
      </m:oMath>
      <w:r w:rsidR="00A410A6" w:rsidRPr="003F77B1">
        <w:rPr>
          <w:rFonts w:ascii="Tahoma" w:eastAsiaTheme="minorEastAsia" w:hAnsi="Tahoma" w:cs="Tahoma"/>
          <w:sz w:val="24"/>
          <w:szCs w:val="24"/>
        </w:rPr>
        <w:t xml:space="preserve"> </w:t>
      </w:r>
    </w:p>
    <w:p w:rsidR="00A410A6" w:rsidRPr="003F77B1" w:rsidRDefault="005130CC" w:rsidP="00290994">
      <w:pPr>
        <w:rPr>
          <w:rFonts w:ascii="Tahoma" w:eastAsiaTheme="minorEastAsia" w:hAnsi="Tahoma" w:cs="Tahoma"/>
          <w:sz w:val="24"/>
          <w:szCs w:val="24"/>
        </w:rPr>
      </w:pPr>
      <m:oMath>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r</m:t>
            </m:r>
          </m:e>
          <m:sub>
            <m:r>
              <w:rPr>
                <w:rFonts w:ascii="Cambria Math" w:eastAsiaTheme="minorEastAsia" w:hAnsi="Cambria Math" w:cs="Tahoma"/>
                <w:sz w:val="24"/>
                <w:szCs w:val="24"/>
              </w:rPr>
              <m:t>i</m:t>
            </m:r>
          </m:sub>
        </m:sSub>
      </m:oMath>
      <w:r w:rsidR="00A410A6" w:rsidRPr="003F77B1">
        <w:rPr>
          <w:rFonts w:ascii="Tahoma" w:eastAsiaTheme="minorEastAsia" w:hAnsi="Tahoma" w:cs="Tahoma"/>
          <w:sz w:val="24"/>
          <w:szCs w:val="24"/>
        </w:rPr>
        <w:t xml:space="preserve"> is the number of states of </w:t>
      </w:r>
      <m:oMath>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X</m:t>
            </m:r>
          </m:e>
          <m:sub>
            <m:r>
              <w:rPr>
                <w:rFonts w:ascii="Cambria Math" w:eastAsiaTheme="minorEastAsia" w:hAnsi="Cambria Math" w:cs="Tahoma"/>
                <w:sz w:val="24"/>
                <w:szCs w:val="24"/>
              </w:rPr>
              <m:t>i</m:t>
            </m:r>
          </m:sub>
        </m:sSub>
      </m:oMath>
    </w:p>
    <w:p w:rsidR="00A410A6" w:rsidRPr="003F77B1" w:rsidRDefault="005130CC" w:rsidP="00290994">
      <w:pPr>
        <w:rPr>
          <w:rFonts w:ascii="Tahoma" w:eastAsiaTheme="minorEastAsia" w:hAnsi="Tahoma" w:cs="Tahoma"/>
          <w:sz w:val="24"/>
          <w:szCs w:val="24"/>
        </w:rPr>
      </w:pPr>
      <m:oMath>
        <m:sSub>
          <m:sSubPr>
            <m:ctrlPr>
              <w:rPr>
                <w:rFonts w:ascii="Cambria Math" w:hAnsi="Cambria Math" w:cs="Tahoma"/>
                <w:i/>
                <w:sz w:val="24"/>
                <w:szCs w:val="24"/>
              </w:rPr>
            </m:ctrlPr>
          </m:sSubPr>
          <m:e>
            <m:r>
              <w:rPr>
                <w:rFonts w:ascii="Cambria Math" w:hAnsi="Cambria Math" w:cs="Tahoma"/>
                <w:sz w:val="24"/>
                <w:szCs w:val="24"/>
              </w:rPr>
              <m:t>q</m:t>
            </m:r>
          </m:e>
          <m:sub>
            <m:r>
              <w:rPr>
                <w:rFonts w:ascii="Cambria Math" w:hAnsi="Cambria Math" w:cs="Tahoma"/>
                <w:sz w:val="24"/>
                <w:szCs w:val="24"/>
              </w:rPr>
              <m:t>i</m:t>
            </m:r>
          </m:sub>
        </m:sSub>
      </m:oMath>
      <w:r w:rsidR="00A410A6" w:rsidRPr="003F77B1">
        <w:rPr>
          <w:rFonts w:ascii="Tahoma" w:eastAsiaTheme="minorEastAsia" w:hAnsi="Tahoma" w:cs="Tahoma"/>
          <w:sz w:val="24"/>
          <w:szCs w:val="24"/>
        </w:rPr>
        <w:t xml:space="preserve">is the number of instances of the parents of </w:t>
      </w:r>
      <m:oMath>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X</m:t>
            </m:r>
          </m:e>
          <m:sub>
            <m:r>
              <w:rPr>
                <w:rFonts w:ascii="Cambria Math" w:eastAsiaTheme="minorEastAsia" w:hAnsi="Cambria Math" w:cs="Tahoma"/>
                <w:sz w:val="24"/>
                <w:szCs w:val="24"/>
              </w:rPr>
              <m:t>i</m:t>
            </m:r>
          </m:sub>
        </m:sSub>
      </m:oMath>
    </w:p>
    <w:p w:rsidR="00A410A6" w:rsidRPr="003F77B1" w:rsidRDefault="005130CC" w:rsidP="00290994">
      <w:pPr>
        <w:rPr>
          <w:rFonts w:ascii="Tahoma" w:eastAsiaTheme="minorEastAsia" w:hAnsi="Tahoma" w:cs="Tahoma"/>
          <w:sz w:val="24"/>
          <w:szCs w:val="24"/>
        </w:rPr>
      </w:pPr>
      <m:oMath>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ij</m:t>
            </m:r>
          </m:sub>
        </m:sSub>
        <m:r>
          <w:rPr>
            <w:rFonts w:ascii="Cambria Math" w:hAnsi="Cambria Math" w:cs="Tahoma"/>
            <w:sz w:val="24"/>
            <w:szCs w:val="24"/>
          </w:rPr>
          <m:t>=</m:t>
        </m:r>
        <m:nary>
          <m:naryPr>
            <m:chr m:val="∑"/>
            <m:limLoc m:val="undOvr"/>
            <m:ctrlPr>
              <w:rPr>
                <w:rFonts w:ascii="Cambria Math" w:hAnsi="Cambria Math" w:cs="Tahoma"/>
                <w:sz w:val="24"/>
                <w:szCs w:val="24"/>
              </w:rPr>
            </m:ctrlPr>
          </m:naryPr>
          <m:sub>
            <m:r>
              <w:rPr>
                <w:rFonts w:ascii="Cambria Math" w:hAnsi="Cambria Math" w:cs="Tahoma"/>
                <w:sz w:val="24"/>
                <w:szCs w:val="24"/>
              </w:rPr>
              <m:t>k=1</m:t>
            </m:r>
          </m:sub>
          <m:sup>
            <m:sSub>
              <m:sSubPr>
                <m:ctrlPr>
                  <w:rPr>
                    <w:rFonts w:ascii="Cambria Math" w:hAnsi="Cambria Math" w:cs="Tahoma"/>
                    <w:i/>
                    <w:sz w:val="24"/>
                    <w:szCs w:val="24"/>
                  </w:rPr>
                </m:ctrlPr>
              </m:sSubPr>
              <m:e>
                <m:r>
                  <w:rPr>
                    <w:rFonts w:ascii="Cambria Math" w:hAnsi="Cambria Math" w:cs="Tahoma"/>
                    <w:sz w:val="24"/>
                    <w:szCs w:val="24"/>
                  </w:rPr>
                  <m:t>r</m:t>
                </m:r>
              </m:e>
              <m:sub>
                <m:r>
                  <w:rPr>
                    <w:rFonts w:ascii="Cambria Math" w:hAnsi="Cambria Math" w:cs="Tahoma"/>
                    <w:sz w:val="24"/>
                    <w:szCs w:val="24"/>
                  </w:rPr>
                  <m:t>i</m:t>
                </m:r>
              </m:sub>
            </m:sSub>
          </m:sup>
          <m:e>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ijk</m:t>
                </m:r>
              </m:sub>
            </m:sSub>
          </m:e>
        </m:nary>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N</m:t>
            </m:r>
          </m:e>
          <m:sub>
            <m:r>
              <w:rPr>
                <w:rFonts w:ascii="Cambria Math" w:hAnsi="Cambria Math" w:cs="Tahoma"/>
                <w:sz w:val="24"/>
                <w:szCs w:val="24"/>
              </w:rPr>
              <m:t>ij</m:t>
            </m:r>
          </m:sub>
        </m:sSub>
        <m:r>
          <w:rPr>
            <w:rFonts w:ascii="Cambria Math" w:hAnsi="Cambria Math" w:cs="Tahoma"/>
            <w:sz w:val="24"/>
            <w:szCs w:val="24"/>
          </w:rPr>
          <m:t>=</m:t>
        </m:r>
        <m:nary>
          <m:naryPr>
            <m:chr m:val="∑"/>
            <m:limLoc m:val="undOvr"/>
            <m:ctrlPr>
              <w:rPr>
                <w:rFonts w:ascii="Cambria Math" w:hAnsi="Cambria Math" w:cs="Tahoma"/>
                <w:sz w:val="24"/>
                <w:szCs w:val="24"/>
              </w:rPr>
            </m:ctrlPr>
          </m:naryPr>
          <m:sub>
            <m:r>
              <w:rPr>
                <w:rFonts w:ascii="Cambria Math" w:hAnsi="Cambria Math" w:cs="Tahoma"/>
                <w:sz w:val="24"/>
                <w:szCs w:val="24"/>
              </w:rPr>
              <m:t>k=1</m:t>
            </m:r>
          </m:sub>
          <m:sup>
            <m:sSub>
              <m:sSubPr>
                <m:ctrlPr>
                  <w:rPr>
                    <w:rFonts w:ascii="Cambria Math" w:hAnsi="Cambria Math" w:cs="Tahoma"/>
                    <w:i/>
                    <w:sz w:val="24"/>
                    <w:szCs w:val="24"/>
                  </w:rPr>
                </m:ctrlPr>
              </m:sSubPr>
              <m:e>
                <m:r>
                  <w:rPr>
                    <w:rFonts w:ascii="Cambria Math" w:hAnsi="Cambria Math" w:cs="Tahoma"/>
                    <w:sz w:val="24"/>
                    <w:szCs w:val="24"/>
                  </w:rPr>
                  <m:t>r</m:t>
                </m:r>
              </m:e>
              <m:sub>
                <m:r>
                  <w:rPr>
                    <w:rFonts w:ascii="Cambria Math" w:hAnsi="Cambria Math" w:cs="Tahoma"/>
                    <w:sz w:val="24"/>
                    <w:szCs w:val="24"/>
                  </w:rPr>
                  <m:t>i</m:t>
                </m:r>
              </m:sub>
            </m:sSub>
          </m:sup>
          <m:e>
            <m:sSub>
              <m:sSubPr>
                <m:ctrlPr>
                  <w:rPr>
                    <w:rFonts w:ascii="Cambria Math" w:hAnsi="Cambria Math" w:cs="Tahoma"/>
                    <w:i/>
                    <w:sz w:val="24"/>
                    <w:szCs w:val="24"/>
                  </w:rPr>
                </m:ctrlPr>
              </m:sSubPr>
              <m:e>
                <m:r>
                  <w:rPr>
                    <w:rFonts w:ascii="Cambria Math" w:hAnsi="Cambria Math" w:cs="Tahoma"/>
                    <w:sz w:val="24"/>
                    <w:szCs w:val="24"/>
                  </w:rPr>
                  <m:t>N</m:t>
                </m:r>
              </m:e>
              <m:sub>
                <m:r>
                  <w:rPr>
                    <w:rFonts w:ascii="Cambria Math" w:hAnsi="Cambria Math" w:cs="Tahoma"/>
                    <w:sz w:val="24"/>
                    <w:szCs w:val="24"/>
                  </w:rPr>
                  <m:t>ijk</m:t>
                </m:r>
              </m:sub>
            </m:sSub>
          </m:e>
        </m:nary>
      </m:oMath>
      <w:r w:rsidR="004C4270" w:rsidRPr="003F77B1">
        <w:rPr>
          <w:rFonts w:ascii="Tahoma" w:eastAsiaTheme="minorEastAsia" w:hAnsi="Tahoma" w:cs="Tahoma"/>
          <w:sz w:val="24"/>
          <w:szCs w:val="24"/>
        </w:rPr>
        <w:t xml:space="preserve">, and </w:t>
      </w:r>
      <m:oMath>
        <m:r>
          <m:rPr>
            <m:sty m:val="p"/>
          </m:rPr>
          <w:rPr>
            <w:rFonts w:ascii="Cambria Math" w:eastAsiaTheme="minorEastAsia" w:hAnsi="Cambria Math" w:cs="Tahoma"/>
            <w:sz w:val="24"/>
            <w:szCs w:val="24"/>
          </w:rPr>
          <m:t>Γ</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α</m:t>
            </m:r>
          </m:e>
        </m:d>
        <m:r>
          <w:rPr>
            <w:rFonts w:ascii="Cambria Math" w:eastAsiaTheme="minorEastAsia" w:hAnsi="Cambria Math" w:cs="Tahoma"/>
            <w:sz w:val="24"/>
            <w:szCs w:val="24"/>
          </w:rPr>
          <m:t>=</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α-1</m:t>
            </m:r>
          </m:e>
        </m:d>
        <m:r>
          <w:rPr>
            <w:rFonts w:ascii="Cambria Math" w:eastAsiaTheme="minorEastAsia" w:hAnsi="Cambria Math" w:cs="Tahoma"/>
            <w:sz w:val="24"/>
            <w:szCs w:val="24"/>
          </w:rPr>
          <m:t>!</m:t>
        </m:r>
      </m:oMath>
    </w:p>
    <w:p w:rsidR="00A410A6" w:rsidRPr="003F77B1" w:rsidRDefault="004C4270" w:rsidP="001376F8">
      <w:pPr>
        <w:rPr>
          <w:rFonts w:ascii="Tahoma" w:hAnsi="Tahoma" w:cs="Tahoma"/>
          <w:sz w:val="24"/>
          <w:szCs w:val="24"/>
        </w:rPr>
      </w:pPr>
      <w:r w:rsidRPr="003F77B1">
        <w:rPr>
          <w:rFonts w:ascii="Tahoma" w:hAnsi="Tahoma" w:cs="Tahoma"/>
          <w:sz w:val="24"/>
          <w:szCs w:val="24"/>
        </w:rPr>
        <w:t>We made a small change, and instead we did a log-likelihood estimation</w:t>
      </w:r>
      <w:r w:rsidR="007C5A34" w:rsidRPr="003F77B1">
        <w:rPr>
          <w:rFonts w:ascii="Tahoma" w:hAnsi="Tahoma" w:cs="Tahoma"/>
          <w:sz w:val="24"/>
          <w:szCs w:val="24"/>
        </w:rPr>
        <w:t>, denoted</w:t>
      </w:r>
    </w:p>
    <w:p w:rsidR="001376F8" w:rsidRPr="003F77B1" w:rsidRDefault="004C4270" w:rsidP="00C65003">
      <w:pPr>
        <w:rPr>
          <w:rFonts w:ascii="Tahoma" w:eastAsiaTheme="minorEastAsia" w:hAnsi="Tahoma" w:cs="Tahoma"/>
          <w:sz w:val="24"/>
          <w:szCs w:val="24"/>
          <w:rtl/>
        </w:rPr>
      </w:pPr>
      <m:oMathPara>
        <m:oMath>
          <m:r>
            <w:rPr>
              <w:rFonts w:ascii="Cambria Math" w:eastAsiaTheme="minorEastAsia" w:hAnsi="Cambria Math" w:cs="Tahoma"/>
              <w:sz w:val="24"/>
              <w:szCs w:val="24"/>
            </w:rPr>
            <w:lastRenderedPageBreak/>
            <m:t>p</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d</m:t>
              </m:r>
            </m:e>
            <m:e>
              <m:r>
                <w:rPr>
                  <w:rFonts w:ascii="Cambria Math" w:eastAsiaTheme="minorEastAsia" w:hAnsi="Cambria Math" w:cs="Tahoma"/>
                  <w:sz w:val="24"/>
                  <w:szCs w:val="24"/>
                </w:rPr>
                <m:t>m</m:t>
              </m:r>
            </m:e>
          </m:d>
          <m:r>
            <w:rPr>
              <w:rFonts w:ascii="Cambria Math" w:eastAsiaTheme="minorEastAsia" w:hAnsi="Cambria Math" w:cs="Tahoma"/>
              <w:sz w:val="24"/>
              <w:szCs w:val="24"/>
            </w:rPr>
            <m:t>=</m:t>
          </m:r>
          <m:nary>
            <m:naryPr>
              <m:chr m:val="∑"/>
              <m:limLoc m:val="undOvr"/>
              <m:ctrlPr>
                <w:rPr>
                  <w:rFonts w:ascii="Cambria Math" w:eastAsiaTheme="minorEastAsia" w:hAnsi="Cambria Math" w:cs="Tahoma"/>
                  <w:i/>
                  <w:sz w:val="24"/>
                  <w:szCs w:val="24"/>
                </w:rPr>
              </m:ctrlPr>
            </m:naryPr>
            <m:sub>
              <m:r>
                <w:rPr>
                  <w:rFonts w:ascii="Cambria Math" w:eastAsiaTheme="minorEastAsia" w:hAnsi="Cambria Math" w:cs="Tahoma"/>
                  <w:sz w:val="24"/>
                  <w:szCs w:val="24"/>
                </w:rPr>
                <m:t>i=1</m:t>
              </m:r>
            </m:sub>
            <m:sup>
              <m:r>
                <w:rPr>
                  <w:rFonts w:ascii="Cambria Math" w:eastAsiaTheme="minorEastAsia" w:hAnsi="Cambria Math" w:cs="Tahoma"/>
                  <w:sz w:val="24"/>
                  <w:szCs w:val="24"/>
                </w:rPr>
                <m:t>n</m:t>
              </m:r>
            </m:sup>
            <m:e>
              <m:nary>
                <m:naryPr>
                  <m:chr m:val="∑"/>
                  <m:limLoc m:val="undOvr"/>
                  <m:ctrlPr>
                    <w:rPr>
                      <w:rFonts w:ascii="Cambria Math" w:eastAsiaTheme="minorEastAsia" w:hAnsi="Cambria Math" w:cs="Tahoma"/>
                      <w:i/>
                      <w:sz w:val="24"/>
                      <w:szCs w:val="24"/>
                    </w:rPr>
                  </m:ctrlPr>
                </m:naryPr>
                <m:sub>
                  <m:r>
                    <w:rPr>
                      <w:rFonts w:ascii="Cambria Math" w:eastAsiaTheme="minorEastAsia" w:hAnsi="Cambria Math" w:cs="Tahoma"/>
                      <w:sz w:val="24"/>
                      <w:szCs w:val="24"/>
                    </w:rPr>
                    <m:t>j=1</m:t>
                  </m:r>
                </m:sub>
                <m:sup>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q</m:t>
                      </m:r>
                    </m:e>
                    <m:sub>
                      <m:r>
                        <w:rPr>
                          <w:rFonts w:ascii="Cambria Math" w:eastAsiaTheme="minorEastAsia" w:hAnsi="Cambria Math" w:cs="Tahoma"/>
                          <w:sz w:val="24"/>
                          <w:szCs w:val="24"/>
                        </w:rPr>
                        <m:t>j</m:t>
                      </m:r>
                    </m:sub>
                  </m:sSub>
                </m:sup>
                <m:e>
                  <m:func>
                    <m:funcPr>
                      <m:ctrlPr>
                        <w:rPr>
                          <w:rFonts w:ascii="Cambria Math" w:eastAsiaTheme="minorEastAsia" w:hAnsi="Cambria Math" w:cs="Tahoma"/>
                          <w:sz w:val="24"/>
                          <w:szCs w:val="24"/>
                        </w:rPr>
                      </m:ctrlPr>
                    </m:funcPr>
                    <m:fName>
                      <m:sSub>
                        <m:sSubPr>
                          <m:ctrlPr>
                            <w:rPr>
                              <w:rFonts w:ascii="Cambria Math" w:eastAsiaTheme="minorEastAsia" w:hAnsi="Cambria Math" w:cs="Tahoma"/>
                              <w:sz w:val="24"/>
                              <w:szCs w:val="24"/>
                            </w:rPr>
                          </m:ctrlPr>
                        </m:sSubPr>
                        <m:e>
                          <m:r>
                            <m:rPr>
                              <m:sty m:val="p"/>
                            </m:rPr>
                            <w:rPr>
                              <w:rFonts w:ascii="Cambria Math" w:eastAsiaTheme="minorEastAsia" w:hAnsi="Cambria Math" w:cs="Tahoma"/>
                              <w:sz w:val="24"/>
                              <w:szCs w:val="24"/>
                            </w:rPr>
                            <m:t>log</m:t>
                          </m:r>
                        </m:e>
                        <m:sub>
                          <m:r>
                            <m:rPr>
                              <m:sty m:val="p"/>
                            </m:rPr>
                            <w:rPr>
                              <w:rFonts w:ascii="Cambria Math" w:eastAsiaTheme="minorEastAsia" w:hAnsi="Cambria Math" w:cs="Tahoma"/>
                              <w:sz w:val="24"/>
                              <w:szCs w:val="24"/>
                            </w:rPr>
                            <m:t>10</m:t>
                          </m:r>
                        </m:sub>
                      </m:sSub>
                    </m:fName>
                    <m:e>
                      <m:d>
                        <m:dPr>
                          <m:ctrlPr>
                            <w:rPr>
                              <w:rFonts w:ascii="Cambria Math" w:eastAsiaTheme="minorEastAsia" w:hAnsi="Cambria Math" w:cs="Tahoma"/>
                              <w:sz w:val="24"/>
                              <w:szCs w:val="24"/>
                            </w:rPr>
                          </m:ctrlPr>
                        </m:dPr>
                        <m:e>
                          <m:f>
                            <m:fPr>
                              <m:ctrlPr>
                                <w:rPr>
                                  <w:rFonts w:ascii="Cambria Math" w:eastAsiaTheme="minorEastAsia" w:hAnsi="Cambria Math" w:cs="Tahoma"/>
                                  <w:i/>
                                  <w:sz w:val="24"/>
                                  <w:szCs w:val="24"/>
                                </w:rPr>
                              </m:ctrlPr>
                            </m:fPr>
                            <m:num>
                              <m:r>
                                <m:rPr>
                                  <m:sty m:val="p"/>
                                </m:rPr>
                                <w:rPr>
                                  <w:rFonts w:ascii="Cambria Math" w:eastAsiaTheme="minorEastAsia" w:hAnsi="Cambria Math" w:cs="Tahoma"/>
                                  <w:sz w:val="24"/>
                                  <w:szCs w:val="24"/>
                                </w:rPr>
                                <m:t>Γ</m:t>
                              </m:r>
                              <m:d>
                                <m:dPr>
                                  <m:ctrlPr>
                                    <w:rPr>
                                      <w:rFonts w:ascii="Cambria Math" w:eastAsiaTheme="minorEastAsia" w:hAnsi="Cambria Math" w:cs="Tahoma"/>
                                      <w:i/>
                                      <w:sz w:val="24"/>
                                      <w:szCs w:val="24"/>
                                    </w:rPr>
                                  </m:ctrlPr>
                                </m:dPr>
                                <m:e>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α</m:t>
                                      </m:r>
                                    </m:e>
                                    <m:sub>
                                      <m:r>
                                        <w:rPr>
                                          <w:rFonts w:ascii="Cambria Math" w:eastAsiaTheme="minorEastAsia" w:hAnsi="Cambria Math" w:cs="Tahoma"/>
                                          <w:sz w:val="24"/>
                                          <w:szCs w:val="24"/>
                                        </w:rPr>
                                        <m:t>ij</m:t>
                                      </m:r>
                                    </m:sub>
                                  </m:sSub>
                                </m:e>
                              </m:d>
                            </m:num>
                            <m:den>
                              <m:r>
                                <m:rPr>
                                  <m:sty m:val="p"/>
                                </m:rPr>
                                <w:rPr>
                                  <w:rFonts w:ascii="Cambria Math" w:eastAsiaTheme="minorEastAsia" w:hAnsi="Cambria Math" w:cs="Tahoma"/>
                                  <w:sz w:val="24"/>
                                  <w:szCs w:val="24"/>
                                </w:rPr>
                                <m:t>Γ</m:t>
                              </m:r>
                              <m:d>
                                <m:dPr>
                                  <m:ctrlPr>
                                    <w:rPr>
                                      <w:rFonts w:ascii="Cambria Math" w:eastAsiaTheme="minorEastAsia" w:hAnsi="Cambria Math" w:cs="Tahoma"/>
                                      <w:i/>
                                      <w:sz w:val="24"/>
                                      <w:szCs w:val="24"/>
                                    </w:rPr>
                                  </m:ctrlPr>
                                </m:dPr>
                                <m:e>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α</m:t>
                                      </m:r>
                                    </m:e>
                                    <m:sub>
                                      <m:r>
                                        <w:rPr>
                                          <w:rFonts w:ascii="Cambria Math" w:eastAsiaTheme="minorEastAsia" w:hAnsi="Cambria Math" w:cs="Tahoma"/>
                                          <w:sz w:val="24"/>
                                          <w:szCs w:val="24"/>
                                        </w:rPr>
                                        <m:t>ij</m:t>
                                      </m:r>
                                    </m:sub>
                                  </m:sSub>
                                  <m:r>
                                    <w:rPr>
                                      <w:rFonts w:ascii="Cambria Math" w:eastAsiaTheme="minorEastAsia" w:hAnsi="Cambria Math" w:cs="Tahoma"/>
                                      <w:sz w:val="24"/>
                                      <w:szCs w:val="24"/>
                                    </w:rPr>
                                    <m:t>+</m:t>
                                  </m:r>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N</m:t>
                                      </m:r>
                                    </m:e>
                                    <m:sub>
                                      <m:r>
                                        <w:rPr>
                                          <w:rFonts w:ascii="Cambria Math" w:eastAsiaTheme="minorEastAsia" w:hAnsi="Cambria Math" w:cs="Tahoma"/>
                                          <w:sz w:val="24"/>
                                          <w:szCs w:val="24"/>
                                        </w:rPr>
                                        <m:t>ij</m:t>
                                      </m:r>
                                    </m:sub>
                                  </m:sSub>
                                </m:e>
                              </m:d>
                            </m:den>
                          </m:f>
                        </m:e>
                      </m:d>
                    </m:e>
                  </m:func>
                  <m:r>
                    <w:rPr>
                      <w:rFonts w:ascii="Cambria Math" w:eastAsiaTheme="minorEastAsia" w:hAnsi="Cambria Math" w:cs="Tahoma"/>
                      <w:sz w:val="24"/>
                      <w:szCs w:val="24"/>
                    </w:rPr>
                    <m:t>+</m:t>
                  </m:r>
                  <m:nary>
                    <m:naryPr>
                      <m:chr m:val="∑"/>
                      <m:limLoc m:val="undOvr"/>
                      <m:ctrlPr>
                        <w:rPr>
                          <w:rFonts w:ascii="Cambria Math" w:eastAsiaTheme="minorEastAsia" w:hAnsi="Cambria Math" w:cs="Tahoma"/>
                          <w:i/>
                          <w:sz w:val="24"/>
                          <w:szCs w:val="24"/>
                        </w:rPr>
                      </m:ctrlPr>
                    </m:naryPr>
                    <m:sub>
                      <m:r>
                        <w:rPr>
                          <w:rFonts w:ascii="Cambria Math" w:eastAsiaTheme="minorEastAsia" w:hAnsi="Cambria Math" w:cs="Tahoma"/>
                          <w:sz w:val="24"/>
                          <w:szCs w:val="24"/>
                        </w:rPr>
                        <m:t>k=1</m:t>
                      </m:r>
                    </m:sub>
                    <m:sup>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r</m:t>
                          </m:r>
                        </m:e>
                        <m:sub>
                          <m:r>
                            <w:rPr>
                              <w:rFonts w:ascii="Cambria Math" w:eastAsiaTheme="minorEastAsia" w:hAnsi="Cambria Math" w:cs="Tahoma"/>
                              <w:sz w:val="24"/>
                              <w:szCs w:val="24"/>
                            </w:rPr>
                            <m:t>i</m:t>
                          </m:r>
                        </m:sub>
                      </m:sSub>
                    </m:sup>
                    <m:e>
                      <m:func>
                        <m:funcPr>
                          <m:ctrlPr>
                            <w:rPr>
                              <w:rFonts w:ascii="Cambria Math" w:eastAsiaTheme="minorEastAsia" w:hAnsi="Cambria Math" w:cs="Tahoma"/>
                              <w:i/>
                              <w:sz w:val="24"/>
                              <w:szCs w:val="24"/>
                            </w:rPr>
                          </m:ctrlPr>
                        </m:funcPr>
                        <m:fName>
                          <m:sSub>
                            <m:sSubPr>
                              <m:ctrlPr>
                                <w:rPr>
                                  <w:rFonts w:ascii="Cambria Math" w:eastAsiaTheme="minorEastAsia" w:hAnsi="Cambria Math" w:cs="Tahoma"/>
                                  <w:i/>
                                  <w:sz w:val="24"/>
                                  <w:szCs w:val="24"/>
                                </w:rPr>
                              </m:ctrlPr>
                            </m:sSubPr>
                            <m:e>
                              <m:r>
                                <m:rPr>
                                  <m:sty m:val="p"/>
                                </m:rPr>
                                <w:rPr>
                                  <w:rFonts w:ascii="Cambria Math" w:eastAsiaTheme="minorEastAsia" w:hAnsi="Cambria Math" w:cs="Tahoma"/>
                                  <w:sz w:val="24"/>
                                  <w:szCs w:val="24"/>
                                </w:rPr>
                                <m:t>log</m:t>
                              </m:r>
                              <m:ctrlPr>
                                <w:rPr>
                                  <w:rFonts w:ascii="Cambria Math" w:eastAsiaTheme="minorEastAsia" w:hAnsi="Cambria Math" w:cs="Tahoma"/>
                                  <w:sz w:val="24"/>
                                  <w:szCs w:val="24"/>
                                </w:rPr>
                              </m:ctrlPr>
                            </m:e>
                            <m:sub>
                              <m:r>
                                <w:rPr>
                                  <w:rFonts w:ascii="Cambria Math" w:eastAsiaTheme="minorEastAsia" w:hAnsi="Cambria Math" w:cs="Tahoma"/>
                                  <w:sz w:val="24"/>
                                  <w:szCs w:val="24"/>
                                </w:rPr>
                                <m:t>10</m:t>
                              </m:r>
                              <m:ctrlPr>
                                <w:rPr>
                                  <w:rFonts w:ascii="Cambria Math" w:eastAsiaTheme="minorEastAsia" w:hAnsi="Cambria Math" w:cs="Tahoma"/>
                                  <w:sz w:val="24"/>
                                  <w:szCs w:val="24"/>
                                </w:rPr>
                              </m:ctrlPr>
                            </m:sub>
                          </m:sSub>
                        </m:fName>
                        <m:e>
                          <m:d>
                            <m:dPr>
                              <m:ctrlPr>
                                <w:rPr>
                                  <w:rFonts w:ascii="Cambria Math" w:eastAsiaTheme="minorEastAsia" w:hAnsi="Cambria Math" w:cs="Tahoma"/>
                                  <w:i/>
                                  <w:sz w:val="24"/>
                                  <w:szCs w:val="24"/>
                                </w:rPr>
                              </m:ctrlPr>
                            </m:dPr>
                            <m:e>
                              <m:f>
                                <m:fPr>
                                  <m:ctrlPr>
                                    <w:rPr>
                                      <w:rFonts w:ascii="Cambria Math" w:eastAsiaTheme="minorEastAsia" w:hAnsi="Cambria Math" w:cs="Tahoma"/>
                                      <w:i/>
                                      <w:sz w:val="24"/>
                                      <w:szCs w:val="24"/>
                                    </w:rPr>
                                  </m:ctrlPr>
                                </m:fPr>
                                <m:num>
                                  <m:r>
                                    <m:rPr>
                                      <m:sty m:val="p"/>
                                    </m:rPr>
                                    <w:rPr>
                                      <w:rFonts w:ascii="Cambria Math" w:eastAsiaTheme="minorEastAsia" w:hAnsi="Cambria Math" w:cs="Tahoma"/>
                                      <w:sz w:val="24"/>
                                      <w:szCs w:val="24"/>
                                    </w:rPr>
                                    <m:t>Γ</m:t>
                                  </m:r>
                                  <m:d>
                                    <m:dPr>
                                      <m:ctrlPr>
                                        <w:rPr>
                                          <w:rFonts w:ascii="Cambria Math" w:eastAsiaTheme="minorEastAsia" w:hAnsi="Cambria Math" w:cs="Tahoma"/>
                                          <w:i/>
                                          <w:sz w:val="24"/>
                                          <w:szCs w:val="24"/>
                                        </w:rPr>
                                      </m:ctrlPr>
                                    </m:dPr>
                                    <m:e>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α</m:t>
                                          </m:r>
                                        </m:e>
                                        <m:sub>
                                          <m:r>
                                            <w:rPr>
                                              <w:rFonts w:ascii="Cambria Math" w:eastAsiaTheme="minorEastAsia" w:hAnsi="Cambria Math" w:cs="Tahoma"/>
                                              <w:sz w:val="24"/>
                                              <w:szCs w:val="24"/>
                                            </w:rPr>
                                            <m:t>ijk</m:t>
                                          </m:r>
                                        </m:sub>
                                      </m:sSub>
                                      <m:r>
                                        <w:rPr>
                                          <w:rFonts w:ascii="Cambria Math" w:eastAsiaTheme="minorEastAsia" w:hAnsi="Cambria Math" w:cs="Tahoma"/>
                                          <w:sz w:val="24"/>
                                          <w:szCs w:val="24"/>
                                        </w:rPr>
                                        <m:t>+</m:t>
                                      </m:r>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N</m:t>
                                          </m:r>
                                        </m:e>
                                        <m:sub>
                                          <m:r>
                                            <w:rPr>
                                              <w:rFonts w:ascii="Cambria Math" w:eastAsiaTheme="minorEastAsia" w:hAnsi="Cambria Math" w:cs="Tahoma"/>
                                              <w:sz w:val="24"/>
                                              <w:szCs w:val="24"/>
                                            </w:rPr>
                                            <m:t>ijk</m:t>
                                          </m:r>
                                        </m:sub>
                                      </m:sSub>
                                    </m:e>
                                  </m:d>
                                </m:num>
                                <m:den>
                                  <m:r>
                                    <m:rPr>
                                      <m:sty m:val="p"/>
                                    </m:rPr>
                                    <w:rPr>
                                      <w:rFonts w:ascii="Cambria Math" w:eastAsiaTheme="minorEastAsia" w:hAnsi="Cambria Math" w:cs="Tahoma"/>
                                      <w:sz w:val="24"/>
                                      <w:szCs w:val="24"/>
                                    </w:rPr>
                                    <m:t>Γ</m:t>
                                  </m:r>
                                  <m:r>
                                    <w:rPr>
                                      <w:rFonts w:ascii="Cambria Math" w:eastAsiaTheme="minorEastAsia" w:hAnsi="Cambria Math" w:cs="Tahoma"/>
                                      <w:sz w:val="24"/>
                                      <w:szCs w:val="24"/>
                                    </w:rPr>
                                    <m:t>(</m:t>
                                  </m:r>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α</m:t>
                                      </m:r>
                                    </m:e>
                                    <m:sub>
                                      <m:r>
                                        <w:rPr>
                                          <w:rFonts w:ascii="Cambria Math" w:eastAsiaTheme="minorEastAsia" w:hAnsi="Cambria Math" w:cs="Tahoma"/>
                                          <w:sz w:val="24"/>
                                          <w:szCs w:val="24"/>
                                        </w:rPr>
                                        <m:t>ijk</m:t>
                                      </m:r>
                                    </m:sub>
                                  </m:sSub>
                                  <m:r>
                                    <w:rPr>
                                      <w:rFonts w:ascii="Cambria Math" w:eastAsiaTheme="minorEastAsia" w:hAnsi="Cambria Math" w:cs="Tahoma"/>
                                      <w:sz w:val="24"/>
                                      <w:szCs w:val="24"/>
                                    </w:rPr>
                                    <m:t>)</m:t>
                                  </m:r>
                                </m:den>
                              </m:f>
                            </m:e>
                          </m:d>
                        </m:e>
                      </m:func>
                    </m:e>
                  </m:nary>
                </m:e>
              </m:nary>
            </m:e>
          </m:nary>
          <m:r>
            <m:rPr>
              <m:sty m:val="p"/>
            </m:rPr>
            <w:rPr>
              <w:rFonts w:ascii="Cambria Math" w:eastAsiaTheme="minorEastAsia" w:hAnsi="Cambria Math" w:cs="Tahoma"/>
              <w:sz w:val="24"/>
              <w:szCs w:val="24"/>
            </w:rPr>
            <m:t xml:space="preserve"> </m:t>
          </m:r>
        </m:oMath>
      </m:oMathPara>
    </w:p>
    <w:p w:rsidR="00C65003" w:rsidRDefault="003F77B1" w:rsidP="0087104D">
      <w:pPr>
        <w:rPr>
          <w:rFonts w:ascii="Tahoma" w:eastAsiaTheme="minorEastAsia" w:hAnsi="Tahoma" w:cs="Tahoma"/>
          <w:sz w:val="24"/>
          <w:szCs w:val="24"/>
          <w:u w:val="single"/>
        </w:rPr>
      </w:pPr>
      <w:r w:rsidRPr="003F77B1">
        <w:rPr>
          <w:rFonts w:ascii="Tahoma" w:eastAsiaTheme="minorEastAsia" w:hAnsi="Tahoma" w:cs="Tahoma"/>
          <w:sz w:val="24"/>
          <w:szCs w:val="24"/>
          <w:u w:val="single"/>
        </w:rPr>
        <w:t>Results</w:t>
      </w:r>
    </w:p>
    <w:p w:rsidR="00063B09" w:rsidRPr="006B6BBB" w:rsidRDefault="006B6BBB" w:rsidP="0087104D">
      <w:pPr>
        <w:rPr>
          <w:rFonts w:ascii="Tahoma" w:eastAsiaTheme="minorEastAsia" w:hAnsi="Tahoma" w:cs="Tahoma"/>
          <w:sz w:val="24"/>
          <w:szCs w:val="24"/>
        </w:rPr>
      </w:pPr>
      <w:r w:rsidRPr="006B6BBB">
        <w:rPr>
          <w:rFonts w:ascii="Tahoma" w:eastAsiaTheme="minorEastAsia" w:hAnsi="Tahoma" w:cs="Tahoma"/>
          <w:sz w:val="24"/>
          <w:szCs w:val="24"/>
        </w:rPr>
        <w:t>First</w:t>
      </w:r>
      <w:r w:rsidR="0044194C" w:rsidRPr="006B6BBB">
        <w:rPr>
          <w:rFonts w:ascii="Tahoma" w:eastAsiaTheme="minorEastAsia" w:hAnsi="Tahoma" w:cs="Tahoma"/>
          <w:sz w:val="24"/>
          <w:szCs w:val="24"/>
        </w:rPr>
        <w:t>, w</w:t>
      </w:r>
      <w:r w:rsidR="00832CDE" w:rsidRPr="006B6BBB">
        <w:rPr>
          <w:rFonts w:ascii="Tahoma" w:eastAsiaTheme="minorEastAsia" w:hAnsi="Tahoma" w:cs="Tahoma"/>
          <w:sz w:val="24"/>
          <w:szCs w:val="24"/>
        </w:rPr>
        <w:t xml:space="preserve">e’d Like to attend the second method we used, i.e. the random manipulation of the model. </w:t>
      </w:r>
      <w:r w:rsidR="00063B09" w:rsidRPr="006B6BBB">
        <w:rPr>
          <w:rFonts w:ascii="Tahoma" w:eastAsiaTheme="minorEastAsia" w:hAnsi="Tahoma" w:cs="Tahoma"/>
          <w:sz w:val="24"/>
          <w:szCs w:val="24"/>
        </w:rPr>
        <w:t>The auto generator function gets two argument</w:t>
      </w:r>
      <w:r w:rsidR="0044194C" w:rsidRPr="006B6BBB">
        <w:rPr>
          <w:rFonts w:ascii="Tahoma" w:eastAsiaTheme="minorEastAsia" w:hAnsi="Tahoma" w:cs="Tahoma"/>
          <w:sz w:val="24"/>
          <w:szCs w:val="24"/>
        </w:rPr>
        <w:t>s, I and R (iterations and rounds).</w:t>
      </w:r>
    </w:p>
    <w:p w:rsidR="0044194C" w:rsidRPr="006B6BBB" w:rsidRDefault="00063B09" w:rsidP="0044194C">
      <w:pPr>
        <w:rPr>
          <w:rFonts w:ascii="Tahoma" w:eastAsiaTheme="minorEastAsia" w:hAnsi="Tahoma" w:cs="Tahoma"/>
          <w:sz w:val="24"/>
          <w:szCs w:val="24"/>
        </w:rPr>
      </w:pPr>
      <w:r w:rsidRPr="006B6BBB">
        <w:rPr>
          <w:rFonts w:ascii="Tahoma" w:eastAsiaTheme="minorEastAsia" w:hAnsi="Tahoma" w:cs="Tahoma"/>
          <w:sz w:val="24"/>
          <w:szCs w:val="24"/>
        </w:rPr>
        <w:t>For each round</w:t>
      </w:r>
      <w:r w:rsidR="0044194C" w:rsidRPr="006B6BBB">
        <w:rPr>
          <w:rFonts w:ascii="Tahoma" w:eastAsiaTheme="minorEastAsia" w:hAnsi="Tahoma" w:cs="Tahoma"/>
          <w:sz w:val="24"/>
          <w:szCs w:val="24"/>
        </w:rPr>
        <w:t xml:space="preserve"> </w:t>
      </w:r>
      <m:oMath>
        <m:r>
          <w:rPr>
            <w:rFonts w:ascii="Cambria Math" w:eastAsiaTheme="minorEastAsia" w:hAnsi="Cambria Math" w:cs="Tahoma"/>
            <w:sz w:val="24"/>
            <w:szCs w:val="24"/>
          </w:rPr>
          <m:t>j</m:t>
        </m:r>
      </m:oMath>
      <w:r w:rsidR="0044194C" w:rsidRPr="006B6BBB">
        <w:rPr>
          <w:rFonts w:ascii="Tahoma" w:eastAsiaTheme="minorEastAsia" w:hAnsi="Tahoma" w:cs="Tahoma"/>
          <w:sz w:val="24"/>
          <w:szCs w:val="24"/>
        </w:rPr>
        <w:t>,</w:t>
      </w:r>
      <w:r w:rsidRPr="006B6BBB">
        <w:rPr>
          <w:rFonts w:ascii="Tahoma" w:eastAsiaTheme="minorEastAsia" w:hAnsi="Tahoma" w:cs="Tahoma"/>
          <w:sz w:val="24"/>
          <w:szCs w:val="24"/>
        </w:rPr>
        <w:t xml:space="preserve"> </w:t>
      </w:r>
      <m:oMath>
        <m:r>
          <w:rPr>
            <w:rFonts w:ascii="Cambria Math" w:eastAsiaTheme="minorEastAsia" w:hAnsi="Cambria Math" w:cs="Tahoma"/>
            <w:sz w:val="24"/>
            <w:szCs w:val="24"/>
          </w:rPr>
          <m:t>j∈[R]</m:t>
        </m:r>
      </m:oMath>
      <w:r w:rsidRPr="006B6BBB">
        <w:rPr>
          <w:rFonts w:ascii="Tahoma" w:eastAsiaTheme="minorEastAsia" w:hAnsi="Tahoma" w:cs="Tahoma"/>
          <w:sz w:val="24"/>
          <w:szCs w:val="24"/>
        </w:rPr>
        <w:t>, we do a series of random changes in the model: 2I add operations, I removals and I swaps of edges</w:t>
      </w:r>
      <w:r w:rsidR="00F75A0C" w:rsidRPr="006B6BBB">
        <w:rPr>
          <w:rFonts w:ascii="Tahoma" w:eastAsiaTheme="minorEastAsia" w:hAnsi="Tahoma" w:cs="Tahoma"/>
          <w:sz w:val="24"/>
          <w:szCs w:val="24"/>
        </w:rPr>
        <w:t xml:space="preserve">. </w:t>
      </w:r>
      <w:r w:rsidRPr="006B6BBB">
        <w:rPr>
          <w:rFonts w:ascii="Tahoma" w:eastAsiaTheme="minorEastAsia" w:hAnsi="Tahoma" w:cs="Tahoma"/>
          <w:sz w:val="24"/>
          <w:szCs w:val="24"/>
        </w:rPr>
        <w:t xml:space="preserve">After each </w:t>
      </w:r>
      <w:r w:rsidR="00140D40" w:rsidRPr="006B6BBB">
        <w:rPr>
          <w:rFonts w:ascii="Tahoma" w:eastAsiaTheme="minorEastAsia" w:hAnsi="Tahoma" w:cs="Tahoma"/>
          <w:sz w:val="24"/>
          <w:szCs w:val="24"/>
        </w:rPr>
        <w:t>operation,</w:t>
      </w:r>
      <w:r w:rsidRPr="006B6BBB">
        <w:rPr>
          <w:rFonts w:ascii="Tahoma" w:eastAsiaTheme="minorEastAsia" w:hAnsi="Tahoma" w:cs="Tahoma"/>
          <w:sz w:val="24"/>
          <w:szCs w:val="24"/>
        </w:rPr>
        <w:t xml:space="preserve"> the maximal-scored-model is </w:t>
      </w:r>
      <w:r w:rsidR="00140D40" w:rsidRPr="006B6BBB">
        <w:rPr>
          <w:rFonts w:ascii="Tahoma" w:eastAsiaTheme="minorEastAsia" w:hAnsi="Tahoma" w:cs="Tahoma"/>
          <w:sz w:val="24"/>
          <w:szCs w:val="24"/>
        </w:rPr>
        <w:t xml:space="preserve">saved and </w:t>
      </w:r>
      <w:r w:rsidRPr="006B6BBB">
        <w:rPr>
          <w:rFonts w:ascii="Tahoma" w:eastAsiaTheme="minorEastAsia" w:hAnsi="Tahoma" w:cs="Tahoma"/>
          <w:sz w:val="24"/>
          <w:szCs w:val="24"/>
        </w:rPr>
        <w:t>passed for</w:t>
      </w:r>
      <w:r w:rsidR="00140D40" w:rsidRPr="006B6BBB">
        <w:rPr>
          <w:rFonts w:ascii="Tahoma" w:eastAsiaTheme="minorEastAsia" w:hAnsi="Tahoma" w:cs="Tahoma"/>
          <w:sz w:val="24"/>
          <w:szCs w:val="24"/>
        </w:rPr>
        <w:t xml:space="preserve"> further changes</w:t>
      </w:r>
      <w:r w:rsidR="0044194C" w:rsidRPr="006B6BBB">
        <w:rPr>
          <w:rFonts w:ascii="Tahoma" w:eastAsiaTheme="minorEastAsia" w:hAnsi="Tahoma" w:cs="Tahoma"/>
          <w:sz w:val="24"/>
          <w:szCs w:val="24"/>
        </w:rPr>
        <w:t xml:space="preserve">. </w:t>
      </w:r>
    </w:p>
    <w:p w:rsidR="0094670A" w:rsidRPr="006B6BBB" w:rsidRDefault="00801E27" w:rsidP="00F75A0C">
      <w:pPr>
        <w:rPr>
          <w:rFonts w:ascii="Tahoma" w:hAnsi="Tahoma" w:cs="Tahoma"/>
          <w:noProof/>
          <w:sz w:val="24"/>
          <w:szCs w:val="24"/>
        </w:rPr>
      </w:pPr>
      <w:r w:rsidRPr="006B6BBB">
        <w:rPr>
          <w:rFonts w:ascii="Tahoma" w:eastAsiaTheme="minorEastAsia" w:hAnsi="Tahoma" w:cs="Tahoma"/>
          <w:sz w:val="24"/>
          <w:szCs w:val="24"/>
        </w:rPr>
        <w:t>We tested the algorithm for different increasing I and R values</w:t>
      </w:r>
      <w:r w:rsidR="00F75A0C" w:rsidRPr="006B6BBB">
        <w:rPr>
          <w:rFonts w:ascii="Tahoma" w:eastAsiaTheme="minorEastAsia" w:hAnsi="Tahoma" w:cs="Tahoma"/>
          <w:sz w:val="24"/>
          <w:szCs w:val="24"/>
        </w:rPr>
        <w:t>, and got the following graph representing score as a function of number of operations (</w:t>
      </w:r>
      <m:oMath>
        <m:r>
          <w:rPr>
            <w:rFonts w:ascii="Cambria Math" w:eastAsiaTheme="minorEastAsia" w:hAnsi="Cambria Math" w:cs="Tahoma"/>
            <w:sz w:val="24"/>
            <w:szCs w:val="24"/>
          </w:rPr>
          <m:t>r⋅4i)</m:t>
        </m:r>
      </m:oMath>
      <w:r w:rsidR="0094670A" w:rsidRPr="006B6BBB">
        <w:rPr>
          <w:rFonts w:ascii="Tahoma" w:eastAsiaTheme="minorEastAsia" w:hAnsi="Tahoma" w:cs="Tahoma"/>
          <w:sz w:val="24"/>
          <w:szCs w:val="24"/>
        </w:rPr>
        <w:t xml:space="preserve">. Remembering that due to proximity to zero, we cannot represent the real score, each score is in fact </w:t>
      </w:r>
      <m:oMath>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10</m:t>
            </m:r>
          </m:e>
          <m:sup>
            <m:r>
              <w:rPr>
                <w:rFonts w:ascii="Cambria Math" w:eastAsiaTheme="minorEastAsia" w:hAnsi="Cambria Math" w:cs="Tahoma"/>
                <w:sz w:val="24"/>
                <w:szCs w:val="24"/>
              </w:rPr>
              <m:t>score</m:t>
            </m:r>
          </m:sup>
        </m:sSup>
      </m:oMath>
      <w:r w:rsidR="0094670A" w:rsidRPr="006B6BBB">
        <w:rPr>
          <w:rFonts w:ascii="Tahoma" w:eastAsiaTheme="minorEastAsia" w:hAnsi="Tahoma" w:cs="Tahoma"/>
          <w:sz w:val="24"/>
          <w:szCs w:val="24"/>
        </w:rPr>
        <w:t>.</w:t>
      </w:r>
      <w:r w:rsidR="0094670A" w:rsidRPr="006B6BBB">
        <w:rPr>
          <w:rFonts w:ascii="Tahoma" w:hAnsi="Tahoma" w:cs="Tahoma"/>
          <w:noProof/>
          <w:sz w:val="24"/>
          <w:szCs w:val="24"/>
        </w:rPr>
        <w:t xml:space="preserve"> </w:t>
      </w:r>
    </w:p>
    <w:p w:rsidR="00E76D3B" w:rsidRPr="006B6BBB" w:rsidRDefault="005130CC" w:rsidP="00F75A0C">
      <w:pPr>
        <w:rPr>
          <w:rFonts w:ascii="Tahoma" w:hAnsi="Tahoma" w:cs="Tahoma"/>
          <w:noProof/>
          <w:sz w:val="24"/>
          <w:szCs w:val="24"/>
        </w:rPr>
      </w:pPr>
      <w:r>
        <w:rPr>
          <w:noProof/>
        </w:rPr>
        <w:drawing>
          <wp:inline distT="0" distB="0" distL="0" distR="0" wp14:anchorId="13422EC7" wp14:editId="5E1990EB">
            <wp:extent cx="5943600" cy="2890520"/>
            <wp:effectExtent l="0" t="0" r="0" b="5080"/>
            <wp:docPr id="3" name="Chart 3">
              <a:extLst xmlns:a="http://schemas.openxmlformats.org/drawingml/2006/main">
                <a:ext uri="{FF2B5EF4-FFF2-40B4-BE49-F238E27FC236}">
                  <a16:creationId xmlns:a16="http://schemas.microsoft.com/office/drawing/2014/main" id="{99BDB214-C11E-4F99-B9CB-754C5E8557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4670A" w:rsidRDefault="0094670A" w:rsidP="006B6BBB">
      <w:pPr>
        <w:rPr>
          <w:rFonts w:ascii="Tahoma" w:hAnsi="Tahoma" w:cs="Tahoma"/>
          <w:noProof/>
          <w:sz w:val="24"/>
          <w:szCs w:val="24"/>
        </w:rPr>
      </w:pPr>
      <w:r w:rsidRPr="006B6BBB">
        <w:rPr>
          <w:rFonts w:ascii="Tahoma" w:hAnsi="Tahoma" w:cs="Tahoma"/>
          <w:noProof/>
          <w:sz w:val="24"/>
          <w:szCs w:val="24"/>
        </w:rPr>
        <w:t>The score in increses with an increasing number of iterations, but we notice that the graph manufatured isn’t always logic and strange dependencies occur, Such as the gregorian month of the fire is dependent by the humidy (and not vice verca).</w:t>
      </w:r>
      <w:r w:rsidR="00FB323F" w:rsidRPr="006B6BBB">
        <w:rPr>
          <w:rFonts w:ascii="Tahoma" w:hAnsi="Tahoma" w:cs="Tahoma"/>
          <w:noProof/>
          <w:sz w:val="24"/>
          <w:szCs w:val="24"/>
        </w:rPr>
        <w:t xml:space="preserve"> Such strnage </w:t>
      </w:r>
      <w:r w:rsidR="00E76D3B" w:rsidRPr="006B6BBB">
        <w:rPr>
          <w:rFonts w:ascii="Tahoma" w:hAnsi="Tahoma" w:cs="Tahoma"/>
          <w:noProof/>
          <w:sz w:val="24"/>
          <w:szCs w:val="24"/>
        </w:rPr>
        <w:t>dependencies</w:t>
      </w:r>
      <w:r w:rsidR="00FB323F" w:rsidRPr="006B6BBB">
        <w:rPr>
          <w:rFonts w:ascii="Tahoma" w:hAnsi="Tahoma" w:cs="Tahoma"/>
          <w:noProof/>
          <w:sz w:val="24"/>
          <w:szCs w:val="24"/>
        </w:rPr>
        <w:t xml:space="preserve"> can be explained due to the fact of uniformity of the graph probability </w:t>
      </w:r>
      <w:r w:rsidR="00E76D3B" w:rsidRPr="006B6BBB">
        <w:rPr>
          <w:rFonts w:ascii="Tahoma" w:hAnsi="Tahoma" w:cs="Tahoma"/>
          <w:noProof/>
          <w:sz w:val="24"/>
          <w:szCs w:val="24"/>
        </w:rPr>
        <w:t xml:space="preserve">assumed </w:t>
      </w:r>
      <w:r w:rsidR="006B6BBB">
        <w:rPr>
          <w:rFonts w:ascii="Tahoma" w:hAnsi="Tahoma" w:cs="Tahoma"/>
          <w:noProof/>
          <w:sz w:val="24"/>
          <w:szCs w:val="24"/>
        </w:rPr>
        <w:t>earlier. In fact, the probablity of a graph with a dependency like the one presented above is close to zero.</w:t>
      </w:r>
    </w:p>
    <w:p w:rsidR="006B6BBB" w:rsidRDefault="006B6BBB" w:rsidP="006B6BBB">
      <w:pPr>
        <w:rPr>
          <w:rFonts w:ascii="Tahoma" w:hAnsi="Tahoma" w:cs="Tahoma"/>
          <w:noProof/>
          <w:sz w:val="24"/>
          <w:szCs w:val="24"/>
        </w:rPr>
      </w:pPr>
    </w:p>
    <w:p w:rsidR="0094670A" w:rsidRDefault="006B6BBB" w:rsidP="00744329">
      <w:pPr>
        <w:rPr>
          <w:rFonts w:ascii="Tahoma" w:hAnsi="Tahoma" w:cs="Tahoma"/>
          <w:noProof/>
          <w:sz w:val="24"/>
          <w:szCs w:val="24"/>
        </w:rPr>
      </w:pPr>
      <w:r>
        <w:rPr>
          <w:rFonts w:ascii="Tahoma" w:hAnsi="Tahoma" w:cs="Tahoma"/>
          <w:noProof/>
          <w:sz w:val="24"/>
          <w:szCs w:val="24"/>
        </w:rPr>
        <w:lastRenderedPageBreak/>
        <w:t xml:space="preserve">Considering these problems, we approached the problem with a more careful approach and with consideration to the initial graph. We manually created subtle changes in the graph and </w:t>
      </w:r>
      <w:r w:rsidR="00744329">
        <w:rPr>
          <w:rFonts w:ascii="Tahoma" w:hAnsi="Tahoma" w:cs="Tahoma"/>
          <w:noProof/>
          <w:sz w:val="24"/>
          <w:szCs w:val="24"/>
        </w:rPr>
        <w:t>checked the score.</w:t>
      </w:r>
    </w:p>
    <w:p w:rsidR="00744329" w:rsidRPr="00744329" w:rsidRDefault="00744329" w:rsidP="00744329">
      <w:pPr>
        <w:rPr>
          <w:rFonts w:ascii="Tahoma" w:hAnsi="Tahoma" w:cs="Tahoma"/>
          <w:noProof/>
          <w:sz w:val="24"/>
          <w:szCs w:val="24"/>
        </w:rPr>
      </w:pPr>
      <w:r>
        <w:rPr>
          <w:rFonts w:ascii="Tahoma" w:hAnsi="Tahoma" w:cs="Tahoma"/>
          <w:noProof/>
          <w:sz w:val="24"/>
          <w:szCs w:val="24"/>
        </w:rPr>
        <w:t xml:space="preserve">This approch is far more accurate in our opinion, and we did see that swapping edges in a non logical way did harm the </w:t>
      </w:r>
      <w:r w:rsidR="00FD32D0">
        <w:rPr>
          <w:rFonts w:ascii="Tahoma" w:hAnsi="Tahoma" w:cs="Tahoma"/>
          <w:noProof/>
          <w:sz w:val="24"/>
          <w:szCs w:val="24"/>
        </w:rPr>
        <w:t xml:space="preserve">model </w:t>
      </w:r>
      <w:r>
        <w:rPr>
          <w:rFonts w:ascii="Tahoma" w:hAnsi="Tahoma" w:cs="Tahoma"/>
          <w:noProof/>
          <w:sz w:val="24"/>
          <w:szCs w:val="24"/>
        </w:rPr>
        <w:t>score, i.e. the probability</w:t>
      </w:r>
      <w:r w:rsidR="00FD32D0">
        <w:rPr>
          <w:rFonts w:ascii="Tahoma" w:hAnsi="Tahoma" w:cs="Tahoma"/>
          <w:noProof/>
          <w:sz w:val="24"/>
          <w:szCs w:val="24"/>
        </w:rPr>
        <w:t xml:space="preserve"> for such model is worse</w:t>
      </w:r>
      <w:r>
        <w:rPr>
          <w:rFonts w:ascii="Tahoma" w:hAnsi="Tahoma" w:cs="Tahoma"/>
          <w:noProof/>
          <w:sz w:val="24"/>
          <w:szCs w:val="24"/>
        </w:rPr>
        <w:t xml:space="preserve">. </w:t>
      </w:r>
    </w:p>
    <w:p w:rsidR="0094670A" w:rsidRDefault="0094670A" w:rsidP="00F75A0C">
      <w:pPr>
        <w:rPr>
          <w:noProof/>
        </w:rPr>
      </w:pPr>
    </w:p>
    <w:p w:rsidR="003F77B1" w:rsidRDefault="003F77B1" w:rsidP="00F75A0C">
      <w:pPr>
        <w:rPr>
          <w:rFonts w:ascii="Tahoma" w:eastAsiaTheme="minorEastAsia" w:hAnsi="Tahoma" w:cs="Tahoma"/>
          <w:sz w:val="24"/>
          <w:szCs w:val="24"/>
        </w:rPr>
      </w:pPr>
    </w:p>
    <w:p w:rsidR="00F75A0C" w:rsidRPr="003F77B1" w:rsidRDefault="00F75A0C" w:rsidP="00F75A0C">
      <w:pPr>
        <w:rPr>
          <w:rFonts w:ascii="Tahoma" w:eastAsiaTheme="minorEastAsia" w:hAnsi="Tahoma" w:cs="Tahoma"/>
          <w:sz w:val="24"/>
          <w:szCs w:val="24"/>
        </w:rPr>
      </w:pPr>
    </w:p>
    <w:sectPr w:rsidR="00F75A0C" w:rsidRPr="003F7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C6D32"/>
    <w:multiLevelType w:val="hybridMultilevel"/>
    <w:tmpl w:val="2CEA860E"/>
    <w:lvl w:ilvl="0" w:tplc="23F60B98">
      <w:start w:val="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E8D"/>
    <w:rsid w:val="00063B09"/>
    <w:rsid w:val="0008132E"/>
    <w:rsid w:val="000975DD"/>
    <w:rsid w:val="000B3A83"/>
    <w:rsid w:val="001376F8"/>
    <w:rsid w:val="00140D40"/>
    <w:rsid w:val="00147244"/>
    <w:rsid w:val="001A5FD8"/>
    <w:rsid w:val="001D4EAA"/>
    <w:rsid w:val="001F2007"/>
    <w:rsid w:val="00290994"/>
    <w:rsid w:val="00346014"/>
    <w:rsid w:val="003E514E"/>
    <w:rsid w:val="003E7D4F"/>
    <w:rsid w:val="003F77B1"/>
    <w:rsid w:val="0044194C"/>
    <w:rsid w:val="00450CA3"/>
    <w:rsid w:val="004B6E04"/>
    <w:rsid w:val="004C4270"/>
    <w:rsid w:val="005130CC"/>
    <w:rsid w:val="00667482"/>
    <w:rsid w:val="006B6BBB"/>
    <w:rsid w:val="00701179"/>
    <w:rsid w:val="00744329"/>
    <w:rsid w:val="007C5A34"/>
    <w:rsid w:val="007F52F8"/>
    <w:rsid w:val="00801E27"/>
    <w:rsid w:val="00823ABF"/>
    <w:rsid w:val="00832CDE"/>
    <w:rsid w:val="0087104D"/>
    <w:rsid w:val="00873E8D"/>
    <w:rsid w:val="00875397"/>
    <w:rsid w:val="00930897"/>
    <w:rsid w:val="0094670A"/>
    <w:rsid w:val="009655A2"/>
    <w:rsid w:val="00A410A6"/>
    <w:rsid w:val="00A4627E"/>
    <w:rsid w:val="00AF02AE"/>
    <w:rsid w:val="00C517EF"/>
    <w:rsid w:val="00C65003"/>
    <w:rsid w:val="00CC56FD"/>
    <w:rsid w:val="00E700D2"/>
    <w:rsid w:val="00E76D3B"/>
    <w:rsid w:val="00EF12B4"/>
    <w:rsid w:val="00F75A0C"/>
    <w:rsid w:val="00FB323F"/>
    <w:rsid w:val="00FC5F0E"/>
    <w:rsid w:val="00FD32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054D2-8C3F-4BA1-A2C0-98B1B98D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7EF"/>
    <w:rPr>
      <w:color w:val="0563C1" w:themeColor="hyperlink"/>
      <w:u w:val="single"/>
    </w:rPr>
  </w:style>
  <w:style w:type="paragraph" w:styleId="ListParagraph">
    <w:name w:val="List Paragraph"/>
    <w:basedOn w:val="Normal"/>
    <w:uiPriority w:val="34"/>
    <w:qFormat/>
    <w:rsid w:val="00875397"/>
    <w:pPr>
      <w:ind w:left="720"/>
      <w:contextualSpacing/>
    </w:pPr>
  </w:style>
  <w:style w:type="character" w:styleId="PlaceholderText">
    <w:name w:val="Placeholder Text"/>
    <w:basedOn w:val="DefaultParagraphFont"/>
    <w:uiPriority w:val="99"/>
    <w:semiHidden/>
    <w:rsid w:val="002909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033335">
      <w:bodyDiv w:val="1"/>
      <w:marLeft w:val="0"/>
      <w:marRight w:val="0"/>
      <w:marTop w:val="0"/>
      <w:marBottom w:val="0"/>
      <w:divBdr>
        <w:top w:val="none" w:sz="0" w:space="0" w:color="auto"/>
        <w:left w:val="none" w:sz="0" w:space="0" w:color="auto"/>
        <w:bottom w:val="none" w:sz="0" w:space="0" w:color="auto"/>
        <w:right w:val="none" w:sz="0" w:space="0" w:color="auto"/>
      </w:divBdr>
    </w:div>
    <w:div w:id="180037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rnie\Dropbox\Technion\Semester%206\236372%20-%20Bayesian%20Networks\Project\AutoOutputs\Grpa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Graph Score as a Function of Number of Operations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none"/>
          </c:marker>
          <c:cat>
            <c:numRef>
              <c:f>Sheet1!$E$6:$E$13</c:f>
              <c:numCache>
                <c:formatCode>General</c:formatCode>
                <c:ptCount val="8"/>
                <c:pt idx="0">
                  <c:v>20</c:v>
                </c:pt>
                <c:pt idx="1">
                  <c:v>130</c:v>
                </c:pt>
                <c:pt idx="2">
                  <c:v>240</c:v>
                </c:pt>
                <c:pt idx="3">
                  <c:v>550</c:v>
                </c:pt>
                <c:pt idx="4">
                  <c:v>1036</c:v>
                </c:pt>
                <c:pt idx="5">
                  <c:v>1395</c:v>
                </c:pt>
                <c:pt idx="6">
                  <c:v>1705</c:v>
                </c:pt>
                <c:pt idx="7">
                  <c:v>2035</c:v>
                </c:pt>
              </c:numCache>
            </c:numRef>
          </c:cat>
          <c:val>
            <c:numRef>
              <c:f>Sheet1!$F$6:$F$13</c:f>
              <c:numCache>
                <c:formatCode>General</c:formatCode>
                <c:ptCount val="8"/>
                <c:pt idx="0">
                  <c:v>-223803168</c:v>
                </c:pt>
                <c:pt idx="1">
                  <c:v>-242302773</c:v>
                </c:pt>
                <c:pt idx="2">
                  <c:v>-3556075</c:v>
                </c:pt>
                <c:pt idx="3">
                  <c:v>-14988682</c:v>
                </c:pt>
                <c:pt idx="4">
                  <c:v>-1919628</c:v>
                </c:pt>
                <c:pt idx="5">
                  <c:v>-32923105</c:v>
                </c:pt>
                <c:pt idx="6">
                  <c:v>-3595915</c:v>
                </c:pt>
                <c:pt idx="7">
                  <c:v>-3474193</c:v>
                </c:pt>
              </c:numCache>
            </c:numRef>
          </c:val>
          <c:smooth val="0"/>
          <c:extLst>
            <c:ext xmlns:c16="http://schemas.microsoft.com/office/drawing/2014/chart" uri="{C3380CC4-5D6E-409C-BE32-E72D297353CC}">
              <c16:uniqueId val="{00000000-E146-4587-A661-E37F3098958B}"/>
            </c:ext>
          </c:extLst>
        </c:ser>
        <c:dLbls>
          <c:showLegendKey val="0"/>
          <c:showVal val="0"/>
          <c:showCatName val="0"/>
          <c:showSerName val="0"/>
          <c:showPercent val="0"/>
          <c:showBubbleSize val="0"/>
        </c:dLbls>
        <c:smooth val="0"/>
        <c:axId val="1218161888"/>
        <c:axId val="1218223488"/>
      </c:lineChart>
      <c:catAx>
        <c:axId val="121816188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Rounds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18223488"/>
        <c:crosses val="autoZero"/>
        <c:auto val="1"/>
        <c:lblAlgn val="ctr"/>
        <c:lblOffset val="100"/>
        <c:noMultiLvlLbl val="0"/>
      </c:catAx>
      <c:valAx>
        <c:axId val="121822348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1816188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CAB78-2F8B-4103-A124-4813EBB3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6</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Howard</dc:creator>
  <cp:keywords/>
  <dc:description/>
  <cp:lastModifiedBy>Bernie Howard</cp:lastModifiedBy>
  <cp:revision>29</cp:revision>
  <dcterms:created xsi:type="dcterms:W3CDTF">2017-05-03T16:37:00Z</dcterms:created>
  <dcterms:modified xsi:type="dcterms:W3CDTF">2017-05-07T20:47:00Z</dcterms:modified>
</cp:coreProperties>
</file>