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Vineta BT" w:hAnsi="Vineta BT" w:cs="Vineta BT" w:eastAsia="Vineta BT"/>
          <w:color w:val="auto"/>
          <w:spacing w:val="0"/>
          <w:position w:val="0"/>
          <w:sz w:val="22"/>
          <w:shd w:fill="auto" w:val="clear"/>
        </w:rPr>
      </w:pPr>
      <w:r>
        <w:rPr>
          <w:rFonts w:ascii="Vineta BT" w:hAnsi="Vineta BT" w:cs="Vineta BT" w:eastAsia="Vineta BT"/>
          <w:b/>
          <w:color w:val="000000"/>
          <w:spacing w:val="0"/>
          <w:position w:val="0"/>
          <w:sz w:val="72"/>
          <w:shd w:fill="auto" w:val="clear"/>
        </w:rPr>
        <w:t xml:space="preserve">Miner Runner</w:t>
      </w:r>
    </w:p>
    <w:p>
      <w:pPr>
        <w:spacing w:before="0" w:after="16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Intended Systems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PC</w:t>
      </w:r>
    </w:p>
    <w:p>
      <w:pPr>
        <w:spacing w:before="0" w:after="160" w:line="259"/>
        <w:ind w:right="0" w:left="0" w:firstLine="0"/>
        <w:jc w:val="left"/>
        <w:rPr>
          <w:rFonts w:ascii="Calibri" w:hAnsi="Calibri" w:cs="Calibri" w:eastAsia="Calibri"/>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Target Ages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Ages 10 and up</w:t>
      </w:r>
    </w:p>
    <w:p>
      <w:pPr>
        <w:spacing w:before="0" w:after="160" w:line="259"/>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Rating</w:t>
      </w:r>
    </w:p>
    <w:p>
      <w:pPr>
        <w:spacing w:before="0" w:after="160" w:line="259"/>
        <w:ind w:right="0" w:left="0" w:firstLine="0"/>
        <w:jc w:val="left"/>
        <w:rPr>
          <w:rFonts w:ascii="Calibri" w:hAnsi="Calibri" w:cs="Calibri" w:eastAsia="Calibri"/>
          <w:color w:val="000000"/>
          <w:spacing w:val="0"/>
          <w:position w:val="0"/>
          <w:sz w:val="28"/>
          <w:shd w:fill="auto" w:val="clear"/>
        </w:rPr>
      </w:pPr>
      <w:r>
        <w:object w:dxaOrig="928" w:dyaOrig="1296">
          <v:rect xmlns:o="urn:schemas-microsoft-com:office:office" xmlns:v="urn:schemas-microsoft-com:vml" id="rectole0000000000" style="width:46.40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Game Overview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are a miner in a cave. Suddenly the cave begins collapsing blocking the exit and trapping you inside. You must run throughout the cave trying to find a new exit while evading falling debris, and other creatures inside the cave.</w:t>
      </w:r>
    </w:p>
    <w:p>
      <w:pPr>
        <w:spacing w:before="0" w:after="160" w:line="259"/>
        <w:ind w:right="0" w:left="0" w:firstLine="0"/>
        <w:jc w:val="left"/>
        <w:rPr>
          <w:rFonts w:ascii="Calibri" w:hAnsi="Calibri" w:cs="Calibri" w:eastAsia="Calibri"/>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Game Controls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miner will be running non-stop through the cave. The player will be able to use the up arrow key to jump over obstacles or avoid creatures of the cave.</w:t>
      </w:r>
    </w:p>
    <w:p>
      <w:pPr>
        <w:spacing w:before="0" w:after="160" w:line="259"/>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Core Gameplay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Traversing through the cave the player will need to avoid obstacles and creatures that are put infront of them. The score of the game will be constantly running up and the goal is to get the highest score possible without being caught by the following debris from the cave collapsing. Gems will appear periodically that the player can pickup to increase their score as well. You will lose the game if you are caught by the approaching cave-in. Creatures do not kill you but they will slow you down briefly.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8"/>
          <w:shd w:fill="auto" w:val="clear"/>
        </w:rPr>
        <w:t xml:space="preserve">Environment</w:t>
      </w:r>
    </w:p>
    <w:p>
      <w:pPr>
        <w:spacing w:before="0" w:after="160" w:line="259"/>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color w:val="auto"/>
          <w:spacing w:val="0"/>
          <w:position w:val="0"/>
          <w:sz w:val="22"/>
          <w:shd w:fill="auto" w:val="clear"/>
        </w:rPr>
        <w:t xml:space="preserve">The Cave background behind the player will continuously be running left and then reset as the player reaches the end.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000" w:dyaOrig="1696">
          <v:rect xmlns:o="urn:schemas-microsoft-com:office:office" xmlns:v="urn:schemas-microsoft-com:vml" id="rectole0000000001" style="width:450.000000pt;height:8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8"/>
          <w:shd w:fill="auto" w:val="clear"/>
        </w:rPr>
        <w:t xml:space="preserve">Menu's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