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HARDWARE SPECIFICATIONS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module: Raspberry Pi 4CSI done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driver - L298N done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3B+ with 4 GB RAM pending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 GB SD Card → as a flash drive done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Servo Motor MG995 done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Bluetooth speaker → for voice greeting done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Connecting wires → for connecting various components done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CAMERA MODULE: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module v1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resolution: 5 megapixels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modes: 1080p30, 720p60, 640 x 480p60/90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Sensor: OmniVision OV5647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resolution: 2592 x 1944 pixels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Focus: fixed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image area: 3.76 x 2.74 mm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 of view (FOV): 41.41 +/-0.11 degrees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exposure times (seconds) - 6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NoIR version available - yes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MOTOR DRIVER: L298N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two standard H-bridges capable of driving a pair of DC motors, making it ideal for building a two-wheeled robotic platform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output voltage 5V-35V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output voltage recommended 7V-12V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 input voltage 5V-7V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 current per channel 2A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power dissipation - 25W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Connections made (pictorial representation and description)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Servo Motor MG995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Dimension: 40.7×19.7×42.9mm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Operating voltage range: 4.8 V to 7.2 V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Rotational degree: 180º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in the robotic arm where the motor load is huge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3 pins: Signal, VCC and ground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SOFTWARE DEPENDENCIES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Dlib face recognition  → recognition of face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OpenCV → Computer Vision and ML software library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Programming language → Python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