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this project, using the todo-list project, transfer it to your running EC2 instance. Then, add the deploy scripts to automate deployment with a one-line command. Complete and provide screenshots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into the EC2 Server through your command line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the todo-list files to the EC2 Instance using SCP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application that lives on your EC2 Instance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Automation to the todo-list using a deploy.js file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Note: node-sass needed to be installed / updated independently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Change all occurrences of “hackathon-starter” to “deployment-handson-two”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Change the host and privateKey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76850" cy="21145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Change the package information: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05300" cy="10858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Rerun the application to ensure the deploy.js works correctly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2286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