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Marketing Agents: Build Plan</w:t>
      </w:r>
    </w:p>
    <w:p>
      <w:pPr>
        <w:spacing w:after="120"/>
        <w:rPr>
          <w:color w:val="595959"/>
        </w:rPr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Agent 1: Competitor Research (weekly)  |  Agent 2: Snackible Brand Health (daily)</w:t>
      </w:r>
    </w:p>
    <w:p>
      <w:pPr>
        <w:spacing w:after="120"/>
        <w:rPr>
          <w:color w:val="595959"/>
        </w:rPr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Prepared: 29 October 2026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two agents inside Marketing’s Claude that run on a schedule and deliver a report without manual effort. Agent 1 produces a weekly report of what changed across competitors. Agent 2 produces a daily report on the health of Snackible’s own listings, reviews, mentions and search presence.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Design approach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agents use the same two-layer design, because a “what changed” report only works if the previous snapshot is stored.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layer: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scrapes, exports and searches write dated rows into a Google Sheet (one tab per module). This is the source of truth and the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layer: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skill (SKILL.md) that holds the modules, signals, sources, thresholds and report template. It compares the latest snapshot to the previous one and writes the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scheduled task runs the skill (weekly for Agent 1, daily for Agent 2) and sends the report as a Doc plus an email or message to the Marketing team.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Scope by agent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Agent 1: Competitor Research (weekly)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SKU / launch tracker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SKUs, delisted items, pack size changes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D2C sites, quick commerce, Amazon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Price per 100g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MRP, selling price, discount depth by channel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Shared scrape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Paid angles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ads, hooks, offers, how long ads stay live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Meta Ad Library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Cadence, format mix, top posts by engagement rate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Instagram scrape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Claims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 health claims (useful ammo, given claim discipline)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Packs, listings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Gifting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Diwali / corporate catalogue moves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Sites, LinkedIn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Complaint themes on their bestsellers (gaps to use)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Funding, distribution deals, M&amp;A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search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Agent 2: Snackible Brand Health (daily)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A. Listing health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 SKU x channel x pincode: in stock, price vs MRP parity, title/image compliance, rating, review count, search rank for about 15 keywords (own / test / block clusters)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B. Reviews / sentiment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Amazon, quick commerce, D2C, Google reviews: complaint themes per SKU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C. Mentions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Instagram tags, Reddit, X, YouTube: unprompted mentions and creator posts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D. SEO / web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GSC clicks, branded vs non-branded search, keyword ranks, broken collections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Data feasibility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Modules differ a lot in how hard the data is to get. This decides the build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Easy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News, claims, gifting / corporate catalogue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search and page reads are enough.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Paid angles (Meta Ad Library), Instagram content, Amazon reviews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Doable with a browser agent but slow and fragile. Reuse the shared scrape where it exists.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Price per 100g, listing health by pincode, keyword rank, Reddit / X / YouTube mentions, GSC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Needs a real scraper or API plus stored history. Claude’s sandbox usually cannot reach quick-commerce sites directly.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Step-by-step plan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Phase 0: Decisions and inputs (before building)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 the owner and location of the shared scrape: where its data lands and how often it refreshes.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Fix the competitor list, the Snackible SKU list, the pincode set and the 15 tracked keywords.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Confirm where Marketing’s Claude lives (shared Project or workspace), who receives the reports, and the delivery channel (Doc, email or Slack).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Decide whether agents only report or also recommend actions.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Phase 1: Report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Write the report template for each agent: sections, ordering and length. Lead with the changes that matter.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what counts as a change and set thresholds (for example a price move above 5 percent, an ad live for more than 7 days, rating drop of 0.1 or more).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Define the snapshot sheet structure: one tab per module, with date, entity, metric and value columns so diffs are simple.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Phase 2: Agent 1 v1 (easy and medium modules)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the competitor-research skill with the modules, sources, thresholds and template.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Connect the easy modules first: news, claims, gifting. Then add Meta Ad Library and Instagram content.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 it manually for two weeks, compare against what the team already knows, and fix noise and misses.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Phase 3: Agent 1 v2 (hard modules)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Plug in the shared scrape for SKU tracking and price per 100g by channel.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Amazon review themes. Compare results with a manual check.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Phase 4: Agent 2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 with reviews / sentiment (B) and SEO / web (D), which are the easiest to source.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mentions (C) using whatever listening feeds are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Build listing health (A) last. It is the heaviest because of the SKU x channel x pincode volume, so it needs a dependable data feed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Add a short “needs attention today” summary at the top so the daily report is quick to read.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Phase 5: Schedule and handover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Schedule Agent 1 weekly and Agent 2 daily only after manual runs look right.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Send the first reports to a small group, collect feedback and adjust thresholds.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 how to update the competitor list, keywords and thresholds, and name an owner for each agent.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Scrapes break or return partial data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 a data-freshness line in every report and flag missing modules instead of guessing.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stored history, so no change detection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 dated snapshots to the sheet before generating any report.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Noisy daily reports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thresholds and an attention summary; keep detail in a linked tab.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 and nutrition claims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competitor claims as observations only and keep review of Snackible’s own claims with the team.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terms and access limits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Prefer official sources (Meta Ad Library, GSC) and the existing shared scrape; avoid ad-hoc aggressive scraping.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Who owns the shared scrape, and what format and refresh rate does it have?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Which competitors, SKUs, pincodes and keywords are in scope?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Which listening tools exist today for Instagram, Reddit, X and YouTube mentions?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Who reads the reports, and in which channel?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Report only, or report plus recommended actions?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Suggested first milestone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working manual run of Agent 1 covering news, claims, gifting, Meta ads and Instagram content, with a stored snapshot sheet and a reviewed weekly report. This proves the pattern before the harder data feeds and Agent 2 are added.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Agents Build Plan</dc:title>
  <dc:creator>Claude</dc:creator>
  <cp:lastModifiedBy>Un-named</cp:lastModifiedBy>
  <cp:revision>1</cp:revision>
  <dcterms:created xsi:type="dcterms:W3CDTF">2026-10-29T11:15:24.995Z</dcterms:created>
  <dcterms:modified xsi:type="dcterms:W3CDTF">2026-10-29T11:15:25.007Z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