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7D51E" w14:textId="77777777" w:rsidR="00194198" w:rsidRDefault="00000000">
      <w:pPr>
        <w:jc w:val="center"/>
        <w:rPr>
          <w:color w:val="222222"/>
          <w:sz w:val="40"/>
          <w:szCs w:val="40"/>
        </w:rPr>
      </w:pPr>
      <w:r>
        <w:rPr>
          <w:rFonts w:ascii="Oswald" w:eastAsia="Oswald" w:hAnsi="Oswald" w:cs="Oswald"/>
          <w:b/>
          <w:color w:val="222222"/>
          <w:sz w:val="114"/>
          <w:szCs w:val="114"/>
        </w:rPr>
        <w:t>TERRAIN AND MISSION PACK</w:t>
      </w:r>
      <w:r>
        <w:br w:type="page"/>
      </w:r>
    </w:p>
    <w:p w14:paraId="6057B757" w14:textId="77777777" w:rsidR="00194198" w:rsidRDefault="00000000">
      <w:pPr>
        <w:jc w:val="center"/>
        <w:rPr>
          <w:rFonts w:ascii="Calibri" w:eastAsia="Calibri" w:hAnsi="Calibri" w:cs="Calibri"/>
          <w:color w:val="222222"/>
          <w:sz w:val="24"/>
          <w:szCs w:val="24"/>
        </w:rPr>
        <w:sectPr w:rsidR="00194198">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equalWidth="0">
            <w:col w:w="9360" w:space="0"/>
          </w:cols>
          <w:titlePg/>
        </w:sectPr>
      </w:pPr>
      <w:r>
        <w:rPr>
          <w:rFonts w:ascii="Oswald" w:eastAsia="Oswald" w:hAnsi="Oswald" w:cs="Oswald"/>
          <w:b/>
          <w:color w:val="222222"/>
          <w:sz w:val="96"/>
          <w:szCs w:val="96"/>
        </w:rPr>
        <w:lastRenderedPageBreak/>
        <w:t>INTRODUCTION</w:t>
      </w:r>
    </w:p>
    <w:p w14:paraId="20215D79" w14:textId="77777777" w:rsidR="00194198" w:rsidRDefault="00194198">
      <w:pPr>
        <w:spacing w:line="360" w:lineRule="auto"/>
        <w:rPr>
          <w:rFonts w:ascii="Oswald SemiBold" w:eastAsia="Oswald SemiBold" w:hAnsi="Oswald SemiBold" w:cs="Oswald SemiBold"/>
          <w:color w:val="222222"/>
          <w:sz w:val="20"/>
          <w:szCs w:val="20"/>
        </w:rPr>
      </w:pPr>
    </w:p>
    <w:p w14:paraId="3B0BAEC5" w14:textId="77777777" w:rsidR="00194198" w:rsidRDefault="00194198">
      <w:pPr>
        <w:spacing w:line="360" w:lineRule="auto"/>
        <w:jc w:val="center"/>
        <w:rPr>
          <w:rFonts w:ascii="Oswald SemiBold" w:eastAsia="Oswald SemiBold" w:hAnsi="Oswald SemiBold" w:cs="Oswald SemiBold"/>
          <w:color w:val="222222"/>
          <w:sz w:val="20"/>
          <w:szCs w:val="20"/>
        </w:rPr>
      </w:pPr>
    </w:p>
    <w:p w14:paraId="4A3C7DCD" w14:textId="77777777" w:rsidR="00194198" w:rsidRDefault="00000000">
      <w:pP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t>This document provides all the information you need on the terrain and missions used at our events.</w:t>
      </w:r>
    </w:p>
    <w:p w14:paraId="0DB31132" w14:textId="77777777" w:rsidR="00194198" w:rsidRDefault="00194198">
      <w:pPr>
        <w:spacing w:line="360" w:lineRule="auto"/>
        <w:jc w:val="both"/>
        <w:rPr>
          <w:rFonts w:ascii="Calibri" w:eastAsia="Calibri" w:hAnsi="Calibri" w:cs="Calibri"/>
          <w:color w:val="222222"/>
          <w:sz w:val="20"/>
          <w:szCs w:val="20"/>
        </w:rPr>
      </w:pPr>
    </w:p>
    <w:p w14:paraId="29A757F9" w14:textId="47218CDA" w:rsidR="00194198" w:rsidRDefault="00000000">
      <w:pP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t xml:space="preserve">This pack covers the information on our mission selection and terrain maps only; for all the practical information on the venue, please see the </w:t>
      </w:r>
      <w:r>
        <w:rPr>
          <w:rFonts w:ascii="Calibri" w:eastAsia="Calibri" w:hAnsi="Calibri" w:cs="Calibri"/>
          <w:color w:val="222222"/>
          <w:sz w:val="20"/>
          <w:szCs w:val="20"/>
          <w:u w:val="single"/>
        </w:rPr>
        <w:t>Location Pack</w:t>
      </w:r>
      <w:r>
        <w:rPr>
          <w:rFonts w:ascii="Calibri" w:eastAsia="Calibri" w:hAnsi="Calibri" w:cs="Calibri"/>
          <w:color w:val="222222"/>
          <w:sz w:val="20"/>
          <w:szCs w:val="20"/>
        </w:rPr>
        <w:t xml:space="preserve"> for the event.. For the information on format, round times and other tournament specific information, see the </w:t>
      </w:r>
      <w:r>
        <w:rPr>
          <w:rFonts w:ascii="Calibri" w:eastAsia="Calibri" w:hAnsi="Calibri" w:cs="Calibri"/>
          <w:color w:val="222222"/>
          <w:sz w:val="20"/>
          <w:szCs w:val="20"/>
          <w:u w:val="single"/>
        </w:rPr>
        <w:t>Tournament Pack</w:t>
      </w:r>
      <w:r>
        <w:rPr>
          <w:rFonts w:ascii="Calibri" w:eastAsia="Calibri" w:hAnsi="Calibri" w:cs="Calibri"/>
          <w:color w:val="222222"/>
          <w:sz w:val="20"/>
          <w:szCs w:val="20"/>
        </w:rPr>
        <w:t>.</w:t>
      </w:r>
    </w:p>
    <w:p w14:paraId="13E6B6C3" w14:textId="77777777" w:rsidR="00194198" w:rsidRDefault="00194198">
      <w:pPr>
        <w:spacing w:line="360" w:lineRule="auto"/>
        <w:jc w:val="both"/>
        <w:rPr>
          <w:rFonts w:ascii="Calibri" w:eastAsia="Calibri" w:hAnsi="Calibri" w:cs="Calibri"/>
          <w:color w:val="222222"/>
          <w:sz w:val="20"/>
          <w:szCs w:val="20"/>
        </w:rPr>
      </w:pPr>
    </w:p>
    <w:p w14:paraId="4B137841" w14:textId="77777777" w:rsidR="00194198" w:rsidRDefault="00194198">
      <w:pPr>
        <w:spacing w:line="360" w:lineRule="auto"/>
        <w:jc w:val="both"/>
        <w:rPr>
          <w:rFonts w:ascii="Oswald SemiBold" w:eastAsia="Oswald SemiBold" w:hAnsi="Oswald SemiBold" w:cs="Oswald SemiBold"/>
          <w:color w:val="222222"/>
          <w:sz w:val="20"/>
          <w:szCs w:val="20"/>
        </w:rPr>
      </w:pPr>
    </w:p>
    <w:p w14:paraId="44F9427C" w14:textId="77777777" w:rsidR="00194198" w:rsidRDefault="00000000">
      <w:pPr>
        <w:pStyle w:val="Heading1"/>
        <w:spacing w:before="0" w:after="0" w:line="360" w:lineRule="auto"/>
        <w:rPr>
          <w:rFonts w:ascii="Oswald SemiBold" w:eastAsia="Oswald SemiBold" w:hAnsi="Oswald SemiBold" w:cs="Oswald SemiBold"/>
          <w:color w:val="222222"/>
          <w:sz w:val="20"/>
          <w:szCs w:val="20"/>
        </w:rPr>
      </w:pPr>
      <w:bookmarkStart w:id="0" w:name="_hlzouieywf40" w:colFirst="0" w:colLast="0"/>
      <w:bookmarkEnd w:id="0"/>
      <w:r>
        <w:rPr>
          <w:rFonts w:ascii="Oswald SemiBold" w:eastAsia="Oswald SemiBold" w:hAnsi="Oswald SemiBold" w:cs="Oswald SemiBold"/>
          <w:color w:val="222222"/>
          <w:sz w:val="20"/>
          <w:szCs w:val="20"/>
        </w:rPr>
        <w:t>GENERAL ENQUIRIES AND FEEDBACK</w:t>
      </w:r>
    </w:p>
    <w:p w14:paraId="297865F7" w14:textId="37E76F1B" w:rsidR="00194198" w:rsidRDefault="00000000">
      <w:pPr>
        <w:spacing w:line="360" w:lineRule="auto"/>
        <w:rPr>
          <w:rFonts w:ascii="Oswald SemiBold" w:eastAsia="Oswald SemiBold" w:hAnsi="Oswald SemiBold" w:cs="Oswald SemiBold"/>
          <w:color w:val="222222"/>
          <w:sz w:val="20"/>
          <w:szCs w:val="20"/>
        </w:rPr>
      </w:pPr>
      <w:r>
        <w:rPr>
          <w:rFonts w:ascii="Calibri" w:eastAsia="Calibri" w:hAnsi="Calibri" w:cs="Calibri"/>
          <w:color w:val="222222"/>
          <w:sz w:val="20"/>
          <w:szCs w:val="20"/>
        </w:rPr>
        <w:t>If you have any questions, please get in touch at</w:t>
      </w:r>
      <w:r w:rsidR="00C66205">
        <w:rPr>
          <w:rFonts w:ascii="Calibri" w:eastAsia="Calibri" w:hAnsi="Calibri" w:cs="Calibri"/>
          <w:color w:val="222222"/>
          <w:sz w:val="20"/>
          <w:szCs w:val="20"/>
        </w:rPr>
        <w:t xml:space="preserve"> </w:t>
      </w:r>
      <w:hyperlink r:id="rId11" w:history="1">
        <w:r w:rsidR="00C66205" w:rsidRPr="00D73100">
          <w:rPr>
            <w:rStyle w:val="Hyperlink"/>
            <w:rFonts w:ascii="Calibri" w:eastAsia="Calibri" w:hAnsi="Calibri" w:cs="Calibri"/>
            <w:sz w:val="20"/>
            <w:szCs w:val="20"/>
          </w:rPr>
          <w:t>IcehammerGT@gmail.com</w:t>
        </w:r>
      </w:hyperlink>
    </w:p>
    <w:p w14:paraId="0AEC832F" w14:textId="77777777" w:rsidR="00194198" w:rsidRDefault="00194198">
      <w:pPr>
        <w:spacing w:line="360" w:lineRule="auto"/>
        <w:rPr>
          <w:rFonts w:ascii="Oswald SemiBold" w:eastAsia="Oswald SemiBold" w:hAnsi="Oswald SemiBold" w:cs="Oswald SemiBold"/>
          <w:color w:val="222222"/>
          <w:sz w:val="20"/>
          <w:szCs w:val="20"/>
        </w:rPr>
      </w:pPr>
    </w:p>
    <w:p w14:paraId="2E715C5F" w14:textId="77777777" w:rsidR="00194198" w:rsidRDefault="00000000">
      <w:pPr>
        <w:spacing w:line="360" w:lineRule="auto"/>
        <w:rPr>
          <w:rFonts w:ascii="Oswald" w:eastAsia="Oswald" w:hAnsi="Oswald" w:cs="Oswald"/>
          <w:b/>
          <w:color w:val="222222"/>
          <w:sz w:val="20"/>
          <w:szCs w:val="20"/>
        </w:rPr>
      </w:pPr>
      <w:r>
        <w:rPr>
          <w:rFonts w:ascii="Oswald SemiBold" w:eastAsia="Oswald SemiBold" w:hAnsi="Oswald SemiBold" w:cs="Oswald SemiBold"/>
          <w:color w:val="222222"/>
          <w:sz w:val="20"/>
          <w:szCs w:val="20"/>
        </w:rPr>
        <w:t>TERRAIN</w:t>
      </w:r>
    </w:p>
    <w:p w14:paraId="4DF16820" w14:textId="77777777" w:rsidR="00194198" w:rsidRDefault="00000000">
      <w:pPr>
        <w:pBdr>
          <w:top w:val="nil"/>
          <w:left w:val="nil"/>
          <w:bottom w:val="nil"/>
          <w:right w:val="nil"/>
          <w:between w:val="nil"/>
        </w:pBd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t xml:space="preserve">The terrain for your games will be on each table for you to arrange in accordance with the maps below. Each game will use the deployment map below and a terrain map for each deployment has been drafted to create the most balanced, competitive 40k experience possible for attendees of all levels and across multiple games. Please note that no model or player may abuse terrain to gain an unsportsmanlike advantage. </w:t>
      </w:r>
    </w:p>
    <w:p w14:paraId="413475A2" w14:textId="77777777" w:rsidR="00194198" w:rsidRDefault="00194198">
      <w:pPr>
        <w:pBdr>
          <w:top w:val="nil"/>
          <w:left w:val="nil"/>
          <w:bottom w:val="nil"/>
          <w:right w:val="nil"/>
          <w:between w:val="nil"/>
        </w:pBdr>
        <w:spacing w:line="360" w:lineRule="auto"/>
        <w:jc w:val="both"/>
        <w:rPr>
          <w:rFonts w:ascii="Calibri" w:eastAsia="Calibri" w:hAnsi="Calibri" w:cs="Calibri"/>
          <w:b/>
          <w:color w:val="222222"/>
          <w:sz w:val="20"/>
          <w:szCs w:val="20"/>
        </w:rPr>
      </w:pPr>
    </w:p>
    <w:p w14:paraId="149191CF" w14:textId="77777777" w:rsidR="00194198" w:rsidRDefault="00000000">
      <w:pPr>
        <w:pBdr>
          <w:top w:val="nil"/>
          <w:left w:val="nil"/>
          <w:bottom w:val="nil"/>
          <w:right w:val="nil"/>
          <w:between w:val="nil"/>
        </w:pBdr>
        <w:spacing w:line="360" w:lineRule="auto"/>
        <w:jc w:val="both"/>
        <w:rPr>
          <w:rFonts w:ascii="Calibri" w:eastAsia="Calibri" w:hAnsi="Calibri" w:cs="Calibri"/>
          <w:b/>
          <w:color w:val="222222"/>
          <w:sz w:val="20"/>
          <w:szCs w:val="20"/>
        </w:rPr>
      </w:pPr>
      <w:r>
        <w:rPr>
          <w:rFonts w:ascii="Calibri" w:eastAsia="Calibri" w:hAnsi="Calibri" w:cs="Calibri"/>
          <w:b/>
          <w:color w:val="222222"/>
          <w:sz w:val="20"/>
          <w:szCs w:val="20"/>
        </w:rPr>
        <w:t>All terrain rules must be played as per the rules for terrain in the matched play section of the rule book</w:t>
      </w:r>
      <w:r>
        <w:rPr>
          <w:rFonts w:ascii="Calibri" w:eastAsia="Calibri" w:hAnsi="Calibri" w:cs="Calibri"/>
          <w:color w:val="222222"/>
          <w:sz w:val="20"/>
          <w:szCs w:val="20"/>
        </w:rPr>
        <w:t>.</w:t>
      </w:r>
      <w:r>
        <w:rPr>
          <w:rFonts w:ascii="Calibri" w:eastAsia="Calibri" w:hAnsi="Calibri" w:cs="Calibri"/>
          <w:b/>
          <w:color w:val="222222"/>
          <w:sz w:val="20"/>
          <w:szCs w:val="20"/>
        </w:rPr>
        <w:t xml:space="preserve"> </w:t>
      </w:r>
    </w:p>
    <w:p w14:paraId="2F937064" w14:textId="77777777" w:rsidR="00194198" w:rsidRDefault="00194198">
      <w:pPr>
        <w:pBdr>
          <w:top w:val="nil"/>
          <w:left w:val="nil"/>
          <w:bottom w:val="nil"/>
          <w:right w:val="nil"/>
          <w:between w:val="nil"/>
        </w:pBdr>
        <w:spacing w:line="360" w:lineRule="auto"/>
        <w:jc w:val="both"/>
        <w:rPr>
          <w:rFonts w:ascii="Calibri" w:eastAsia="Calibri" w:hAnsi="Calibri" w:cs="Calibri"/>
          <w:color w:val="222222"/>
          <w:sz w:val="20"/>
          <w:szCs w:val="20"/>
        </w:rPr>
      </w:pPr>
    </w:p>
    <w:p w14:paraId="464B7D07" w14:textId="77777777" w:rsidR="00194198" w:rsidRDefault="00000000">
      <w:pPr>
        <w:pBdr>
          <w:top w:val="nil"/>
          <w:left w:val="nil"/>
          <w:bottom w:val="nil"/>
          <w:right w:val="nil"/>
          <w:between w:val="nil"/>
        </w:pBd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t xml:space="preserve">These maps have been designed to allow for the most common army builds and cannot simultaneously cater to very unusual lists while still being balanced for the vast majority of common tournament army archetypes. </w:t>
      </w:r>
    </w:p>
    <w:p w14:paraId="59084112" w14:textId="77777777" w:rsidR="00194198" w:rsidRDefault="00194198">
      <w:pPr>
        <w:pBdr>
          <w:top w:val="nil"/>
          <w:left w:val="nil"/>
          <w:bottom w:val="nil"/>
          <w:right w:val="nil"/>
          <w:between w:val="nil"/>
        </w:pBdr>
        <w:spacing w:line="360" w:lineRule="auto"/>
        <w:jc w:val="both"/>
        <w:rPr>
          <w:rFonts w:ascii="Calibri" w:eastAsia="Calibri" w:hAnsi="Calibri" w:cs="Calibri"/>
          <w:color w:val="222222"/>
          <w:sz w:val="20"/>
          <w:szCs w:val="20"/>
        </w:rPr>
      </w:pPr>
    </w:p>
    <w:p w14:paraId="2CB52CFA" w14:textId="77777777" w:rsidR="00194198" w:rsidRDefault="00000000">
      <w:pPr>
        <w:spacing w:line="360" w:lineRule="auto"/>
        <w:ind w:right="1440"/>
        <w:jc w:val="both"/>
        <w:rPr>
          <w:rFonts w:ascii="Oswald" w:eastAsia="Oswald" w:hAnsi="Oswald" w:cs="Oswald"/>
          <w:b/>
          <w:color w:val="222222"/>
          <w:sz w:val="20"/>
          <w:szCs w:val="20"/>
        </w:rPr>
      </w:pPr>
      <w:r>
        <w:rPr>
          <w:rFonts w:ascii="Oswald" w:eastAsia="Oswald" w:hAnsi="Oswald" w:cs="Oswald"/>
          <w:b/>
          <w:color w:val="222222"/>
          <w:sz w:val="20"/>
          <w:szCs w:val="20"/>
        </w:rPr>
        <w:t>HOW TO SET UP TERRAIN</w:t>
      </w:r>
    </w:p>
    <w:p w14:paraId="3D8B39B4" w14:textId="77777777" w:rsidR="00194198" w:rsidRDefault="00000000">
      <w:pP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t>Each round uses a different mission and deployment map and has a unique terrain layout to match. When you arrive at the table please set up the objectives for your mission and then set up the terrain according to these maps. The maps list dimensions where placement of the terrain is not obvious by making reference to the deployment zone or objectives. As an additional aid the maps are on a 1” by 1” grid and objective control zones are marked out to make the intent of the terrain placement clear.</w:t>
      </w:r>
    </w:p>
    <w:p w14:paraId="213181CA" w14:textId="77777777" w:rsidR="00194198" w:rsidRDefault="00194198">
      <w:pPr>
        <w:spacing w:line="360" w:lineRule="auto"/>
        <w:jc w:val="both"/>
        <w:rPr>
          <w:rFonts w:ascii="Calibri" w:eastAsia="Calibri" w:hAnsi="Calibri" w:cs="Calibri"/>
          <w:color w:val="222222"/>
          <w:sz w:val="20"/>
          <w:szCs w:val="20"/>
        </w:rPr>
      </w:pPr>
    </w:p>
    <w:p w14:paraId="034CDC3B" w14:textId="77777777" w:rsidR="00194198" w:rsidRDefault="00000000">
      <w:pPr>
        <w:spacing w:line="360" w:lineRule="auto"/>
        <w:ind w:right="1440"/>
        <w:jc w:val="both"/>
        <w:rPr>
          <w:rFonts w:ascii="Oswald" w:eastAsia="Oswald" w:hAnsi="Oswald" w:cs="Oswald"/>
          <w:b/>
          <w:color w:val="222222"/>
          <w:sz w:val="20"/>
          <w:szCs w:val="20"/>
        </w:rPr>
      </w:pPr>
      <w:r>
        <w:rPr>
          <w:rFonts w:ascii="Oswald" w:eastAsia="Oswald" w:hAnsi="Oswald" w:cs="Oswald"/>
          <w:b/>
          <w:color w:val="222222"/>
          <w:sz w:val="20"/>
          <w:szCs w:val="20"/>
        </w:rPr>
        <w:t>A NOTE ON MOVING AND TERRAIN</w:t>
      </w:r>
    </w:p>
    <w:p w14:paraId="36A97F9A" w14:textId="77777777" w:rsidR="00194198" w:rsidRDefault="00000000">
      <w:pP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t>Please familiarize yourself with the rules as they relate to moving and terrain and bear in mind that non-infantry/beasts/swarms can still move up/over ruins and ruined walls using the normal rules for movement and ignore terrain less than 1” in height for movement purposes.</w:t>
      </w:r>
    </w:p>
    <w:p w14:paraId="1F910B52" w14:textId="77777777" w:rsidR="00194198" w:rsidRDefault="00194198">
      <w:pPr>
        <w:spacing w:line="360" w:lineRule="auto"/>
        <w:jc w:val="both"/>
        <w:rPr>
          <w:rFonts w:ascii="Calibri" w:eastAsia="Calibri" w:hAnsi="Calibri" w:cs="Calibri"/>
          <w:color w:val="222222"/>
          <w:sz w:val="20"/>
          <w:szCs w:val="20"/>
        </w:rPr>
      </w:pPr>
    </w:p>
    <w:p w14:paraId="1A6C0123" w14:textId="77777777" w:rsidR="00194198" w:rsidRDefault="00000000">
      <w:pPr>
        <w:spacing w:line="360" w:lineRule="auto"/>
        <w:ind w:right="1440"/>
        <w:jc w:val="both"/>
        <w:rPr>
          <w:rFonts w:ascii="Calibri" w:eastAsia="Calibri" w:hAnsi="Calibri" w:cs="Calibri"/>
          <w:b/>
          <w:color w:val="222222"/>
          <w:sz w:val="20"/>
          <w:szCs w:val="20"/>
        </w:rPr>
      </w:pPr>
      <w:r>
        <w:rPr>
          <w:rFonts w:ascii="Oswald" w:eastAsia="Oswald" w:hAnsi="Oswald" w:cs="Oswald"/>
          <w:b/>
          <w:color w:val="222222"/>
          <w:sz w:val="20"/>
          <w:szCs w:val="20"/>
        </w:rPr>
        <w:t>TYPES OF TERRAIN</w:t>
      </w:r>
      <w:r>
        <w:rPr>
          <w:noProof/>
        </w:rPr>
        <w:drawing>
          <wp:anchor distT="114300" distB="114300" distL="114300" distR="114300" simplePos="0" relativeHeight="251658240" behindDoc="0" locked="0" layoutInCell="1" hidden="0" allowOverlap="1" wp14:anchorId="2FC5DB75" wp14:editId="5480F1B7">
            <wp:simplePos x="0" y="0"/>
            <wp:positionH relativeFrom="column">
              <wp:posOffset>5281613</wp:posOffset>
            </wp:positionH>
            <wp:positionV relativeFrom="paragraph">
              <wp:posOffset>247650</wp:posOffset>
            </wp:positionV>
            <wp:extent cx="652463" cy="652463"/>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52463" cy="652463"/>
                    </a:xfrm>
                    <a:prstGeom prst="rect">
                      <a:avLst/>
                    </a:prstGeom>
                    <a:ln/>
                  </pic:spPr>
                </pic:pic>
              </a:graphicData>
            </a:graphic>
          </wp:anchor>
        </w:drawing>
      </w:r>
    </w:p>
    <w:p w14:paraId="3C7465F8" w14:textId="77777777" w:rsidR="00194198" w:rsidRDefault="00000000">
      <w:pPr>
        <w:pBdr>
          <w:top w:val="nil"/>
          <w:left w:val="nil"/>
          <w:bottom w:val="nil"/>
          <w:right w:val="nil"/>
          <w:between w:val="nil"/>
        </w:pBdr>
        <w:tabs>
          <w:tab w:val="left" w:pos="360"/>
        </w:tabs>
        <w:spacing w:line="360" w:lineRule="auto"/>
        <w:jc w:val="both"/>
        <w:rPr>
          <w:rFonts w:ascii="Calibri" w:eastAsia="Calibri" w:hAnsi="Calibri" w:cs="Calibri"/>
          <w:b/>
          <w:color w:val="222222"/>
          <w:sz w:val="20"/>
          <w:szCs w:val="20"/>
        </w:rPr>
      </w:pPr>
      <w:r>
        <w:rPr>
          <w:rFonts w:ascii="Calibri" w:eastAsia="Calibri" w:hAnsi="Calibri" w:cs="Calibri"/>
          <w:b/>
          <w:color w:val="222222"/>
          <w:sz w:val="20"/>
          <w:szCs w:val="20"/>
        </w:rPr>
        <w:t>‘Large L Shape’</w:t>
      </w:r>
      <w:r>
        <w:rPr>
          <w:rFonts w:ascii="Calibri" w:eastAsia="Calibri" w:hAnsi="Calibri" w:cs="Calibri"/>
          <w:color w:val="222222"/>
          <w:sz w:val="20"/>
          <w:szCs w:val="20"/>
        </w:rPr>
        <w:t xml:space="preserve"> This terrain piece has a base size of 20 x 20 cm and two line of sight blocking wall faces also of 20cm x 20cm. It has three levels: 5cm, 10cm and 20cm. </w:t>
      </w:r>
      <w:r>
        <w:rPr>
          <w:rFonts w:ascii="Calibri" w:eastAsia="Calibri" w:hAnsi="Calibri" w:cs="Calibri"/>
          <w:b/>
          <w:color w:val="222222"/>
          <w:sz w:val="20"/>
          <w:szCs w:val="20"/>
        </w:rPr>
        <w:t xml:space="preserve">Played using the rules for Ruins from the rule book, therefore the base is considered part of the model when determining line of sight / obscuring.  </w:t>
      </w:r>
    </w:p>
    <w:p w14:paraId="5878B528" w14:textId="77777777" w:rsidR="00194198" w:rsidRDefault="00000000">
      <w:pPr>
        <w:spacing w:line="360" w:lineRule="auto"/>
        <w:rPr>
          <w:rFonts w:ascii="Calibri" w:eastAsia="Calibri" w:hAnsi="Calibri" w:cs="Calibri"/>
          <w:b/>
          <w:color w:val="222222"/>
          <w:sz w:val="20"/>
          <w:szCs w:val="20"/>
        </w:rPr>
      </w:pPr>
      <w:r>
        <w:rPr>
          <w:noProof/>
        </w:rPr>
        <w:drawing>
          <wp:anchor distT="114300" distB="114300" distL="114300" distR="114300" simplePos="0" relativeHeight="251659264" behindDoc="0" locked="0" layoutInCell="1" hidden="0" allowOverlap="1" wp14:anchorId="71C5EDFE" wp14:editId="5148146C">
            <wp:simplePos x="0" y="0"/>
            <wp:positionH relativeFrom="column">
              <wp:posOffset>5281612</wp:posOffset>
            </wp:positionH>
            <wp:positionV relativeFrom="paragraph">
              <wp:posOffset>247650</wp:posOffset>
            </wp:positionV>
            <wp:extent cx="509587" cy="670957"/>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rot="5400000">
                      <a:off x="0" y="0"/>
                      <a:ext cx="509587" cy="670957"/>
                    </a:xfrm>
                    <a:prstGeom prst="rect">
                      <a:avLst/>
                    </a:prstGeom>
                    <a:ln/>
                  </pic:spPr>
                </pic:pic>
              </a:graphicData>
            </a:graphic>
          </wp:anchor>
        </w:drawing>
      </w:r>
    </w:p>
    <w:p w14:paraId="29CAA61C" w14:textId="77777777" w:rsidR="00194198" w:rsidRDefault="00000000">
      <w:pPr>
        <w:tabs>
          <w:tab w:val="left" w:pos="360"/>
        </w:tabs>
        <w:spacing w:line="360" w:lineRule="auto"/>
        <w:jc w:val="both"/>
        <w:rPr>
          <w:rFonts w:ascii="Calibri" w:eastAsia="Calibri" w:hAnsi="Calibri" w:cs="Calibri"/>
          <w:b/>
          <w:color w:val="222222"/>
          <w:sz w:val="20"/>
          <w:szCs w:val="20"/>
        </w:rPr>
      </w:pPr>
      <w:r>
        <w:rPr>
          <w:rFonts w:ascii="Calibri" w:eastAsia="Calibri" w:hAnsi="Calibri" w:cs="Calibri"/>
          <w:b/>
          <w:color w:val="222222"/>
          <w:sz w:val="20"/>
          <w:szCs w:val="20"/>
        </w:rPr>
        <w:t>‘Medium L Shape’</w:t>
      </w:r>
      <w:r>
        <w:rPr>
          <w:rFonts w:ascii="Calibri" w:eastAsia="Calibri" w:hAnsi="Calibri" w:cs="Calibri"/>
          <w:color w:val="222222"/>
          <w:sz w:val="20"/>
          <w:szCs w:val="20"/>
        </w:rPr>
        <w:t xml:space="preserve"> This terrain piece has a base size 4 cm wide. The wall is 3mm wide and is centered down the middle of the base. The wall is 15cm high and has apertures throughout so it does not naturally block line of sight. There is a single level 10cm high. The small side is 15cm wide and the long side is 20cm long. </w:t>
      </w:r>
      <w:r>
        <w:rPr>
          <w:rFonts w:ascii="Calibri" w:eastAsia="Calibri" w:hAnsi="Calibri" w:cs="Calibri"/>
          <w:b/>
          <w:color w:val="222222"/>
          <w:sz w:val="20"/>
          <w:szCs w:val="20"/>
        </w:rPr>
        <w:t>Played using the rules for Ruins from the rule book, as such if you are standing behind the ruin not on the base, you will benefit from obscuring but if you go onto the base you will be able to see through the open windows on this feature.</w:t>
      </w:r>
    </w:p>
    <w:p w14:paraId="5E534D32" w14:textId="77777777" w:rsidR="00194198" w:rsidRDefault="00000000">
      <w:pPr>
        <w:tabs>
          <w:tab w:val="left" w:pos="360"/>
        </w:tabs>
        <w:spacing w:line="360" w:lineRule="auto"/>
        <w:jc w:val="both"/>
        <w:rPr>
          <w:rFonts w:ascii="Calibri" w:eastAsia="Calibri" w:hAnsi="Calibri" w:cs="Calibri"/>
          <w:b/>
          <w:color w:val="222222"/>
          <w:sz w:val="20"/>
          <w:szCs w:val="20"/>
        </w:rPr>
      </w:pPr>
      <w:r>
        <w:rPr>
          <w:noProof/>
        </w:rPr>
        <w:drawing>
          <wp:anchor distT="114300" distB="114300" distL="114300" distR="114300" simplePos="0" relativeHeight="251660288" behindDoc="0" locked="0" layoutInCell="1" hidden="0" allowOverlap="1" wp14:anchorId="5544437B" wp14:editId="36DDB421">
            <wp:simplePos x="0" y="0"/>
            <wp:positionH relativeFrom="column">
              <wp:posOffset>5486400</wp:posOffset>
            </wp:positionH>
            <wp:positionV relativeFrom="paragraph">
              <wp:posOffset>238125</wp:posOffset>
            </wp:positionV>
            <wp:extent cx="460690" cy="838200"/>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60690" cy="838200"/>
                    </a:xfrm>
                    <a:prstGeom prst="rect">
                      <a:avLst/>
                    </a:prstGeom>
                    <a:ln/>
                  </pic:spPr>
                </pic:pic>
              </a:graphicData>
            </a:graphic>
          </wp:anchor>
        </w:drawing>
      </w:r>
    </w:p>
    <w:p w14:paraId="3CC56CE0" w14:textId="77777777" w:rsidR="00194198" w:rsidRDefault="00000000">
      <w:pPr>
        <w:tabs>
          <w:tab w:val="left" w:pos="360"/>
        </w:tabs>
        <w:spacing w:line="360" w:lineRule="auto"/>
        <w:jc w:val="both"/>
        <w:rPr>
          <w:rFonts w:ascii="Calibri" w:eastAsia="Calibri" w:hAnsi="Calibri" w:cs="Calibri"/>
          <w:b/>
          <w:color w:val="222222"/>
          <w:sz w:val="20"/>
          <w:szCs w:val="20"/>
        </w:rPr>
      </w:pPr>
      <w:r>
        <w:rPr>
          <w:rFonts w:ascii="Calibri" w:eastAsia="Calibri" w:hAnsi="Calibri" w:cs="Calibri"/>
          <w:b/>
          <w:color w:val="222222"/>
          <w:sz w:val="20"/>
          <w:szCs w:val="20"/>
        </w:rPr>
        <w:t>‘Small L Shape’</w:t>
      </w:r>
      <w:r>
        <w:rPr>
          <w:rFonts w:ascii="Calibri" w:eastAsia="Calibri" w:hAnsi="Calibri" w:cs="Calibri"/>
          <w:color w:val="222222"/>
          <w:sz w:val="20"/>
          <w:szCs w:val="20"/>
        </w:rPr>
        <w:t xml:space="preserve"> This terrain piece has a base size of 10 x 20 cm and two line of sight blocking wall faces also of 10cm x 20cm and 10cm x 10cm respectively. It has one level at 10cm. </w:t>
      </w:r>
      <w:r>
        <w:rPr>
          <w:rFonts w:ascii="Calibri" w:eastAsia="Calibri" w:hAnsi="Calibri" w:cs="Calibri"/>
          <w:b/>
          <w:color w:val="222222"/>
          <w:sz w:val="20"/>
          <w:szCs w:val="20"/>
        </w:rPr>
        <w:t xml:space="preserve">Played using the rules for Ruins from the rule book. Note that as ‘ruins’ these pieces have the obscuring keyword. Also note that they are </w:t>
      </w:r>
      <w:r>
        <w:rPr>
          <w:rFonts w:ascii="Calibri" w:eastAsia="Calibri" w:hAnsi="Calibri" w:cs="Calibri"/>
          <w:b/>
          <w:color w:val="222222"/>
          <w:sz w:val="20"/>
          <w:szCs w:val="20"/>
          <w:u w:val="single"/>
        </w:rPr>
        <w:t>not</w:t>
      </w:r>
      <w:r>
        <w:rPr>
          <w:rFonts w:ascii="Calibri" w:eastAsia="Calibri" w:hAnsi="Calibri" w:cs="Calibri"/>
          <w:b/>
          <w:color w:val="222222"/>
          <w:sz w:val="20"/>
          <w:szCs w:val="20"/>
        </w:rPr>
        <w:t xml:space="preserve"> over 5” tall.</w:t>
      </w:r>
    </w:p>
    <w:p w14:paraId="7CEEB4EC" w14:textId="77777777" w:rsidR="00194198" w:rsidRDefault="00000000">
      <w:pPr>
        <w:tabs>
          <w:tab w:val="left" w:pos="360"/>
        </w:tabs>
        <w:spacing w:line="360" w:lineRule="auto"/>
        <w:jc w:val="both"/>
        <w:rPr>
          <w:rFonts w:ascii="Calibri" w:eastAsia="Calibri" w:hAnsi="Calibri" w:cs="Calibri"/>
          <w:b/>
          <w:color w:val="222222"/>
          <w:sz w:val="20"/>
          <w:szCs w:val="20"/>
        </w:rPr>
      </w:pPr>
      <w:r>
        <w:rPr>
          <w:noProof/>
        </w:rPr>
        <w:drawing>
          <wp:anchor distT="114300" distB="114300" distL="114300" distR="114300" simplePos="0" relativeHeight="251661312" behindDoc="0" locked="0" layoutInCell="1" hidden="0" allowOverlap="1" wp14:anchorId="725425C9" wp14:editId="213A7B05">
            <wp:simplePos x="0" y="0"/>
            <wp:positionH relativeFrom="column">
              <wp:posOffset>5419725</wp:posOffset>
            </wp:positionH>
            <wp:positionV relativeFrom="paragraph">
              <wp:posOffset>304800</wp:posOffset>
            </wp:positionV>
            <wp:extent cx="519113" cy="519113"/>
            <wp:effectExtent l="0" t="0" r="0" b="0"/>
            <wp:wrapSquare wrapText="bothSides" distT="114300" distB="114300" distL="114300" distR="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19113" cy="519113"/>
                    </a:xfrm>
                    <a:prstGeom prst="rect">
                      <a:avLst/>
                    </a:prstGeom>
                    <a:ln/>
                  </pic:spPr>
                </pic:pic>
              </a:graphicData>
            </a:graphic>
          </wp:anchor>
        </w:drawing>
      </w:r>
    </w:p>
    <w:p w14:paraId="6C9FC2FC" w14:textId="77777777" w:rsidR="00194198" w:rsidRDefault="00000000">
      <w:pPr>
        <w:tabs>
          <w:tab w:val="left" w:pos="360"/>
        </w:tabs>
        <w:spacing w:line="360" w:lineRule="auto"/>
        <w:jc w:val="both"/>
        <w:rPr>
          <w:rFonts w:ascii="Calibri" w:eastAsia="Calibri" w:hAnsi="Calibri" w:cs="Calibri"/>
          <w:b/>
          <w:color w:val="222222"/>
          <w:sz w:val="20"/>
          <w:szCs w:val="20"/>
        </w:rPr>
      </w:pPr>
      <w:r>
        <w:rPr>
          <w:rFonts w:ascii="Calibri" w:eastAsia="Calibri" w:hAnsi="Calibri" w:cs="Calibri"/>
          <w:b/>
          <w:color w:val="222222"/>
          <w:sz w:val="20"/>
          <w:szCs w:val="20"/>
        </w:rPr>
        <w:t xml:space="preserve">‘Ruined Wall’ </w:t>
      </w:r>
      <w:r>
        <w:rPr>
          <w:rFonts w:ascii="Calibri" w:eastAsia="Calibri" w:hAnsi="Calibri" w:cs="Calibri"/>
          <w:color w:val="222222"/>
          <w:sz w:val="20"/>
          <w:szCs w:val="20"/>
        </w:rPr>
        <w:t xml:space="preserve">This wall is an L shape with approximately 8cm x 8xm walls, no base and is 3 inches high. </w:t>
      </w:r>
      <w:r>
        <w:rPr>
          <w:rFonts w:ascii="Calibri" w:eastAsia="Calibri" w:hAnsi="Calibri" w:cs="Calibri"/>
          <w:b/>
          <w:color w:val="222222"/>
          <w:sz w:val="20"/>
          <w:szCs w:val="20"/>
        </w:rPr>
        <w:t xml:space="preserve">Played using the rules for Ruined walls from the rule book, as it is 3” high, it gains the Dense rules </w:t>
      </w:r>
      <w:r>
        <w:rPr>
          <w:rFonts w:ascii="Calibri" w:eastAsia="Calibri" w:hAnsi="Calibri" w:cs="Calibri"/>
          <w:color w:val="222222"/>
          <w:sz w:val="20"/>
          <w:szCs w:val="20"/>
        </w:rPr>
        <w:t xml:space="preserve">Please note that these ruined walls are often placed together to form staggered or ‘U’ shapes. </w:t>
      </w:r>
      <w:r>
        <w:rPr>
          <w:rFonts w:ascii="Calibri" w:eastAsia="Calibri" w:hAnsi="Calibri" w:cs="Calibri"/>
          <w:b/>
          <w:color w:val="222222"/>
          <w:sz w:val="20"/>
          <w:szCs w:val="20"/>
        </w:rPr>
        <w:t>Please make sure you place these correctly, as they have been positioned deliberately to provide the benefit of dense cover through specific firing positions.</w:t>
      </w:r>
    </w:p>
    <w:p w14:paraId="48082420" w14:textId="77777777" w:rsidR="00194198" w:rsidRDefault="00194198">
      <w:pPr>
        <w:pBdr>
          <w:top w:val="nil"/>
          <w:left w:val="nil"/>
          <w:bottom w:val="nil"/>
          <w:right w:val="nil"/>
          <w:between w:val="nil"/>
        </w:pBdr>
        <w:spacing w:line="360" w:lineRule="auto"/>
        <w:ind w:right="1440"/>
        <w:jc w:val="both"/>
        <w:rPr>
          <w:rFonts w:ascii="Calibri" w:eastAsia="Calibri" w:hAnsi="Calibri" w:cs="Calibri"/>
          <w:b/>
          <w:color w:val="222222"/>
          <w:sz w:val="20"/>
          <w:szCs w:val="20"/>
        </w:rPr>
      </w:pPr>
    </w:p>
    <w:p w14:paraId="7B5EACB9" w14:textId="77777777" w:rsidR="00194198" w:rsidRDefault="00000000">
      <w:pPr>
        <w:spacing w:line="360" w:lineRule="auto"/>
        <w:ind w:right="1440"/>
        <w:jc w:val="both"/>
        <w:rPr>
          <w:rFonts w:ascii="Oswald" w:eastAsia="Oswald" w:hAnsi="Oswald" w:cs="Oswald"/>
          <w:b/>
          <w:color w:val="222222"/>
          <w:sz w:val="20"/>
          <w:szCs w:val="20"/>
        </w:rPr>
      </w:pPr>
      <w:r>
        <w:br w:type="page"/>
      </w:r>
    </w:p>
    <w:p w14:paraId="7A1531E2" w14:textId="77777777" w:rsidR="00194198" w:rsidRDefault="00000000">
      <w:pPr>
        <w:spacing w:line="360" w:lineRule="auto"/>
        <w:ind w:right="1440"/>
        <w:jc w:val="both"/>
        <w:rPr>
          <w:rFonts w:ascii="Oswald" w:eastAsia="Oswald" w:hAnsi="Oswald" w:cs="Oswald"/>
          <w:b/>
          <w:color w:val="222222"/>
          <w:sz w:val="20"/>
          <w:szCs w:val="20"/>
        </w:rPr>
      </w:pPr>
      <w:r>
        <w:rPr>
          <w:rFonts w:ascii="Oswald" w:eastAsia="Oswald" w:hAnsi="Oswald" w:cs="Oswald"/>
          <w:b/>
          <w:color w:val="222222"/>
          <w:sz w:val="20"/>
          <w:szCs w:val="20"/>
        </w:rPr>
        <w:lastRenderedPageBreak/>
        <w:t>ROUNDS AND MISSIONS</w:t>
      </w:r>
    </w:p>
    <w:p w14:paraId="1A27B4E6" w14:textId="77777777" w:rsidR="00194198" w:rsidRDefault="00000000">
      <w:pP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t>Each round has an associated mission and map to be played. If you are playing in a 3 round event, disregard rounds 4 onwards etc.</w:t>
      </w:r>
    </w:p>
    <w:p w14:paraId="00539089" w14:textId="77777777" w:rsidR="00194198" w:rsidRDefault="00194198">
      <w:pPr>
        <w:spacing w:line="360" w:lineRule="auto"/>
        <w:jc w:val="both"/>
        <w:rPr>
          <w:rFonts w:ascii="Calibri" w:eastAsia="Calibri" w:hAnsi="Calibri" w:cs="Calibri"/>
          <w:color w:val="222222"/>
          <w:sz w:val="20"/>
          <w:szCs w:val="20"/>
        </w:rPr>
      </w:pPr>
    </w:p>
    <w:p w14:paraId="20DC74FE" w14:textId="3C84A97B" w:rsidR="00194198" w:rsidRPr="00C66205" w:rsidRDefault="00000000" w:rsidP="00C66205">
      <w:pPr>
        <w:numPr>
          <w:ilvl w:val="0"/>
          <w:numId w:val="1"/>
        </w:numP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t xml:space="preserve">Round 1: Mission - </w:t>
      </w:r>
      <w:r w:rsidR="00C66205">
        <w:rPr>
          <w:rFonts w:ascii="Calibri" w:eastAsia="Calibri" w:hAnsi="Calibri" w:cs="Calibri"/>
          <w:color w:val="222222"/>
          <w:sz w:val="20"/>
          <w:szCs w:val="20"/>
        </w:rPr>
        <w:t>11 Recover the Relics</w:t>
      </w:r>
    </w:p>
    <w:p w14:paraId="448107F8" w14:textId="77777777" w:rsidR="00194198" w:rsidRDefault="00000000">
      <w:pPr>
        <w:numPr>
          <w:ilvl w:val="0"/>
          <w:numId w:val="1"/>
        </w:numP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t>Round 2: Mission - 13 Data Scry-salvage</w:t>
      </w:r>
    </w:p>
    <w:p w14:paraId="251B9933" w14:textId="2781D7D9" w:rsidR="00194198" w:rsidRPr="00C66205" w:rsidRDefault="00000000" w:rsidP="00C66205">
      <w:pPr>
        <w:numPr>
          <w:ilvl w:val="0"/>
          <w:numId w:val="1"/>
        </w:numP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t xml:space="preserve">Round 3: Mission - </w:t>
      </w:r>
      <w:r w:rsidR="00C66205">
        <w:rPr>
          <w:rFonts w:ascii="Calibri" w:eastAsia="Calibri" w:hAnsi="Calibri" w:cs="Calibri"/>
          <w:color w:val="222222"/>
          <w:sz w:val="20"/>
          <w:szCs w:val="20"/>
        </w:rPr>
        <w:t>33 Secure Missing Artifacts</w:t>
      </w:r>
    </w:p>
    <w:p w14:paraId="2ED106C8" w14:textId="143CA13E" w:rsidR="00194198" w:rsidRDefault="00000000">
      <w:pPr>
        <w:numPr>
          <w:ilvl w:val="0"/>
          <w:numId w:val="1"/>
        </w:numP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t xml:space="preserve">Round 4: Mission - </w:t>
      </w:r>
      <w:r w:rsidR="00C66205">
        <w:rPr>
          <w:rFonts w:ascii="Calibri" w:eastAsia="Calibri" w:hAnsi="Calibri" w:cs="Calibri"/>
          <w:color w:val="222222"/>
          <w:sz w:val="20"/>
          <w:szCs w:val="20"/>
        </w:rPr>
        <w:t>22 Conversion</w:t>
      </w:r>
    </w:p>
    <w:p w14:paraId="23FDE48D" w14:textId="13CA6E4D" w:rsidR="00194198" w:rsidRDefault="00000000">
      <w:pPr>
        <w:numPr>
          <w:ilvl w:val="0"/>
          <w:numId w:val="1"/>
        </w:numP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t>Round 5: Mission- 3</w:t>
      </w:r>
      <w:r w:rsidR="00C66205">
        <w:rPr>
          <w:rFonts w:ascii="Calibri" w:eastAsia="Calibri" w:hAnsi="Calibri" w:cs="Calibri"/>
          <w:color w:val="222222"/>
          <w:sz w:val="20"/>
          <w:szCs w:val="20"/>
        </w:rPr>
        <w:t>2</w:t>
      </w:r>
      <w:r>
        <w:rPr>
          <w:rFonts w:ascii="Calibri" w:eastAsia="Calibri" w:hAnsi="Calibri" w:cs="Calibri"/>
          <w:color w:val="222222"/>
          <w:sz w:val="20"/>
          <w:szCs w:val="20"/>
        </w:rPr>
        <w:t xml:space="preserve"> </w:t>
      </w:r>
      <w:r w:rsidR="00C66205">
        <w:rPr>
          <w:rFonts w:ascii="Calibri" w:eastAsia="Calibri" w:hAnsi="Calibri" w:cs="Calibri"/>
          <w:color w:val="222222"/>
          <w:sz w:val="20"/>
          <w:szCs w:val="20"/>
        </w:rPr>
        <w:t>Death and Zeal</w:t>
      </w:r>
    </w:p>
    <w:p w14:paraId="30C74B09" w14:textId="77777777" w:rsidR="00194198" w:rsidRDefault="00194198">
      <w:pPr>
        <w:spacing w:after="120" w:line="312" w:lineRule="auto"/>
        <w:rPr>
          <w:rFonts w:ascii="Oswald" w:eastAsia="Oswald" w:hAnsi="Oswald" w:cs="Oswald"/>
          <w:b/>
          <w:color w:val="222222"/>
          <w:sz w:val="20"/>
          <w:szCs w:val="20"/>
        </w:rPr>
        <w:sectPr w:rsidR="00194198">
          <w:type w:val="continuous"/>
          <w:pgSz w:w="12240" w:h="15840"/>
          <w:pgMar w:top="1440" w:right="1440" w:bottom="1440" w:left="1440" w:header="0" w:footer="720" w:gutter="0"/>
          <w:cols w:space="720" w:equalWidth="0">
            <w:col w:w="9360" w:space="0"/>
          </w:cols>
        </w:sectPr>
      </w:pPr>
    </w:p>
    <w:p w14:paraId="68967481" w14:textId="77777777" w:rsidR="00194198" w:rsidRDefault="00000000">
      <w:pPr>
        <w:spacing w:after="120" w:line="312" w:lineRule="auto"/>
        <w:rPr>
          <w:rFonts w:ascii="Calibri" w:eastAsia="Calibri" w:hAnsi="Calibri" w:cs="Calibri"/>
          <w:color w:val="222222"/>
          <w:sz w:val="20"/>
          <w:szCs w:val="20"/>
        </w:rPr>
      </w:pPr>
      <w:r>
        <w:rPr>
          <w:rFonts w:ascii="Oswald" w:eastAsia="Oswald" w:hAnsi="Oswald" w:cs="Oswald"/>
          <w:b/>
          <w:color w:val="222222"/>
          <w:sz w:val="20"/>
          <w:szCs w:val="20"/>
        </w:rPr>
        <w:lastRenderedPageBreak/>
        <w:t>MISSIONS AND MAPS</w:t>
      </w:r>
    </w:p>
    <w:p w14:paraId="7DE40D5B" w14:textId="332A6747" w:rsidR="00194198" w:rsidRDefault="00C66205" w:rsidP="00C66205">
      <w:pP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t>Round 1: Mission - 11 Recover the Relics</w:t>
      </w:r>
    </w:p>
    <w:p w14:paraId="30E15CB6" w14:textId="795BAB4B" w:rsidR="00194198" w:rsidRDefault="00C66205">
      <w:pPr>
        <w:spacing w:after="120" w:line="312" w:lineRule="auto"/>
        <w:rPr>
          <w:rFonts w:ascii="Calibri" w:eastAsia="Calibri" w:hAnsi="Calibri" w:cs="Calibri"/>
          <w:color w:val="222222"/>
          <w:sz w:val="20"/>
          <w:szCs w:val="20"/>
        </w:rPr>
      </w:pPr>
      <w:r>
        <w:rPr>
          <w:rFonts w:ascii="Calibri" w:eastAsia="Calibri" w:hAnsi="Calibri" w:cs="Calibri"/>
          <w:noProof/>
          <w:color w:val="222222"/>
          <w:sz w:val="20"/>
          <w:szCs w:val="20"/>
        </w:rPr>
        <w:drawing>
          <wp:inline distT="114300" distB="114300" distL="114300" distR="114300" wp14:anchorId="4CC75661" wp14:editId="66080863">
            <wp:extent cx="5943600" cy="4356100"/>
            <wp:effectExtent l="0" t="0" r="0" b="6350"/>
            <wp:docPr id="16" name="image1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0.png" descr="Diagram, schematic&#10;&#10;Description automatically generated"/>
                    <pic:cNvPicPr preferRelativeResize="0"/>
                  </pic:nvPicPr>
                  <pic:blipFill>
                    <a:blip r:embed="rId16"/>
                    <a:srcRect/>
                    <a:stretch>
                      <a:fillRect/>
                    </a:stretch>
                  </pic:blipFill>
                  <pic:spPr>
                    <a:xfrm>
                      <a:off x="0" y="0"/>
                      <a:ext cx="5943600" cy="4356100"/>
                    </a:xfrm>
                    <a:prstGeom prst="rect">
                      <a:avLst/>
                    </a:prstGeom>
                    <a:ln/>
                  </pic:spPr>
                </pic:pic>
              </a:graphicData>
            </a:graphic>
          </wp:inline>
        </w:drawing>
      </w:r>
      <w:r w:rsidR="00000000">
        <w:br w:type="page"/>
      </w:r>
    </w:p>
    <w:p w14:paraId="50AE874F" w14:textId="77777777" w:rsidR="00194198" w:rsidRDefault="00000000">
      <w:pPr>
        <w:spacing w:after="120" w:line="312" w:lineRule="auto"/>
        <w:rPr>
          <w:rFonts w:ascii="Calibri" w:eastAsia="Calibri" w:hAnsi="Calibri" w:cs="Calibri"/>
          <w:color w:val="222222"/>
          <w:sz w:val="20"/>
          <w:szCs w:val="20"/>
        </w:rPr>
      </w:pPr>
      <w:r>
        <w:rPr>
          <w:rFonts w:ascii="Calibri" w:eastAsia="Calibri" w:hAnsi="Calibri" w:cs="Calibri"/>
          <w:color w:val="222222"/>
          <w:sz w:val="20"/>
          <w:szCs w:val="20"/>
        </w:rPr>
        <w:lastRenderedPageBreak/>
        <w:t>Round 2: Mission - 13 Data Scry-salvage</w:t>
      </w:r>
    </w:p>
    <w:p w14:paraId="5E94DA0B" w14:textId="5C635443" w:rsidR="00194198" w:rsidRPr="00C66205" w:rsidRDefault="00000000" w:rsidP="00C66205">
      <w:pPr>
        <w:spacing w:after="120" w:line="312" w:lineRule="auto"/>
        <w:rPr>
          <w:rFonts w:ascii="Calibri" w:eastAsia="Calibri" w:hAnsi="Calibri" w:cs="Calibri"/>
          <w:color w:val="222222"/>
          <w:sz w:val="20"/>
          <w:szCs w:val="20"/>
        </w:rPr>
      </w:pPr>
      <w:r>
        <w:rPr>
          <w:rFonts w:ascii="Calibri" w:eastAsia="Calibri" w:hAnsi="Calibri" w:cs="Calibri"/>
          <w:noProof/>
          <w:color w:val="222222"/>
          <w:sz w:val="20"/>
          <w:szCs w:val="20"/>
        </w:rPr>
        <w:drawing>
          <wp:inline distT="114300" distB="114300" distL="114300" distR="114300" wp14:anchorId="19323F20" wp14:editId="17FF2B3C">
            <wp:extent cx="5943600" cy="43561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3" name="image13.png"/>
                    <pic:cNvPicPr preferRelativeResize="0"/>
                  </pic:nvPicPr>
                  <pic:blipFill>
                    <a:blip r:embed="rId17"/>
                    <a:srcRect l="49" r="49"/>
                    <a:stretch>
                      <a:fillRect/>
                    </a:stretch>
                  </pic:blipFill>
                  <pic:spPr>
                    <a:xfrm>
                      <a:off x="0" y="0"/>
                      <a:ext cx="5943600" cy="4356100"/>
                    </a:xfrm>
                    <a:prstGeom prst="rect">
                      <a:avLst/>
                    </a:prstGeom>
                    <a:ln/>
                  </pic:spPr>
                </pic:pic>
              </a:graphicData>
            </a:graphic>
          </wp:inline>
        </w:drawing>
      </w:r>
      <w:r>
        <w:br w:type="page"/>
      </w:r>
    </w:p>
    <w:p w14:paraId="0F7DB4D6" w14:textId="2C121B98" w:rsidR="00194198" w:rsidRDefault="00000000">
      <w:pP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lastRenderedPageBreak/>
        <w:t xml:space="preserve">Round </w:t>
      </w:r>
      <w:r w:rsidR="00C66205">
        <w:rPr>
          <w:rFonts w:ascii="Calibri" w:eastAsia="Calibri" w:hAnsi="Calibri" w:cs="Calibri"/>
          <w:color w:val="222222"/>
          <w:sz w:val="20"/>
          <w:szCs w:val="20"/>
        </w:rPr>
        <w:t>3</w:t>
      </w:r>
      <w:r>
        <w:rPr>
          <w:rFonts w:ascii="Calibri" w:eastAsia="Calibri" w:hAnsi="Calibri" w:cs="Calibri"/>
          <w:color w:val="222222"/>
          <w:sz w:val="20"/>
          <w:szCs w:val="20"/>
        </w:rPr>
        <w:t>: Mission- 33 Secure Missing Artifacts</w:t>
      </w:r>
    </w:p>
    <w:p w14:paraId="648F2B3D" w14:textId="77777777" w:rsidR="00194198" w:rsidRDefault="00000000">
      <w:pPr>
        <w:spacing w:after="120" w:line="312" w:lineRule="auto"/>
        <w:rPr>
          <w:rFonts w:ascii="Calibri" w:eastAsia="Calibri" w:hAnsi="Calibri" w:cs="Calibri"/>
          <w:color w:val="222222"/>
          <w:sz w:val="20"/>
          <w:szCs w:val="20"/>
        </w:rPr>
      </w:pPr>
      <w:r>
        <w:rPr>
          <w:rFonts w:ascii="Calibri" w:eastAsia="Calibri" w:hAnsi="Calibri" w:cs="Calibri"/>
          <w:noProof/>
          <w:color w:val="222222"/>
          <w:sz w:val="20"/>
          <w:szCs w:val="20"/>
        </w:rPr>
        <w:drawing>
          <wp:inline distT="114300" distB="114300" distL="114300" distR="114300" wp14:anchorId="0AAAC89F" wp14:editId="54DF2160">
            <wp:extent cx="5943600" cy="43561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4356100"/>
                    </a:xfrm>
                    <a:prstGeom prst="rect">
                      <a:avLst/>
                    </a:prstGeom>
                    <a:ln/>
                  </pic:spPr>
                </pic:pic>
              </a:graphicData>
            </a:graphic>
          </wp:inline>
        </w:drawing>
      </w:r>
    </w:p>
    <w:p w14:paraId="6096C7DA" w14:textId="77777777" w:rsidR="00C66205" w:rsidRDefault="00C66205">
      <w:pPr>
        <w:rPr>
          <w:rFonts w:ascii="Calibri" w:eastAsia="Calibri" w:hAnsi="Calibri" w:cs="Calibri"/>
          <w:color w:val="222222"/>
          <w:sz w:val="20"/>
          <w:szCs w:val="20"/>
        </w:rPr>
      </w:pPr>
      <w:r>
        <w:rPr>
          <w:rFonts w:ascii="Calibri" w:eastAsia="Calibri" w:hAnsi="Calibri" w:cs="Calibri"/>
          <w:color w:val="222222"/>
          <w:sz w:val="20"/>
          <w:szCs w:val="20"/>
        </w:rPr>
        <w:br w:type="page"/>
      </w:r>
    </w:p>
    <w:p w14:paraId="3405BDB7" w14:textId="5E26C97B" w:rsidR="00C66205" w:rsidRDefault="00C66205" w:rsidP="00C66205">
      <w:pPr>
        <w:spacing w:line="360" w:lineRule="auto"/>
        <w:jc w:val="both"/>
        <w:rPr>
          <w:rFonts w:ascii="Calibri" w:eastAsia="Calibri" w:hAnsi="Calibri" w:cs="Calibri"/>
          <w:color w:val="222222"/>
          <w:sz w:val="20"/>
          <w:szCs w:val="20"/>
        </w:rPr>
      </w:pPr>
      <w:r>
        <w:rPr>
          <w:rFonts w:ascii="Calibri" w:eastAsia="Calibri" w:hAnsi="Calibri" w:cs="Calibri"/>
          <w:color w:val="222222"/>
          <w:sz w:val="20"/>
          <w:szCs w:val="20"/>
        </w:rPr>
        <w:lastRenderedPageBreak/>
        <w:t xml:space="preserve">Round </w:t>
      </w:r>
      <w:r>
        <w:rPr>
          <w:rFonts w:ascii="Calibri" w:eastAsia="Calibri" w:hAnsi="Calibri" w:cs="Calibri"/>
          <w:color w:val="222222"/>
          <w:sz w:val="20"/>
          <w:szCs w:val="20"/>
        </w:rPr>
        <w:t>4</w:t>
      </w:r>
      <w:r>
        <w:rPr>
          <w:rFonts w:ascii="Calibri" w:eastAsia="Calibri" w:hAnsi="Calibri" w:cs="Calibri"/>
          <w:color w:val="222222"/>
          <w:sz w:val="20"/>
          <w:szCs w:val="20"/>
        </w:rPr>
        <w:t>: Mission - 22 Conversion</w:t>
      </w:r>
    </w:p>
    <w:p w14:paraId="5B4BE906" w14:textId="77777777" w:rsidR="00C66205" w:rsidRDefault="00C66205" w:rsidP="00C66205">
      <w:pPr>
        <w:spacing w:line="360" w:lineRule="auto"/>
        <w:jc w:val="both"/>
        <w:rPr>
          <w:rFonts w:ascii="Calibri" w:eastAsia="Calibri" w:hAnsi="Calibri" w:cs="Calibri"/>
          <w:color w:val="222222"/>
          <w:sz w:val="20"/>
          <w:szCs w:val="20"/>
        </w:rPr>
      </w:pPr>
      <w:r>
        <w:rPr>
          <w:rFonts w:ascii="Calibri" w:eastAsia="Calibri" w:hAnsi="Calibri" w:cs="Calibri"/>
          <w:noProof/>
          <w:color w:val="222222"/>
          <w:sz w:val="20"/>
          <w:szCs w:val="20"/>
        </w:rPr>
        <w:drawing>
          <wp:inline distT="114300" distB="114300" distL="114300" distR="114300" wp14:anchorId="0D363F72" wp14:editId="752CA72B">
            <wp:extent cx="5943600" cy="4356100"/>
            <wp:effectExtent l="0" t="0" r="0" b="0"/>
            <wp:docPr id="18"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8.png" descr="Diagram&#10;&#10;Description automatically generated"/>
                    <pic:cNvPicPr preferRelativeResize="0"/>
                  </pic:nvPicPr>
                  <pic:blipFill>
                    <a:blip r:embed="rId19"/>
                    <a:srcRect/>
                    <a:stretch>
                      <a:fillRect/>
                    </a:stretch>
                  </pic:blipFill>
                  <pic:spPr>
                    <a:xfrm>
                      <a:off x="0" y="0"/>
                      <a:ext cx="5943600" cy="4356100"/>
                    </a:xfrm>
                    <a:prstGeom prst="rect">
                      <a:avLst/>
                    </a:prstGeom>
                    <a:ln/>
                  </pic:spPr>
                </pic:pic>
              </a:graphicData>
            </a:graphic>
          </wp:inline>
        </w:drawing>
      </w:r>
    </w:p>
    <w:p w14:paraId="76B90BC7" w14:textId="22D29F27" w:rsidR="00C66205" w:rsidRDefault="00C66205">
      <w:r>
        <w:br w:type="page"/>
      </w:r>
    </w:p>
    <w:p w14:paraId="77FABC8A" w14:textId="7D2B0703" w:rsidR="00C66205" w:rsidRDefault="00C66205" w:rsidP="00C66205">
      <w:pPr>
        <w:spacing w:after="120" w:line="312" w:lineRule="auto"/>
        <w:rPr>
          <w:rFonts w:ascii="Calibri" w:eastAsia="Calibri" w:hAnsi="Calibri" w:cs="Calibri"/>
          <w:color w:val="222222"/>
          <w:sz w:val="20"/>
          <w:szCs w:val="20"/>
        </w:rPr>
      </w:pPr>
      <w:r>
        <w:rPr>
          <w:rFonts w:ascii="Calibri" w:eastAsia="Calibri" w:hAnsi="Calibri" w:cs="Calibri"/>
          <w:color w:val="222222"/>
          <w:sz w:val="20"/>
          <w:szCs w:val="20"/>
        </w:rPr>
        <w:lastRenderedPageBreak/>
        <w:t xml:space="preserve">Round </w:t>
      </w:r>
      <w:r>
        <w:rPr>
          <w:rFonts w:ascii="Calibri" w:eastAsia="Calibri" w:hAnsi="Calibri" w:cs="Calibri"/>
          <w:color w:val="222222"/>
          <w:sz w:val="20"/>
          <w:szCs w:val="20"/>
        </w:rPr>
        <w:t>5</w:t>
      </w:r>
      <w:r>
        <w:rPr>
          <w:rFonts w:ascii="Calibri" w:eastAsia="Calibri" w:hAnsi="Calibri" w:cs="Calibri"/>
          <w:color w:val="222222"/>
          <w:sz w:val="20"/>
          <w:szCs w:val="20"/>
        </w:rPr>
        <w:t>: Mission - 32 Death and Zeal</w:t>
      </w:r>
    </w:p>
    <w:p w14:paraId="691FE461" w14:textId="77777777" w:rsidR="00C66205" w:rsidRDefault="00C66205" w:rsidP="00C66205">
      <w:pPr>
        <w:spacing w:after="120" w:line="312" w:lineRule="auto"/>
        <w:rPr>
          <w:rFonts w:ascii="Calibri" w:eastAsia="Calibri" w:hAnsi="Calibri" w:cs="Calibri"/>
          <w:color w:val="222222"/>
          <w:sz w:val="20"/>
          <w:szCs w:val="20"/>
        </w:rPr>
      </w:pPr>
      <w:r>
        <w:rPr>
          <w:rFonts w:ascii="Calibri" w:eastAsia="Calibri" w:hAnsi="Calibri" w:cs="Calibri"/>
          <w:noProof/>
          <w:color w:val="222222"/>
          <w:sz w:val="20"/>
          <w:szCs w:val="20"/>
        </w:rPr>
        <w:drawing>
          <wp:inline distT="114300" distB="114300" distL="114300" distR="114300" wp14:anchorId="527757A6" wp14:editId="476A6A33">
            <wp:extent cx="5943600" cy="4356100"/>
            <wp:effectExtent l="0" t="0" r="0" b="0"/>
            <wp:docPr id="1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7.png" descr="Diagram&#10;&#10;Description automatically generated"/>
                    <pic:cNvPicPr preferRelativeResize="0"/>
                  </pic:nvPicPr>
                  <pic:blipFill>
                    <a:blip r:embed="rId19"/>
                    <a:srcRect/>
                    <a:stretch>
                      <a:fillRect/>
                    </a:stretch>
                  </pic:blipFill>
                  <pic:spPr>
                    <a:xfrm>
                      <a:off x="0" y="0"/>
                      <a:ext cx="5943600" cy="4356100"/>
                    </a:xfrm>
                    <a:prstGeom prst="rect">
                      <a:avLst/>
                    </a:prstGeom>
                    <a:ln/>
                  </pic:spPr>
                </pic:pic>
              </a:graphicData>
            </a:graphic>
          </wp:inline>
        </w:drawing>
      </w:r>
    </w:p>
    <w:p w14:paraId="637AB786" w14:textId="74C1FDF9" w:rsidR="00194198" w:rsidRDefault="00194198">
      <w:pPr>
        <w:spacing w:after="120" w:line="312" w:lineRule="auto"/>
        <w:rPr>
          <w:rFonts w:ascii="Calibri" w:eastAsia="Calibri" w:hAnsi="Calibri" w:cs="Calibri"/>
          <w:color w:val="222222"/>
          <w:sz w:val="20"/>
          <w:szCs w:val="20"/>
        </w:rPr>
      </w:pPr>
    </w:p>
    <w:sectPr w:rsidR="00194198">
      <w:pgSz w:w="12240" w:h="15840"/>
      <w:pgMar w:top="1440" w:right="1440" w:bottom="1440" w:left="1440" w:header="0" w:footer="72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DE20D" w14:textId="77777777" w:rsidR="003F4DD2" w:rsidRDefault="003F4DD2">
      <w:pPr>
        <w:spacing w:line="240" w:lineRule="auto"/>
      </w:pPr>
      <w:r>
        <w:separator/>
      </w:r>
    </w:p>
  </w:endnote>
  <w:endnote w:type="continuationSeparator" w:id="0">
    <w:p w14:paraId="271AC266" w14:textId="77777777" w:rsidR="003F4DD2" w:rsidRDefault="003F4D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default"/>
  </w:font>
  <w:font w:name="Calibri">
    <w:panose1 w:val="020F0502020204030204"/>
    <w:charset w:val="00"/>
    <w:family w:val="swiss"/>
    <w:pitch w:val="variable"/>
    <w:sig w:usb0="E4002EFF" w:usb1="C000247B" w:usb2="00000009" w:usb3="00000000" w:csb0="000001FF" w:csb1="00000000"/>
  </w:font>
  <w:font w:name="Montserrat Subrayada">
    <w:panose1 w:val="02000505000000020004"/>
    <w:charset w:val="00"/>
    <w:family w:val="auto"/>
    <w:pitch w:val="variable"/>
    <w:sig w:usb0="8000002F" w:usb1="4000204A" w:usb2="00000000" w:usb3="00000000" w:csb0="00000001" w:csb1="00000000"/>
  </w:font>
  <w:font w:name="Oswald SemiBold">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4B0D6" w14:textId="77777777" w:rsidR="00194198" w:rsidRDefault="00194198">
    <w:pPr>
      <w:ind w:left="-1440" w:right="-14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0D538" w14:textId="77777777" w:rsidR="00194198" w:rsidRDefault="00194198">
    <w:pPr>
      <w:ind w:left="-1440" w:righ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2DDF5" w14:textId="77777777" w:rsidR="003F4DD2" w:rsidRDefault="003F4DD2">
      <w:pPr>
        <w:spacing w:line="240" w:lineRule="auto"/>
      </w:pPr>
      <w:r>
        <w:separator/>
      </w:r>
    </w:p>
  </w:footnote>
  <w:footnote w:type="continuationSeparator" w:id="0">
    <w:p w14:paraId="2F0B9637" w14:textId="77777777" w:rsidR="003F4DD2" w:rsidRDefault="003F4D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16D69" w14:textId="77777777" w:rsidR="00194198" w:rsidRDefault="00194198">
    <w:pPr>
      <w:ind w:left="-1440" w:right="-1440"/>
      <w:rPr>
        <w:rFonts w:ascii="Montserrat Subrayada" w:eastAsia="Montserrat Subrayada" w:hAnsi="Montserrat Subrayada" w:cs="Montserrat Subrayad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1EFE4" w14:textId="77777777" w:rsidR="00194198" w:rsidRDefault="00194198">
    <w:pPr>
      <w:ind w:left="-1440" w:right="-14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131136"/>
    <w:multiLevelType w:val="multilevel"/>
    <w:tmpl w:val="E96A2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9583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198"/>
    <w:rsid w:val="00194198"/>
    <w:rsid w:val="003F4DD2"/>
    <w:rsid w:val="00C662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8D6C9"/>
  <w15:docId w15:val="{3A98B1E9-AAD7-4196-8642-C30B81C1E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66205"/>
    <w:rPr>
      <w:color w:val="0000FF" w:themeColor="hyperlink"/>
      <w:u w:val="single"/>
    </w:rPr>
  </w:style>
  <w:style w:type="character" w:styleId="UnresolvedMention">
    <w:name w:val="Unresolved Mention"/>
    <w:basedOn w:val="DefaultParagraphFont"/>
    <w:uiPriority w:val="99"/>
    <w:semiHidden/>
    <w:unhideWhenUsed/>
    <w:rsid w:val="00C662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IcehammerGT@gmail.com"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663</Words>
  <Characters>3782</Characters>
  <Application>Microsoft Office Word</Application>
  <DocSecurity>0</DocSecurity>
  <Lines>31</Lines>
  <Paragraphs>8</Paragraphs>
  <ScaleCrop>false</ScaleCrop>
  <Company/>
  <LinksUpToDate>false</LinksUpToDate>
  <CharactersWithSpaces>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Jökull Jóhannsson</cp:lastModifiedBy>
  <cp:revision>3</cp:revision>
  <cp:lastPrinted>2022-09-02T15:52:00Z</cp:lastPrinted>
  <dcterms:created xsi:type="dcterms:W3CDTF">2022-09-02T15:48:00Z</dcterms:created>
  <dcterms:modified xsi:type="dcterms:W3CDTF">2022-09-02T15:52:00Z</dcterms:modified>
</cp:coreProperties>
</file>