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Title: The Benefits of Reading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our fast-paced digital world, the habit of reading books is more important than ever. Despite the abundance of information available in short-form videos and social media posts, reading a book offers unique and profound benefits for the mind and soul.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Firstly, reading is a powerful exercise for the brain. It improves concentration and focus, as unlike multimedia content, it requires sustained attention. This mental engagement helps to sharpen critical thinking and analytical skills. When we follow a complex plot or a nuanced argument, we are training our brains to understand and process information more effectively.</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