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3D5B0265" w14:textId="77777777" w:rsidTr="00EB675B">
        <w:tc>
          <w:tcPr>
            <w:tcW w:w="1384" w:type="dxa"/>
          </w:tcPr>
          <w:p w14:paraId="2AC963DD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76AB5655" wp14:editId="261BF1B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B08DF8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E748B32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080CE3BF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7189BD1F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C294AF1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672CE2F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400C9272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777B481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654B491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2AA01A9C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5B2996EE" w14:textId="77777777" w:rsidR="00777A97" w:rsidRPr="00777A97" w:rsidRDefault="00777A97" w:rsidP="00777A97">
      <w:pPr>
        <w:rPr>
          <w:sz w:val="24"/>
          <w:szCs w:val="24"/>
        </w:rPr>
      </w:pPr>
    </w:p>
    <w:p w14:paraId="65901481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636F9637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4AE2B7C3" w14:textId="1968FCF9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Pr="00EF1C66">
        <w:rPr>
          <w:b/>
          <w:sz w:val="24"/>
          <w:szCs w:val="24"/>
        </w:rPr>
        <w:t>09.</w:t>
      </w:r>
      <w:r w:rsidR="00EF1C66" w:rsidRPr="00EF1C66">
        <w:rPr>
          <w:b/>
          <w:sz w:val="24"/>
          <w:szCs w:val="24"/>
        </w:rPr>
        <w:t>03.03</w:t>
      </w:r>
      <w:proofErr w:type="gramEnd"/>
      <w:r w:rsidRPr="00EF1C66">
        <w:rPr>
          <w:b/>
          <w:sz w:val="24"/>
          <w:szCs w:val="24"/>
        </w:rPr>
        <w:t xml:space="preserve"> </w:t>
      </w:r>
      <w:r w:rsidR="00EF1C66">
        <w:rPr>
          <w:b/>
          <w:sz w:val="24"/>
          <w:szCs w:val="24"/>
        </w:rPr>
        <w:t>ПРИКЛАДНАЯ ИНФОРМАТИКА</w:t>
      </w:r>
    </w:p>
    <w:p w14:paraId="76B09060" w14:textId="77777777" w:rsidR="000159C3" w:rsidRDefault="000159C3" w:rsidP="000159C3">
      <w:pPr>
        <w:rPr>
          <w:i/>
          <w:sz w:val="32"/>
        </w:rPr>
      </w:pPr>
    </w:p>
    <w:p w14:paraId="6E9F9939" w14:textId="77777777" w:rsidR="000159C3" w:rsidRPr="00CE61CC" w:rsidRDefault="000159C3" w:rsidP="000159C3">
      <w:pPr>
        <w:rPr>
          <w:i/>
          <w:sz w:val="32"/>
        </w:rPr>
      </w:pPr>
    </w:p>
    <w:p w14:paraId="7BC624B4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7B7AF71C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47568C80" w14:textId="77777777" w:rsidTr="0057778B">
        <w:tc>
          <w:tcPr>
            <w:tcW w:w="3969" w:type="dxa"/>
          </w:tcPr>
          <w:p w14:paraId="3766F8C4" w14:textId="77777777" w:rsidR="00E60AD0" w:rsidRPr="0057778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EF1C66">
              <w:rPr>
                <w:b/>
                <w:sz w:val="28"/>
              </w:rPr>
              <w:t xml:space="preserve">лабораторной работе </w:t>
            </w:r>
            <w:r w:rsidRPr="0057778B">
              <w:rPr>
                <w:b/>
                <w:sz w:val="28"/>
              </w:rPr>
              <w:t xml:space="preserve">№ </w:t>
            </w:r>
          </w:p>
        </w:tc>
        <w:tc>
          <w:tcPr>
            <w:tcW w:w="709" w:type="dxa"/>
          </w:tcPr>
          <w:p w14:paraId="046239F8" w14:textId="2C72D21C" w:rsidR="00E60AD0" w:rsidRPr="00EF1C66" w:rsidRDefault="00EF1C66" w:rsidP="0057778B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color w:val="FF0000"/>
                <w:sz w:val="28"/>
                <w:szCs w:val="28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914D69E" wp14:editId="0D714F29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DCCA4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"/>
                  </w:pict>
                </mc:Fallback>
              </mc:AlternateContent>
            </w:r>
            <w:r w:rsidR="005F2293">
              <w:rPr>
                <w:spacing w:val="100"/>
                <w:sz w:val="28"/>
                <w:szCs w:val="28"/>
              </w:rPr>
              <w:t>8</w:t>
            </w:r>
          </w:p>
        </w:tc>
      </w:tr>
    </w:tbl>
    <w:p w14:paraId="5E58E72F" w14:textId="51217416" w:rsidR="00E60AD0" w:rsidRDefault="00EF1C66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A3CC5" wp14:editId="6E1FB2F6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7349C8" w14:textId="77777777" w:rsidR="004E2696" w:rsidRDefault="000159C3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="004E2696"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7A3CC5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" stroked="f">
                <v:textbox>
                  <w:txbxContent>
                    <w:p w14:paraId="547349C8" w14:textId="77777777" w:rsidR="004E2696" w:rsidRDefault="000159C3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="004E2696"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90C806" w14:textId="72028586" w:rsidR="0057778B" w:rsidRDefault="005F2293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  <w:r w:rsidRPr="005F2293">
        <w:rPr>
          <w:bCs/>
          <w:snapToGrid/>
          <w:sz w:val="32"/>
          <w:szCs w:val="32"/>
          <w:u w:val="single"/>
        </w:rPr>
        <w:t>Наследование</w:t>
      </w:r>
    </w:p>
    <w:p w14:paraId="65569101" w14:textId="77777777" w:rsidR="00545E4B" w:rsidRPr="00FE24A5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FE24A5">
        <w:rPr>
          <w:sz w:val="32"/>
          <w:szCs w:val="32"/>
          <w:u w:val="single"/>
        </w:rPr>
        <w:t>Объектно-ориентированное программирование</w:t>
      </w:r>
    </w:p>
    <w:p w14:paraId="4505B2E6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6ACEBBD" w14:textId="002248A3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2DC5E65" w14:textId="318EF026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pPr w:leftFromText="180" w:rightFromText="180" w:vertAnchor="text" w:horzAnchor="margin" w:tblpY="260"/>
        <w:tblW w:w="10206" w:type="dxa"/>
        <w:tblLook w:val="04A0" w:firstRow="1" w:lastRow="0" w:firstColumn="1" w:lastColumn="0" w:noHBand="0" w:noVBand="1"/>
      </w:tblPr>
      <w:tblGrid>
        <w:gridCol w:w="2010"/>
        <w:gridCol w:w="1792"/>
        <w:gridCol w:w="1746"/>
        <w:gridCol w:w="2157"/>
        <w:gridCol w:w="2501"/>
      </w:tblGrid>
      <w:tr w:rsidR="0011032C" w:rsidRPr="003D30A6" w14:paraId="218650AF" w14:textId="77777777" w:rsidTr="0011032C">
        <w:trPr>
          <w:trHeight w:val="801"/>
        </w:trPr>
        <w:tc>
          <w:tcPr>
            <w:tcW w:w="2010" w:type="dxa"/>
            <w:shd w:val="clear" w:color="auto" w:fill="auto"/>
          </w:tcPr>
          <w:p w14:paraId="041BEBCF" w14:textId="77777777" w:rsidR="0011032C" w:rsidRDefault="0011032C" w:rsidP="0011032C">
            <w:pPr>
              <w:rPr>
                <w:sz w:val="28"/>
                <w:szCs w:val="28"/>
              </w:rPr>
            </w:pPr>
          </w:p>
          <w:p w14:paraId="3537E618" w14:textId="72716AD2" w:rsidR="0011032C" w:rsidRPr="003D30A6" w:rsidRDefault="0011032C" w:rsidP="0011032C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792" w:type="dxa"/>
            <w:shd w:val="clear" w:color="auto" w:fill="auto"/>
          </w:tcPr>
          <w:p w14:paraId="7F797B05" w14:textId="77777777" w:rsidR="0011032C" w:rsidRDefault="0011032C" w:rsidP="0011032C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</w:p>
          <w:p w14:paraId="3C8303DB" w14:textId="6EEFC585" w:rsidR="0011032C" w:rsidRPr="003D30A6" w:rsidRDefault="0011032C" w:rsidP="0011032C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ИУ6-24Б</w:t>
            </w:r>
          </w:p>
        </w:tc>
        <w:tc>
          <w:tcPr>
            <w:tcW w:w="1746" w:type="dxa"/>
          </w:tcPr>
          <w:p w14:paraId="0937B9EF" w14:textId="77777777" w:rsidR="0011032C" w:rsidRPr="003D30A6" w:rsidRDefault="0011032C" w:rsidP="0011032C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  <w:shd w:val="clear" w:color="auto" w:fill="auto"/>
          </w:tcPr>
          <w:p w14:paraId="6E33A23F" w14:textId="3E494000" w:rsidR="0011032C" w:rsidRDefault="0011032C" w:rsidP="0011032C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noProof/>
                <w:sz w:val="28"/>
              </w:rPr>
              <w:drawing>
                <wp:anchor distT="0" distB="0" distL="114300" distR="114300" simplePos="0" relativeHeight="251662336" behindDoc="1" locked="0" layoutInCell="1" allowOverlap="1" wp14:anchorId="371DE923" wp14:editId="07DC7EB6">
                  <wp:simplePos x="0" y="0"/>
                  <wp:positionH relativeFrom="column">
                    <wp:posOffset>56515</wp:posOffset>
                  </wp:positionH>
                  <wp:positionV relativeFrom="paragraph">
                    <wp:posOffset>123825</wp:posOffset>
                  </wp:positionV>
                  <wp:extent cx="354330" cy="387350"/>
                  <wp:effectExtent l="0" t="0" r="7620" b="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30" cy="38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9E4C357" w14:textId="2D2C969F" w:rsidR="0011032C" w:rsidRPr="0011032C" w:rsidRDefault="0011032C" w:rsidP="0011032C">
            <w:pPr>
              <w:pBdr>
                <w:bottom w:val="single" w:sz="6" w:space="1" w:color="auto"/>
              </w:pBdr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</w:t>
            </w:r>
            <w:r w:rsidR="00603DA1" w:rsidRPr="00603DA1">
              <w:rPr>
                <w:lang w:val="en-US"/>
              </w:rPr>
              <w:t>24</w:t>
            </w:r>
            <w:r>
              <w:rPr>
                <w:lang w:val="en-US"/>
              </w:rPr>
              <w:t>.0</w:t>
            </w:r>
            <w:r w:rsidR="00603DA1">
              <w:rPr>
                <w:lang w:val="en-US"/>
              </w:rPr>
              <w:t>4</w:t>
            </w:r>
            <w:r>
              <w:rPr>
                <w:lang w:val="en-US"/>
              </w:rPr>
              <w:t>.2023</w:t>
            </w:r>
            <w:r>
              <w:rPr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2501" w:type="dxa"/>
            <w:shd w:val="clear" w:color="auto" w:fill="auto"/>
          </w:tcPr>
          <w:p w14:paraId="4A77BF39" w14:textId="77777777" w:rsidR="0011032C" w:rsidRDefault="0011032C" w:rsidP="0011032C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  <w:p w14:paraId="1826BF51" w14:textId="47BA02D9" w:rsidR="0011032C" w:rsidRPr="003D30A6" w:rsidRDefault="0011032C" w:rsidP="0011032C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Л. А. Нерсесян</w:t>
            </w:r>
          </w:p>
        </w:tc>
      </w:tr>
      <w:tr w:rsidR="0011032C" w:rsidRPr="003D30A6" w14:paraId="52A18EC2" w14:textId="77777777" w:rsidTr="0011032C">
        <w:tc>
          <w:tcPr>
            <w:tcW w:w="2010" w:type="dxa"/>
            <w:shd w:val="clear" w:color="auto" w:fill="auto"/>
          </w:tcPr>
          <w:p w14:paraId="38D1FD47" w14:textId="77777777" w:rsidR="0011032C" w:rsidRPr="003D30A6" w:rsidRDefault="0011032C" w:rsidP="001103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2" w:type="dxa"/>
            <w:shd w:val="clear" w:color="auto" w:fill="auto"/>
          </w:tcPr>
          <w:p w14:paraId="6AEE4D01" w14:textId="77777777" w:rsidR="0011032C" w:rsidRPr="003D30A6" w:rsidRDefault="0011032C" w:rsidP="0011032C">
            <w:pPr>
              <w:jc w:val="center"/>
            </w:pPr>
            <w:r w:rsidRPr="003D30A6">
              <w:t>(Группа)</w:t>
            </w:r>
          </w:p>
        </w:tc>
        <w:tc>
          <w:tcPr>
            <w:tcW w:w="1746" w:type="dxa"/>
          </w:tcPr>
          <w:p w14:paraId="530D12C1" w14:textId="77777777" w:rsidR="0011032C" w:rsidRPr="003D30A6" w:rsidRDefault="0011032C" w:rsidP="0011032C">
            <w:pPr>
              <w:jc w:val="center"/>
            </w:pPr>
          </w:p>
        </w:tc>
        <w:tc>
          <w:tcPr>
            <w:tcW w:w="2157" w:type="dxa"/>
            <w:shd w:val="clear" w:color="auto" w:fill="auto"/>
          </w:tcPr>
          <w:p w14:paraId="37954577" w14:textId="77777777" w:rsidR="0011032C" w:rsidRPr="003D30A6" w:rsidRDefault="0011032C" w:rsidP="0011032C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501" w:type="dxa"/>
            <w:shd w:val="clear" w:color="auto" w:fill="auto"/>
          </w:tcPr>
          <w:p w14:paraId="7496A76A" w14:textId="77777777" w:rsidR="0011032C" w:rsidRPr="003D30A6" w:rsidRDefault="0011032C" w:rsidP="0011032C">
            <w:pPr>
              <w:jc w:val="center"/>
            </w:pPr>
            <w:r w:rsidRPr="003D30A6">
              <w:t>(И.О. Фамилия)</w:t>
            </w:r>
          </w:p>
        </w:tc>
      </w:tr>
      <w:tr w:rsidR="0011032C" w:rsidRPr="003D30A6" w14:paraId="2BD48417" w14:textId="77777777" w:rsidTr="0011032C">
        <w:tc>
          <w:tcPr>
            <w:tcW w:w="2010" w:type="dxa"/>
            <w:shd w:val="clear" w:color="auto" w:fill="auto"/>
          </w:tcPr>
          <w:p w14:paraId="1AEE8F0E" w14:textId="77777777" w:rsidR="0011032C" w:rsidRPr="003D30A6" w:rsidRDefault="0011032C" w:rsidP="001103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2" w:type="dxa"/>
            <w:shd w:val="clear" w:color="auto" w:fill="auto"/>
          </w:tcPr>
          <w:p w14:paraId="4CF2D91D" w14:textId="77777777" w:rsidR="0011032C" w:rsidRPr="003D30A6" w:rsidRDefault="0011032C" w:rsidP="0011032C">
            <w:pPr>
              <w:jc w:val="center"/>
            </w:pPr>
          </w:p>
        </w:tc>
        <w:tc>
          <w:tcPr>
            <w:tcW w:w="1746" w:type="dxa"/>
          </w:tcPr>
          <w:p w14:paraId="1B7FFCE3" w14:textId="77777777" w:rsidR="0011032C" w:rsidRPr="003D30A6" w:rsidRDefault="0011032C" w:rsidP="0011032C">
            <w:pPr>
              <w:jc w:val="center"/>
            </w:pPr>
          </w:p>
        </w:tc>
        <w:tc>
          <w:tcPr>
            <w:tcW w:w="2157" w:type="dxa"/>
            <w:shd w:val="clear" w:color="auto" w:fill="auto"/>
          </w:tcPr>
          <w:p w14:paraId="181551A8" w14:textId="77777777" w:rsidR="0011032C" w:rsidRPr="003D30A6" w:rsidRDefault="0011032C" w:rsidP="0011032C">
            <w:pPr>
              <w:jc w:val="center"/>
            </w:pPr>
          </w:p>
        </w:tc>
        <w:tc>
          <w:tcPr>
            <w:tcW w:w="2501" w:type="dxa"/>
            <w:shd w:val="clear" w:color="auto" w:fill="auto"/>
          </w:tcPr>
          <w:p w14:paraId="04EA4E8F" w14:textId="77777777" w:rsidR="0011032C" w:rsidRPr="003D30A6" w:rsidRDefault="0011032C" w:rsidP="0011032C">
            <w:pPr>
              <w:jc w:val="center"/>
            </w:pPr>
          </w:p>
        </w:tc>
      </w:tr>
      <w:tr w:rsidR="0011032C" w:rsidRPr="003D30A6" w14:paraId="3CEF1BFE" w14:textId="77777777" w:rsidTr="0011032C">
        <w:tc>
          <w:tcPr>
            <w:tcW w:w="2010" w:type="dxa"/>
            <w:shd w:val="clear" w:color="auto" w:fill="auto"/>
          </w:tcPr>
          <w:p w14:paraId="12DC2C6B" w14:textId="77777777" w:rsidR="0011032C" w:rsidRPr="003D30A6" w:rsidRDefault="0011032C" w:rsidP="001103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92" w:type="dxa"/>
            <w:shd w:val="clear" w:color="auto" w:fill="auto"/>
          </w:tcPr>
          <w:p w14:paraId="23A0B1FB" w14:textId="77777777" w:rsidR="0011032C" w:rsidRPr="003D30A6" w:rsidRDefault="0011032C" w:rsidP="0011032C"/>
        </w:tc>
        <w:tc>
          <w:tcPr>
            <w:tcW w:w="1746" w:type="dxa"/>
          </w:tcPr>
          <w:p w14:paraId="66D8AAFF" w14:textId="77777777" w:rsidR="0011032C" w:rsidRPr="003D30A6" w:rsidRDefault="0011032C" w:rsidP="0011032C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  <w:shd w:val="clear" w:color="auto" w:fill="auto"/>
          </w:tcPr>
          <w:p w14:paraId="2124D70C" w14:textId="4745D60E" w:rsidR="0011032C" w:rsidRPr="0011032C" w:rsidRDefault="0011032C" w:rsidP="0011032C">
            <w:pPr>
              <w:pBdr>
                <w:bottom w:val="single" w:sz="6" w:space="1" w:color="auto"/>
              </w:pBdr>
              <w:rPr>
                <w:sz w:val="28"/>
                <w:szCs w:val="28"/>
                <w:lang w:val="en-US"/>
              </w:rPr>
            </w:pPr>
            <w:r>
              <w:object w:dxaOrig="2490" w:dyaOrig="3440" w14:anchorId="6DCEE51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05pt;height:27.45pt" o:ole="">
                  <v:imagedata r:id="rId9" o:title=""/>
                </v:shape>
                <o:OLEObject Type="Embed" ProgID="PBrush" ShapeID="_x0000_i1025" DrawAspect="Content" ObjectID="_1743850659" r:id="rId10"/>
              </w:object>
            </w:r>
            <w:r>
              <w:rPr>
                <w:lang w:val="en-US"/>
              </w:rPr>
              <w:t xml:space="preserve">    </w:t>
            </w:r>
            <w:r w:rsidR="00603DA1">
              <w:rPr>
                <w:lang w:val="en-US"/>
              </w:rPr>
              <w:t>24</w:t>
            </w:r>
            <w:r>
              <w:rPr>
                <w:lang w:val="en-US"/>
              </w:rPr>
              <w:t>.0</w:t>
            </w:r>
            <w:r w:rsidR="00603DA1">
              <w:rPr>
                <w:lang w:val="en-US"/>
              </w:rPr>
              <w:t>4</w:t>
            </w:r>
            <w:r>
              <w:rPr>
                <w:lang w:val="en-US"/>
              </w:rPr>
              <w:t>.2023</w:t>
            </w:r>
          </w:p>
        </w:tc>
        <w:tc>
          <w:tcPr>
            <w:tcW w:w="2501" w:type="dxa"/>
            <w:shd w:val="clear" w:color="auto" w:fill="auto"/>
          </w:tcPr>
          <w:p w14:paraId="25A67A8D" w14:textId="77777777" w:rsidR="0011032C" w:rsidRDefault="0011032C" w:rsidP="0011032C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  <w:p w14:paraId="1D5ABC1B" w14:textId="1BCDF844" w:rsidR="0011032C" w:rsidRPr="0011032C" w:rsidRDefault="0011032C" w:rsidP="0011032C">
            <w:pPr>
              <w:pBdr>
                <w:bottom w:val="single" w:sz="6" w:space="1" w:color="auto"/>
              </w:pBd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11032C">
              <w:rPr>
                <w:sz w:val="28"/>
                <w:szCs w:val="28"/>
              </w:rPr>
              <w:t>А. М. Минитаева</w:t>
            </w:r>
          </w:p>
        </w:tc>
      </w:tr>
      <w:tr w:rsidR="0011032C" w:rsidRPr="003D30A6" w14:paraId="1856D4D2" w14:textId="77777777" w:rsidTr="0011032C">
        <w:tc>
          <w:tcPr>
            <w:tcW w:w="2010" w:type="dxa"/>
            <w:shd w:val="clear" w:color="auto" w:fill="auto"/>
          </w:tcPr>
          <w:p w14:paraId="3C11C45A" w14:textId="77777777" w:rsidR="0011032C" w:rsidRPr="003D30A6" w:rsidRDefault="0011032C" w:rsidP="001103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2" w:type="dxa"/>
            <w:shd w:val="clear" w:color="auto" w:fill="auto"/>
          </w:tcPr>
          <w:p w14:paraId="10A68BD0" w14:textId="77777777" w:rsidR="0011032C" w:rsidRPr="003D30A6" w:rsidRDefault="0011032C" w:rsidP="0011032C">
            <w:pPr>
              <w:jc w:val="center"/>
            </w:pPr>
          </w:p>
        </w:tc>
        <w:tc>
          <w:tcPr>
            <w:tcW w:w="1746" w:type="dxa"/>
          </w:tcPr>
          <w:p w14:paraId="604E593E" w14:textId="77777777" w:rsidR="0011032C" w:rsidRPr="003D30A6" w:rsidRDefault="0011032C" w:rsidP="0011032C">
            <w:pPr>
              <w:jc w:val="center"/>
            </w:pPr>
          </w:p>
        </w:tc>
        <w:tc>
          <w:tcPr>
            <w:tcW w:w="2157" w:type="dxa"/>
            <w:shd w:val="clear" w:color="auto" w:fill="auto"/>
          </w:tcPr>
          <w:p w14:paraId="38C27F95" w14:textId="77777777" w:rsidR="0011032C" w:rsidRPr="003D30A6" w:rsidRDefault="0011032C" w:rsidP="0011032C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501" w:type="dxa"/>
            <w:shd w:val="clear" w:color="auto" w:fill="auto"/>
          </w:tcPr>
          <w:p w14:paraId="18A54BBA" w14:textId="77777777" w:rsidR="0011032C" w:rsidRPr="003D30A6" w:rsidRDefault="0011032C" w:rsidP="0011032C">
            <w:pPr>
              <w:jc w:val="center"/>
            </w:pPr>
            <w:r w:rsidRPr="003D30A6">
              <w:t>(И.О. Фамилия)</w:t>
            </w:r>
          </w:p>
        </w:tc>
      </w:tr>
    </w:tbl>
    <w:p w14:paraId="4B1E0D07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AE69231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626B99B" w14:textId="4C19F9C9" w:rsidR="00545E4B" w:rsidRDefault="00545E4B" w:rsidP="0011032C">
      <w:pPr>
        <w:jc w:val="center"/>
        <w:rPr>
          <w:sz w:val="24"/>
        </w:rPr>
      </w:pPr>
      <w:r>
        <w:rPr>
          <w:sz w:val="24"/>
        </w:rPr>
        <w:t>Москва, 20</w:t>
      </w:r>
      <w:r w:rsidR="00FE24A5">
        <w:rPr>
          <w:sz w:val="24"/>
        </w:rPr>
        <w:t>2</w:t>
      </w:r>
      <w:r w:rsidR="00EF1C66">
        <w:rPr>
          <w:sz w:val="24"/>
        </w:rPr>
        <w:t>3</w:t>
      </w:r>
    </w:p>
    <w:p w14:paraId="1B907474" w14:textId="0FD05737" w:rsidR="005F2293" w:rsidRDefault="005F2293" w:rsidP="0011032C">
      <w:pPr>
        <w:jc w:val="center"/>
        <w:rPr>
          <w:sz w:val="24"/>
        </w:rPr>
      </w:pPr>
    </w:p>
    <w:p w14:paraId="46AEA0FD" w14:textId="3462D2BE" w:rsidR="005F2293" w:rsidRDefault="005F2293" w:rsidP="0011032C">
      <w:pPr>
        <w:jc w:val="center"/>
        <w:rPr>
          <w:sz w:val="24"/>
        </w:rPr>
      </w:pPr>
    </w:p>
    <w:p w14:paraId="4E3B8BC7" w14:textId="5D6E3971" w:rsidR="005F2293" w:rsidRDefault="005F2293" w:rsidP="0011032C">
      <w:pPr>
        <w:jc w:val="center"/>
        <w:rPr>
          <w:sz w:val="24"/>
        </w:rPr>
      </w:pPr>
    </w:p>
    <w:p w14:paraId="689E9052" w14:textId="03DE6BB7" w:rsidR="005F2293" w:rsidRDefault="005F2293" w:rsidP="005F229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Вариант 21</w:t>
      </w:r>
    </w:p>
    <w:p w14:paraId="06D702C8" w14:textId="656B0613" w:rsidR="005F2293" w:rsidRDefault="005F2293" w:rsidP="005F229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Наследование</w:t>
      </w:r>
    </w:p>
    <w:p w14:paraId="55D4EA2E" w14:textId="6428DA66" w:rsidR="005F2293" w:rsidRDefault="005F2293" w:rsidP="005F2293">
      <w:pPr>
        <w:jc w:val="both"/>
        <w:rPr>
          <w:b/>
          <w:bCs/>
          <w:sz w:val="28"/>
          <w:szCs w:val="28"/>
        </w:rPr>
      </w:pPr>
    </w:p>
    <w:p w14:paraId="7E03B173" w14:textId="77777777" w:rsidR="005F2293" w:rsidRPr="005F2293" w:rsidRDefault="005F2293" w:rsidP="005F2293">
      <w:pPr>
        <w:pStyle w:val="af1"/>
        <w:ind w:firstLine="567"/>
        <w:rPr>
          <w:b w:val="0"/>
          <w:i w:val="0"/>
          <w:szCs w:val="28"/>
        </w:rPr>
      </w:pPr>
      <w:r w:rsidRPr="005F2293">
        <w:rPr>
          <w:b w:val="0"/>
          <w:bCs/>
          <w:i w:val="0"/>
          <w:iCs/>
          <w:szCs w:val="28"/>
        </w:rPr>
        <w:t>Условие</w:t>
      </w:r>
      <w:r>
        <w:rPr>
          <w:szCs w:val="28"/>
        </w:rPr>
        <w:t xml:space="preserve">: </w:t>
      </w:r>
      <w:r w:rsidRPr="005F2293">
        <w:rPr>
          <w:b w:val="0"/>
          <w:i w:val="0"/>
          <w:szCs w:val="28"/>
        </w:rPr>
        <w:t>Разработать и реализовать иерархию классов для описанных объектов предметной области, используя механизмы наследования. Протестировать все методы каждого класса. Все поля классов должны быть скрытыми (</w:t>
      </w:r>
      <w:proofErr w:type="spellStart"/>
      <w:r w:rsidRPr="005F2293">
        <w:rPr>
          <w:b w:val="0"/>
          <w:i w:val="0"/>
          <w:szCs w:val="28"/>
        </w:rPr>
        <w:t>private</w:t>
      </w:r>
      <w:proofErr w:type="spellEnd"/>
      <w:r w:rsidRPr="005F2293">
        <w:rPr>
          <w:b w:val="0"/>
          <w:i w:val="0"/>
          <w:szCs w:val="28"/>
        </w:rPr>
        <w:t>) или защищенными (</w:t>
      </w:r>
      <w:proofErr w:type="spellStart"/>
      <w:r w:rsidRPr="005F2293">
        <w:rPr>
          <w:b w:val="0"/>
          <w:i w:val="0"/>
          <w:szCs w:val="28"/>
        </w:rPr>
        <w:t>protected</w:t>
      </w:r>
      <w:proofErr w:type="spellEnd"/>
      <w:r w:rsidRPr="005F2293">
        <w:rPr>
          <w:b w:val="0"/>
          <w:i w:val="0"/>
          <w:szCs w:val="28"/>
        </w:rPr>
        <w:t>). Методы не должны содержать операций ввода/вывода, за исключением процедуры, единственной задачей которой является вывод информации об объекте на экран.</w:t>
      </w:r>
    </w:p>
    <w:p w14:paraId="6EBB7DBD" w14:textId="77777777" w:rsidR="005F2293" w:rsidRPr="005F2293" w:rsidRDefault="005F2293" w:rsidP="005F2293">
      <w:pPr>
        <w:pStyle w:val="af1"/>
        <w:ind w:firstLine="567"/>
        <w:rPr>
          <w:b w:val="0"/>
          <w:i w:val="0"/>
          <w:szCs w:val="28"/>
        </w:rPr>
      </w:pPr>
      <w:r w:rsidRPr="005F2293">
        <w:rPr>
          <w:b w:val="0"/>
          <w:i w:val="0"/>
          <w:szCs w:val="28"/>
        </w:rPr>
        <w:t>Объект – шахматная фигура. Поля: цвет фигуры (белый, черный) и координаты клетки шахматной доски, на которой она стоит. Методы: процедура инициализации, процедура вывода информации о фигуре на экран и функция, определяющая, совпадает ли цвет фигуры с цветом клетки, на которой она стоит.</w:t>
      </w:r>
    </w:p>
    <w:p w14:paraId="29D3AA55" w14:textId="77777777" w:rsidR="005F2293" w:rsidRPr="005F2293" w:rsidRDefault="005F2293" w:rsidP="005F2293">
      <w:pPr>
        <w:pStyle w:val="af1"/>
        <w:ind w:firstLine="567"/>
        <w:rPr>
          <w:b w:val="0"/>
          <w:i w:val="0"/>
          <w:szCs w:val="28"/>
        </w:rPr>
      </w:pPr>
      <w:r w:rsidRPr="005F2293">
        <w:rPr>
          <w:b w:val="0"/>
          <w:i w:val="0"/>
          <w:szCs w:val="28"/>
        </w:rPr>
        <w:t>Объект – слон (шахматная фигура). Поля: цвет фигуры и координаты клетки, на которой она стоит. Методы: процедура инициализации, процедура вывода информации о фигуре на экран и функция, которая по координатам другой клетки шахматной доски определяет, находится ли она под ударом слона.</w:t>
      </w:r>
    </w:p>
    <w:p w14:paraId="383A3D4C" w14:textId="77777777" w:rsidR="005F2293" w:rsidRPr="005F2293" w:rsidRDefault="005F2293" w:rsidP="005F2293">
      <w:pPr>
        <w:ind w:firstLine="567"/>
        <w:jc w:val="both"/>
        <w:rPr>
          <w:sz w:val="28"/>
          <w:szCs w:val="28"/>
        </w:rPr>
      </w:pPr>
      <w:r w:rsidRPr="005F2293">
        <w:rPr>
          <w:sz w:val="28"/>
          <w:szCs w:val="28"/>
        </w:rPr>
        <w:t>В отчете привести диаграмму разработанных классов и объектную декомпозицию.</w:t>
      </w:r>
    </w:p>
    <w:p w14:paraId="0E4F6648" w14:textId="35A20804" w:rsidR="005F2293" w:rsidRDefault="005F2293" w:rsidP="005F2293">
      <w:pPr>
        <w:jc w:val="both"/>
        <w:rPr>
          <w:sz w:val="28"/>
          <w:szCs w:val="28"/>
        </w:rPr>
      </w:pPr>
    </w:p>
    <w:p w14:paraId="241A6077" w14:textId="6C41FA24" w:rsidR="005F2293" w:rsidRDefault="005F2293" w:rsidP="005F229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</w:p>
    <w:p w14:paraId="3A262945" w14:textId="650A0F03" w:rsidR="005F2293" w:rsidRDefault="005F2293" w:rsidP="005F2293">
      <w:pPr>
        <w:jc w:val="both"/>
        <w:rPr>
          <w:b/>
          <w:bCs/>
          <w:sz w:val="28"/>
          <w:szCs w:val="28"/>
        </w:rPr>
      </w:pPr>
    </w:p>
    <w:p w14:paraId="4DEEC2DA" w14:textId="5E67C092" w:rsidR="005F2293" w:rsidRDefault="005F2293" w:rsidP="005F2293">
      <w:pPr>
        <w:jc w:val="both"/>
        <w:rPr>
          <w:noProof/>
        </w:rPr>
      </w:pPr>
      <w:r w:rsidRPr="005F2293">
        <w:rPr>
          <w:b/>
          <w:bCs/>
          <w:noProof/>
          <w:sz w:val="28"/>
          <w:szCs w:val="28"/>
        </w:rPr>
        <w:drawing>
          <wp:inline distT="0" distB="0" distL="0" distR="0" wp14:anchorId="1EA25567" wp14:editId="41782495">
            <wp:extent cx="2447210" cy="35834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210" cy="358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2293">
        <w:rPr>
          <w:noProof/>
        </w:rPr>
        <w:t xml:space="preserve"> </w:t>
      </w:r>
      <w:r w:rsidRPr="005F2293">
        <w:rPr>
          <w:b/>
          <w:bCs/>
          <w:noProof/>
          <w:sz w:val="28"/>
          <w:szCs w:val="28"/>
        </w:rPr>
        <w:drawing>
          <wp:inline distT="0" distB="0" distL="0" distR="0" wp14:anchorId="08DBA0FE" wp14:editId="3D7D6334">
            <wp:extent cx="3057230" cy="32042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9767" cy="321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855E" w14:textId="6026A841" w:rsidR="005F2293" w:rsidRDefault="005F2293" w:rsidP="005F2293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Рисунки 1-2 – код программы</w:t>
      </w:r>
    </w:p>
    <w:p w14:paraId="4611AE83" w14:textId="2F60BCD2" w:rsidR="005F2293" w:rsidRDefault="005F2293" w:rsidP="005F2293">
      <w:pPr>
        <w:jc w:val="both"/>
        <w:rPr>
          <w:noProof/>
          <w:sz w:val="24"/>
          <w:szCs w:val="24"/>
        </w:rPr>
      </w:pPr>
    </w:p>
    <w:p w14:paraId="2D3886FA" w14:textId="6BFE876C" w:rsidR="005F2293" w:rsidRDefault="005F2293" w:rsidP="005F2293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8A84192" wp14:editId="13245151">
            <wp:extent cx="4600575" cy="1285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28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9E17F9" w14:textId="5E1400D8" w:rsidR="005F2293" w:rsidRDefault="005F2293" w:rsidP="005F2293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Рисунок 3 – пример работы программы</w:t>
      </w:r>
    </w:p>
    <w:p w14:paraId="40714173" w14:textId="53E8B098" w:rsidR="005F2293" w:rsidRDefault="005F2293" w:rsidP="005F2293">
      <w:pPr>
        <w:jc w:val="both"/>
        <w:rPr>
          <w:noProof/>
          <w:sz w:val="24"/>
          <w:szCs w:val="24"/>
        </w:rPr>
      </w:pPr>
    </w:p>
    <w:p w14:paraId="20CB8C90" w14:textId="402655C3" w:rsidR="005F2293" w:rsidRDefault="005F2293" w:rsidP="005F2293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68B93A" wp14:editId="7D113F7B">
            <wp:extent cx="2507789" cy="4749341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958" cy="475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CA75DC" w14:textId="6F15659F" w:rsidR="005F2293" w:rsidRDefault="005F2293" w:rsidP="005F2293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Рисунок 4 – диаграмма классов</w:t>
      </w:r>
    </w:p>
    <w:p w14:paraId="22E88963" w14:textId="4DEB61EC" w:rsidR="005F2293" w:rsidRDefault="005F2293" w:rsidP="005F2293">
      <w:pPr>
        <w:jc w:val="both"/>
        <w:rPr>
          <w:noProof/>
          <w:sz w:val="24"/>
          <w:szCs w:val="24"/>
        </w:rPr>
      </w:pPr>
    </w:p>
    <w:p w14:paraId="5A187519" w14:textId="7E3B1343" w:rsidR="005F2293" w:rsidRDefault="005F2293" w:rsidP="005F2293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Вывод: Научился работать с методом построениям классов – наследованием.</w:t>
      </w:r>
    </w:p>
    <w:p w14:paraId="3B5EFD3B" w14:textId="36BD4BD3" w:rsidR="005F2293" w:rsidRDefault="005F2293" w:rsidP="005F2293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Разработал класс фигуру</w:t>
      </w:r>
      <w:r w:rsidR="006972DE">
        <w:rPr>
          <w:noProof/>
          <w:sz w:val="28"/>
          <w:szCs w:val="28"/>
        </w:rPr>
        <w:t xml:space="preserve"> и класс слона, который наследуется от класса фигуры.</w:t>
      </w:r>
    </w:p>
    <w:p w14:paraId="1712B88B" w14:textId="2754DC4C" w:rsidR="006972DE" w:rsidRPr="005F2293" w:rsidRDefault="006972DE" w:rsidP="005F2293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Выполнил диаграмму классов для наследования.</w:t>
      </w:r>
    </w:p>
    <w:p w14:paraId="381CEB85" w14:textId="77777777" w:rsidR="005F2293" w:rsidRPr="005F2293" w:rsidRDefault="005F2293" w:rsidP="005F2293">
      <w:pPr>
        <w:jc w:val="both"/>
        <w:rPr>
          <w:b/>
          <w:bCs/>
          <w:sz w:val="24"/>
          <w:szCs w:val="24"/>
        </w:rPr>
      </w:pPr>
    </w:p>
    <w:sectPr w:rsidR="005F2293" w:rsidRPr="005F2293" w:rsidSect="00574EB5">
      <w:headerReference w:type="default" r:id="rId15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C4C3F" w14:textId="77777777" w:rsidR="00F0658E" w:rsidRDefault="00F0658E">
      <w:r>
        <w:separator/>
      </w:r>
    </w:p>
  </w:endnote>
  <w:endnote w:type="continuationSeparator" w:id="0">
    <w:p w14:paraId="7B74FCE9" w14:textId="77777777" w:rsidR="00F0658E" w:rsidRDefault="00F06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BA47D" w14:textId="77777777" w:rsidR="00F0658E" w:rsidRDefault="00F0658E">
      <w:r>
        <w:separator/>
      </w:r>
    </w:p>
  </w:footnote>
  <w:footnote w:type="continuationSeparator" w:id="0">
    <w:p w14:paraId="50F1A0CD" w14:textId="77777777" w:rsidR="00F0658E" w:rsidRDefault="00F06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113E5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24BC4"/>
    <w:multiLevelType w:val="hybridMultilevel"/>
    <w:tmpl w:val="1866503E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61D83"/>
    <w:multiLevelType w:val="hybridMultilevel"/>
    <w:tmpl w:val="EFEA89C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51E1"/>
    <w:rsid w:val="000159C3"/>
    <w:rsid w:val="00034D5E"/>
    <w:rsid w:val="000746E8"/>
    <w:rsid w:val="000825D5"/>
    <w:rsid w:val="0008376A"/>
    <w:rsid w:val="000A3D06"/>
    <w:rsid w:val="0011032C"/>
    <w:rsid w:val="001453DD"/>
    <w:rsid w:val="001557C8"/>
    <w:rsid w:val="001936AB"/>
    <w:rsid w:val="00197467"/>
    <w:rsid w:val="001C4CCA"/>
    <w:rsid w:val="002C6638"/>
    <w:rsid w:val="003102CD"/>
    <w:rsid w:val="00362143"/>
    <w:rsid w:val="003B225E"/>
    <w:rsid w:val="003D30A6"/>
    <w:rsid w:val="003D3615"/>
    <w:rsid w:val="00423D8C"/>
    <w:rsid w:val="00452407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F024E"/>
    <w:rsid w:val="005F2293"/>
    <w:rsid w:val="00603DA1"/>
    <w:rsid w:val="006444BB"/>
    <w:rsid w:val="006459B3"/>
    <w:rsid w:val="006972DE"/>
    <w:rsid w:val="007154C2"/>
    <w:rsid w:val="00717B30"/>
    <w:rsid w:val="00777A97"/>
    <w:rsid w:val="007A22A1"/>
    <w:rsid w:val="007A784A"/>
    <w:rsid w:val="007D3824"/>
    <w:rsid w:val="00823CAE"/>
    <w:rsid w:val="008D6CD9"/>
    <w:rsid w:val="00984206"/>
    <w:rsid w:val="00A0227A"/>
    <w:rsid w:val="00A138AF"/>
    <w:rsid w:val="00A95FDA"/>
    <w:rsid w:val="00B400A3"/>
    <w:rsid w:val="00B70F37"/>
    <w:rsid w:val="00C0249E"/>
    <w:rsid w:val="00C60456"/>
    <w:rsid w:val="00CB06D6"/>
    <w:rsid w:val="00CB4074"/>
    <w:rsid w:val="00E60AD0"/>
    <w:rsid w:val="00E87A35"/>
    <w:rsid w:val="00EA0A6F"/>
    <w:rsid w:val="00EB3384"/>
    <w:rsid w:val="00EE66C1"/>
    <w:rsid w:val="00EF0A4A"/>
    <w:rsid w:val="00EF1C66"/>
    <w:rsid w:val="00F00E75"/>
    <w:rsid w:val="00F05BB9"/>
    <w:rsid w:val="00F0658E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BAA91E"/>
  <w15:docId w15:val="{07BC5FF7-8DC5-46C5-B4F2-932899D10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af0">
    <w:name w:val="List Paragraph"/>
    <w:basedOn w:val="a"/>
    <w:uiPriority w:val="34"/>
    <w:qFormat/>
    <w:rsid w:val="0011032C"/>
    <w:pPr>
      <w:ind w:left="720"/>
      <w:contextualSpacing/>
    </w:pPr>
  </w:style>
  <w:style w:type="paragraph" w:styleId="af1">
    <w:name w:val="Body Text Indent"/>
    <w:basedOn w:val="a"/>
    <w:link w:val="af2"/>
    <w:rsid w:val="005F2293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b/>
      <w:i/>
      <w:sz w:val="28"/>
      <w:lang w:val="x-none" w:eastAsia="x-none"/>
    </w:rPr>
  </w:style>
  <w:style w:type="character" w:customStyle="1" w:styleId="af2">
    <w:name w:val="Основной текст с отступом Знак"/>
    <w:basedOn w:val="a0"/>
    <w:link w:val="af1"/>
    <w:rsid w:val="005F2293"/>
    <w:rPr>
      <w:b/>
      <w:i/>
      <w:sz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Лёва Нерсесян</cp:lastModifiedBy>
  <cp:revision>3</cp:revision>
  <dcterms:created xsi:type="dcterms:W3CDTF">2023-04-23T10:40:00Z</dcterms:created>
  <dcterms:modified xsi:type="dcterms:W3CDTF">2023-04-24T11:11:00Z</dcterms:modified>
</cp:coreProperties>
</file>