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宋体" w:hAnsi="宋体" w:eastAsia="宋体"/>
          <w:b/>
          <w:sz w:val="21"/>
        </w:rPr>
        <w:t>表 6-1  测试环境与工具清单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none" w:sz="0" w:space="0" w:color="000000"/>
          <w:left w:val="none" w:sz="0" w:space="0" w:color="000000"/>
          <w:right w:val="none" w:sz="0" w:space="0" w:color="000000"/>
          <w:insideV w:val="none" w:sz="0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tcBorders>
              <w:top w:val="single" w:sz="12" w:space="0" w:color="000000"/>
              <w:bottom w:val="single" w:sz="6" w:space="0" w:color="000000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2835"/>
            <w:tcBorders>
              <w:top w:val="single" w:sz="12" w:space="0" w:color="000000"/>
              <w:bottom w:val="single" w:sz="6" w:space="0" w:color="000000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软硬件 / 工具</w:t>
            </w:r>
          </w:p>
        </w:tc>
        <w:tc>
          <w:tcPr>
            <w:tcW w:type="dxa" w:w="3402"/>
            <w:tcBorders>
              <w:top w:val="single" w:sz="12" w:space="0" w:color="000000"/>
              <w:bottom w:val="single" w:sz="6" w:space="0" w:color="000000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 / 配置</w:t>
            </w:r>
          </w:p>
        </w:tc>
      </w:tr>
      <w:tr>
        <w:tc>
          <w:tcPr>
            <w:tcW w:type="dxa" w:w="1701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服务器</w:t>
            </w:r>
          </w:p>
        </w:tc>
        <w:tc>
          <w:tcPr>
            <w:tcW w:type="dxa" w:w="2835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阿里云 ECS ecs.g7.large</w:t>
            </w:r>
          </w:p>
        </w:tc>
        <w:tc>
          <w:tcPr>
            <w:tcW w:type="dxa" w:w="340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2 vCPU / 8 GiB / Ubuntu 22.04</w:t>
            </w:r>
          </w:p>
        </w:tc>
      </w:tr>
      <w:tr>
        <w:tc>
          <w:tcPr>
            <w:tcW w:type="dxa" w:w="1701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数据库</w:t>
            </w:r>
          </w:p>
        </w:tc>
        <w:tc>
          <w:tcPr>
            <w:tcW w:type="dxa" w:w="2835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MySQL</w:t>
            </w:r>
          </w:p>
        </w:tc>
        <w:tc>
          <w:tcPr>
            <w:tcW w:type="dxa" w:w="340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8.0.36，InnoDB，utf8mb4</w:t>
            </w:r>
          </w:p>
        </w:tc>
      </w:tr>
      <w:tr>
        <w:tc>
          <w:tcPr>
            <w:tcW w:type="dxa" w:w="1701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前端运行时</w:t>
            </w:r>
          </w:p>
        </w:tc>
        <w:tc>
          <w:tcPr>
            <w:tcW w:type="dxa" w:w="2835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Node.js / pnpm</w:t>
            </w:r>
          </w:p>
        </w:tc>
        <w:tc>
          <w:tcPr>
            <w:tcW w:type="dxa" w:w="340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20.12 / 9.4</w:t>
            </w:r>
          </w:p>
        </w:tc>
      </w:tr>
      <w:tr>
        <w:tc>
          <w:tcPr>
            <w:tcW w:type="dxa" w:w="1701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桌面浏览器</w:t>
            </w:r>
          </w:p>
        </w:tc>
        <w:tc>
          <w:tcPr>
            <w:tcW w:type="dxa" w:w="2835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Chrome / Edge</w:t>
            </w:r>
          </w:p>
        </w:tc>
        <w:tc>
          <w:tcPr>
            <w:tcW w:type="dxa" w:w="340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125 / 125</w:t>
            </w:r>
          </w:p>
        </w:tc>
      </w:tr>
      <w:tr>
        <w:tc>
          <w:tcPr>
            <w:tcW w:type="dxa" w:w="1701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移动测试机</w:t>
            </w:r>
          </w:p>
        </w:tc>
        <w:tc>
          <w:tcPr>
            <w:tcW w:type="dxa" w:w="2835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iPhone 13 / 小米 13</w:t>
            </w:r>
          </w:p>
        </w:tc>
        <w:tc>
          <w:tcPr>
            <w:tcW w:type="dxa" w:w="340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iOS 17 / HyperOS 1</w:t>
            </w:r>
          </w:p>
        </w:tc>
      </w:tr>
      <w:tr>
        <w:tc>
          <w:tcPr>
            <w:tcW w:type="dxa" w:w="1701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Capacitor</w:t>
            </w:r>
          </w:p>
        </w:tc>
        <w:tc>
          <w:tcPr>
            <w:tcW w:type="dxa" w:w="2835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Capacitor</w:t>
            </w:r>
          </w:p>
        </w:tc>
        <w:tc>
          <w:tcPr>
            <w:tcW w:type="dxa" w:w="340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6.1（iOS + Android 双平台）</w:t>
            </w:r>
          </w:p>
        </w:tc>
      </w:tr>
      <w:tr>
        <w:tc>
          <w:tcPr>
            <w:tcW w:type="dxa" w:w="1701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大模型</w:t>
            </w:r>
          </w:p>
        </w:tc>
        <w:tc>
          <w:tcPr>
            <w:tcW w:type="dxa" w:w="2835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DeepSeek</w:t>
            </w:r>
          </w:p>
        </w:tc>
        <w:tc>
          <w:tcPr>
            <w:tcW w:type="dxa" w:w="340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deepseek-chat，上下文 64K</w:t>
            </w:r>
          </w:p>
        </w:tc>
      </w:tr>
      <w:tr>
        <w:tc>
          <w:tcPr>
            <w:tcW w:type="dxa" w:w="1701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压测工具</w:t>
            </w:r>
          </w:p>
        </w:tc>
        <w:tc>
          <w:tcPr>
            <w:tcW w:type="dxa" w:w="2835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k6</w:t>
            </w:r>
          </w:p>
        </w:tc>
        <w:tc>
          <w:tcPr>
            <w:tcW w:type="dxa" w:w="340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0.50，脚本化场景压测</w:t>
            </w:r>
          </w:p>
        </w:tc>
      </w:tr>
      <w:tr>
        <w:tc>
          <w:tcPr>
            <w:tcW w:type="dxa" w:w="1701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接口测试</w:t>
            </w:r>
          </w:p>
        </w:tc>
        <w:tc>
          <w:tcPr>
            <w:tcW w:type="dxa" w:w="2835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Postman + Newman</w:t>
            </w:r>
          </w:p>
        </w:tc>
        <w:tc>
          <w:tcPr>
            <w:tcW w:type="dxa" w:w="340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10.24</w:t>
            </w:r>
          </w:p>
        </w:tc>
      </w:tr>
      <w:tr>
        <w:tc>
          <w:tcPr>
            <w:tcW w:type="dxa" w:w="1701"/>
            <w:tcBorders>
              <w:top w:val="none" w:sz="0" w:space="0" w:color="FFFFFF"/>
              <w:bottom w:val="single" w:sz="12" w:space="0" w:color="000000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端到端测试</w:t>
            </w:r>
          </w:p>
        </w:tc>
        <w:tc>
          <w:tcPr>
            <w:tcW w:type="dxa" w:w="2835"/>
            <w:tcBorders>
              <w:top w:val="none" w:sz="0" w:space="0" w:color="FFFFFF"/>
              <w:bottom w:val="single" w:sz="12" w:space="0" w:color="000000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Playwright</w:t>
            </w:r>
          </w:p>
        </w:tc>
        <w:tc>
          <w:tcPr>
            <w:tcW w:type="dxa" w:w="3402"/>
            <w:tcBorders>
              <w:top w:val="none" w:sz="0" w:space="0" w:color="FFFFFF"/>
              <w:bottom w:val="single" w:sz="12" w:space="0" w:color="000000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1.45，Chromium / WebKit</w:t>
            </w:r>
          </w:p>
        </w:tc>
      </w:tr>
    </w:tbl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