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3"/>
            <w:bookmarkStart w:id="1" w:name="OLE_LINK1"/>
            <w:bookmarkStart w:id="2" w:name="OLE_LINK4"/>
            <w:bookmarkStart w:id="3" w:name="OLE_LINK2"/>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2022.11.17</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7</w:t>
            </w:r>
          </w:p>
        </w:tc>
        <w:tc>
          <w:tcPr>
            <w:tcW w:w="4132" w:type="dxa"/>
            <w:vAlign w:val="center"/>
          </w:tcPr>
          <w:p>
            <w:pPr>
              <w:numPr>
                <w:ilvl w:val="0"/>
                <w:numId w:val="4"/>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天空端和套机版本规划单独提出概念; 2) 增加DJI协议相关参考资料</w:t>
            </w:r>
            <w:r>
              <w:rPr>
                <w:rFonts w:hint="default" w:ascii="宋体" w:hAnsi="宋体"/>
                <w:sz w:val="15"/>
                <w:szCs w:val="15"/>
                <w:lang w:val="en-US" w:eastAsia="zh-CN"/>
              </w:rPr>
              <w:t>; 3)</w:t>
            </w:r>
            <w:r>
              <w:rPr>
                <w:rFonts w:hint="eastAsia" w:ascii="宋体" w:hAnsi="宋体"/>
                <w:sz w:val="15"/>
                <w:szCs w:val="15"/>
                <w:lang w:val="en-US" w:eastAsia="zh-CN"/>
              </w:rPr>
              <w:t>验证了BT SPP无线对接BetaFlight Configurator功能，明确了SpeedyBee的定制协议</w:t>
            </w:r>
            <w:r>
              <w:rPr>
                <w:rFonts w:hint="default" w:ascii="宋体" w:hAnsi="宋体"/>
                <w:sz w:val="15"/>
                <w:szCs w:val="15"/>
                <w:lang w:val="en-US" w:eastAsia="zh-CN"/>
              </w:rPr>
              <w:t>(</w:t>
            </w:r>
            <w:r>
              <w:rPr>
                <w:rFonts w:hint="eastAsia" w:ascii="宋体" w:hAnsi="宋体"/>
                <w:sz w:val="15"/>
                <w:szCs w:val="15"/>
                <w:lang w:val="en-US" w:eastAsia="zh-CN"/>
              </w:rPr>
              <w:t>闭源无商业合作，无法使用SpeedyBee App</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1</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8</w:t>
            </w:r>
          </w:p>
        </w:tc>
        <w:tc>
          <w:tcPr>
            <w:tcW w:w="4132" w:type="dxa"/>
            <w:vAlign w:val="center"/>
          </w:tcPr>
          <w:p>
            <w:pPr>
              <w:numPr>
                <w:ilvl w:val="0"/>
                <w:numId w:val="5"/>
              </w:numPr>
              <w:ind w:leftChars="0"/>
              <w:jc w:val="left"/>
              <w:rPr>
                <w:rFonts w:hint="default" w:ascii="宋体" w:hAnsi="宋体"/>
                <w:sz w:val="15"/>
                <w:szCs w:val="15"/>
                <w:lang w:val="en-US" w:eastAsia="zh-CN"/>
              </w:rPr>
            </w:pPr>
            <w:r>
              <w:rPr>
                <w:rFonts w:hint="eastAsia" w:ascii="宋体" w:hAnsi="宋体"/>
                <w:sz w:val="15"/>
                <w:szCs w:val="15"/>
                <w:lang w:val="en-US" w:eastAsia="zh-CN"/>
              </w:rPr>
              <w:t>明确无线视频帧速率和视频延迟要求</w:t>
            </w:r>
            <w:r>
              <w:rPr>
                <w:rFonts w:hint="default" w:ascii="宋体" w:hAnsi="宋体"/>
                <w:sz w:val="15"/>
                <w:szCs w:val="15"/>
                <w:lang w:val="en-US" w:eastAsia="zh-CN"/>
              </w:rPr>
              <w:t xml:space="preserve">; 2) </w:t>
            </w:r>
            <w:r>
              <w:rPr>
                <w:rFonts w:hint="eastAsia" w:ascii="宋体" w:hAnsi="宋体"/>
                <w:sz w:val="15"/>
                <w:szCs w:val="15"/>
                <w:lang w:val="en-US" w:eastAsia="zh-CN"/>
              </w:rPr>
              <w:t>新增BT SPP需求</w:t>
            </w:r>
            <w:r>
              <w:rPr>
                <w:rFonts w:hint="default" w:ascii="宋体" w:hAnsi="宋体"/>
                <w:sz w:val="15"/>
                <w:szCs w:val="15"/>
                <w:lang w:val="en-US" w:eastAsia="zh-CN"/>
              </w:rPr>
              <w:t>(</w:t>
            </w:r>
            <w:r>
              <w:rPr>
                <w:rFonts w:hint="eastAsia" w:ascii="宋体" w:hAnsi="宋体"/>
                <w:sz w:val="15"/>
                <w:szCs w:val="15"/>
                <w:lang w:val="en-US" w:eastAsia="zh-CN"/>
              </w:rPr>
              <w:t>对接PC配置工具</w:t>
            </w:r>
            <w:r>
              <w:rPr>
                <w:rFonts w:hint="default" w:ascii="宋体" w:hAnsi="宋体"/>
                <w:sz w:val="15"/>
                <w:szCs w:val="15"/>
                <w:lang w:val="en-US" w:eastAsia="zh-CN"/>
              </w:rPr>
              <w:t xml:space="preserve">); 3) </w:t>
            </w:r>
            <w:r>
              <w:rPr>
                <w:rFonts w:hint="eastAsia" w:ascii="宋体" w:hAnsi="宋体"/>
                <w:sz w:val="15"/>
                <w:szCs w:val="15"/>
                <w:lang w:val="en-US" w:eastAsia="zh-CN"/>
              </w:rPr>
              <w:t>补充SnapAirUnit外观和模式指示灯描述</w:t>
            </w:r>
            <w:r>
              <w:rPr>
                <w:rFonts w:hint="default" w:ascii="宋体" w:hAnsi="宋体"/>
                <w:sz w:val="15"/>
                <w:szCs w:val="15"/>
                <w:lang w:val="en-US" w:eastAsia="zh-CN"/>
              </w:rPr>
              <w:t>; 4) EDU</w:t>
            </w:r>
            <w:r>
              <w:rPr>
                <w:rFonts w:hint="eastAsia" w:ascii="宋体" w:hAnsi="宋体"/>
                <w:sz w:val="15"/>
                <w:szCs w:val="15"/>
                <w:lang w:val="en-US" w:eastAsia="zh-CN"/>
              </w:rPr>
              <w:t>版本硬件框图补充</w:t>
            </w:r>
            <w:r>
              <w:rPr>
                <w:rFonts w:hint="default" w:ascii="宋体" w:hAnsi="宋体"/>
                <w:sz w:val="15"/>
                <w:szCs w:val="15"/>
                <w:lang w:val="en-US" w:eastAsia="zh-CN"/>
              </w:rPr>
              <w:t xml:space="preserve">; 5) </w:t>
            </w:r>
            <w:r>
              <w:rPr>
                <w:rFonts w:hint="eastAsia" w:ascii="宋体" w:hAnsi="宋体"/>
                <w:sz w:val="15"/>
                <w:szCs w:val="15"/>
                <w:lang w:val="en-US" w:eastAsia="zh-CN"/>
              </w:rPr>
              <w:t>增加EDU蓝牙软件实现样式</w:t>
            </w:r>
            <w:r>
              <w:rPr>
                <w:rFonts w:hint="default" w:ascii="宋体" w:hAnsi="宋体"/>
                <w:sz w:val="15"/>
                <w:szCs w:val="15"/>
                <w:lang w:val="en-US" w:eastAsia="zh-CN"/>
              </w:rPr>
              <w:t>; 6)</w:t>
            </w:r>
            <w:r>
              <w:rPr>
                <w:rFonts w:hint="eastAsia" w:ascii="宋体" w:hAnsi="宋体"/>
                <w:sz w:val="15"/>
                <w:szCs w:val="15"/>
                <w:lang w:val="en-US" w:eastAsia="zh-CN"/>
              </w:rPr>
              <w:t xml:space="preserve"> 增加IO控制</w:t>
            </w:r>
            <w:r>
              <w:rPr>
                <w:rFonts w:hint="default" w:ascii="宋体" w:hAnsi="宋体"/>
                <w:sz w:val="15"/>
                <w:szCs w:val="15"/>
                <w:lang w:val="en-US" w:eastAsia="zh-CN"/>
              </w:rPr>
              <w:t>(ON/OFF)</w:t>
            </w:r>
            <w:r>
              <w:rPr>
                <w:rFonts w:hint="eastAsia" w:ascii="宋体" w:hAnsi="宋体"/>
                <w:sz w:val="15"/>
                <w:szCs w:val="15"/>
                <w:lang w:val="en-US" w:eastAsia="zh-CN"/>
              </w:rPr>
              <w:t xml:space="preserve"> + 精准投递应用; 7)</w:t>
            </w:r>
            <w:r>
              <w:rPr>
                <w:rFonts w:hint="default" w:ascii="宋体" w:hAnsi="宋体"/>
                <w:sz w:val="15"/>
                <w:szCs w:val="15"/>
                <w:lang w:val="en-US" w:eastAsia="zh-CN"/>
              </w:rPr>
              <w:t xml:space="preserve"> </w:t>
            </w:r>
            <w:r>
              <w:rPr>
                <w:rFonts w:hint="eastAsia" w:ascii="宋体" w:hAnsi="宋体"/>
                <w:sz w:val="15"/>
                <w:szCs w:val="15"/>
                <w:lang w:val="en-US" w:eastAsia="zh-CN"/>
              </w:rPr>
              <w:t>增加串行扩展接口</w:t>
            </w:r>
            <w:r>
              <w:rPr>
                <w:rFonts w:hint="default" w:ascii="宋体" w:hAnsi="宋体"/>
                <w:sz w:val="15"/>
                <w:szCs w:val="15"/>
                <w:lang w:val="en-US" w:eastAsia="zh-CN"/>
              </w:rPr>
              <w:t xml:space="preserve">; 8) </w:t>
            </w:r>
            <w:r>
              <w:rPr>
                <w:rFonts w:hint="eastAsia" w:ascii="宋体" w:hAnsi="宋体"/>
                <w:sz w:val="15"/>
                <w:szCs w:val="15"/>
                <w:lang w:val="en-US" w:eastAsia="zh-CN"/>
              </w:rPr>
              <w:t>支持MAVLink协议</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default" w:ascii="宋体" w:hAnsi="宋体"/>
                <w:szCs w:val="21"/>
                <w:lang w:val="en-US" w:eastAsia="zh-CN"/>
              </w:rPr>
              <w:t>2</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9</w:t>
            </w:r>
          </w:p>
        </w:tc>
        <w:tc>
          <w:tcPr>
            <w:tcW w:w="4132" w:type="dxa"/>
            <w:vAlign w:val="center"/>
          </w:tcPr>
          <w:p>
            <w:pPr>
              <w:numPr>
                <w:ilvl w:val="0"/>
                <w:numId w:val="6"/>
              </w:numPr>
              <w:ind w:leftChars="0"/>
              <w:jc w:val="left"/>
              <w:rPr>
                <w:rFonts w:hint="eastAsia" w:ascii="宋体" w:hAnsi="宋体"/>
                <w:sz w:val="15"/>
                <w:szCs w:val="15"/>
                <w:lang w:val="en-US" w:eastAsia="zh-CN"/>
              </w:rPr>
            </w:pPr>
            <w:r>
              <w:rPr>
                <w:rFonts w:hint="eastAsia" w:ascii="宋体" w:hAnsi="宋体"/>
                <w:sz w:val="15"/>
                <w:szCs w:val="15"/>
                <w:lang w:val="en-US" w:eastAsia="zh-CN"/>
              </w:rPr>
              <w:t>整理Tello UDP协议实现细节； 2</w:t>
            </w:r>
            <w:r>
              <w:rPr>
                <w:rFonts w:hint="default" w:ascii="宋体" w:hAnsi="宋体"/>
                <w:sz w:val="15"/>
                <w:szCs w:val="15"/>
                <w:lang w:val="en-US" w:eastAsia="zh-CN"/>
              </w:rPr>
              <w:t xml:space="preserve">) </w:t>
            </w:r>
            <w:r>
              <w:rPr>
                <w:rFonts w:hint="eastAsia" w:ascii="宋体" w:hAnsi="宋体"/>
                <w:sz w:val="15"/>
                <w:szCs w:val="15"/>
                <w:lang w:val="en-US" w:eastAsia="zh-CN"/>
              </w:rPr>
              <w:t>定点定高参考MATEK光流计+激光雷达；3</w:t>
            </w:r>
            <w:r>
              <w:rPr>
                <w:rFonts w:hint="default" w:ascii="宋体" w:hAnsi="宋体"/>
                <w:sz w:val="15"/>
                <w:szCs w:val="15"/>
                <w:lang w:val="en-US" w:eastAsia="zh-CN"/>
              </w:rPr>
              <w:t>)</w:t>
            </w:r>
            <w:r>
              <w:rPr>
                <w:rFonts w:hint="eastAsia" w:ascii="宋体" w:hAnsi="宋体"/>
                <w:sz w:val="15"/>
                <w:szCs w:val="15"/>
                <w:lang w:val="en-US" w:eastAsia="zh-CN"/>
              </w:rPr>
              <w:t>将Tello UDP协议功能提取到技术协议接口</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eastAsia"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4</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V0.10</w:t>
            </w:r>
          </w:p>
        </w:tc>
        <w:tc>
          <w:tcPr>
            <w:tcW w:w="4132" w:type="dxa"/>
            <w:vAlign w:val="center"/>
          </w:tcPr>
          <w:p>
            <w:pPr>
              <w:numPr>
                <w:ilvl w:val="0"/>
                <w:numId w:val="7"/>
              </w:numPr>
              <w:ind w:leftChars="0"/>
              <w:jc w:val="left"/>
              <w:rPr>
                <w:rFonts w:hint="eastAsia" w:ascii="宋体" w:hAnsi="宋体"/>
                <w:sz w:val="15"/>
                <w:szCs w:val="15"/>
                <w:lang w:val="en-US" w:eastAsia="zh-CN"/>
              </w:rPr>
            </w:pPr>
            <w:r>
              <w:rPr>
                <w:rFonts w:hint="eastAsia" w:ascii="宋体" w:hAnsi="宋体"/>
                <w:sz w:val="15"/>
                <w:szCs w:val="15"/>
                <w:lang w:val="en-US" w:eastAsia="zh-CN"/>
              </w:rPr>
              <w:t>光流+测距模块功能点更新；2) UWB标签成熟方案注释；3) 定高定位模块，增加Mag磁力计</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bl>
    <w:p/>
    <w:p>
      <w:pPr>
        <w:widowControl/>
        <w:jc w:val="left"/>
      </w:pPr>
    </w:p>
    <w:p>
      <w:pPr>
        <w:widowControl/>
        <w:jc w:val="left"/>
      </w:pPr>
      <w:r>
        <w:br w:type="page"/>
      </w: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bookmarkStart w:id="71" w:name="_GoBack"/>
          <w:bookmarkEnd w:id="71"/>
          <w:r>
            <w:fldChar w:fldCharType="begin"/>
          </w:r>
          <w:r>
            <w:instrText xml:space="preserve"> TOC \o "1-3" \h \z \u </w:instrText>
          </w:r>
          <w:r>
            <w:fldChar w:fldCharType="separate"/>
          </w:r>
          <w:r>
            <w:fldChar w:fldCharType="begin"/>
          </w:r>
          <w:r>
            <w:instrText xml:space="preserve"> HYPERLINK \l _Toc15388 </w:instrText>
          </w:r>
          <w:r>
            <w:fldChar w:fldCharType="separate"/>
          </w:r>
          <w:r>
            <w:rPr>
              <w:rFonts w:hint="default"/>
            </w:rPr>
            <w:t xml:space="preserve">1. </w:t>
          </w:r>
          <w:r>
            <w:rPr>
              <w:rFonts w:hint="eastAsia"/>
            </w:rPr>
            <w:t>Purpose</w:t>
          </w:r>
          <w:r>
            <w:tab/>
          </w:r>
          <w:r>
            <w:fldChar w:fldCharType="begin"/>
          </w:r>
          <w:r>
            <w:instrText xml:space="preserve"> PAGEREF _Toc15388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_Toc6976 </w:instrText>
          </w:r>
          <w:r>
            <w:rPr>
              <w:bCs/>
              <w:lang w:val="zh-CN"/>
            </w:rPr>
            <w:fldChar w:fldCharType="separate"/>
          </w:r>
          <w:r>
            <w:rPr>
              <w:rFonts w:hint="default"/>
            </w:rPr>
            <w:t xml:space="preserve">2. </w:t>
          </w:r>
          <w:r>
            <w:t>Background</w:t>
          </w:r>
          <w:r>
            <w:tab/>
          </w:r>
          <w:r>
            <w:fldChar w:fldCharType="begin"/>
          </w:r>
          <w:r>
            <w:instrText xml:space="preserve"> PAGEREF _Toc6976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_Toc11149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_Toc11149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_Toc10158 </w:instrText>
          </w:r>
          <w:r>
            <w:rPr>
              <w:bCs/>
              <w:lang w:val="zh-CN"/>
            </w:rPr>
            <w:fldChar w:fldCharType="separate"/>
          </w:r>
          <w:r>
            <w:rPr>
              <w:rFonts w:hint="default"/>
            </w:rPr>
            <w:t xml:space="preserve">4. </w:t>
          </w:r>
          <w:r>
            <w:t>Definitions</w:t>
          </w:r>
          <w:r>
            <w:tab/>
          </w:r>
          <w:r>
            <w:fldChar w:fldCharType="begin"/>
          </w:r>
          <w:r>
            <w:instrText xml:space="preserve"> PAGEREF _Toc10158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_Toc18848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_Toc18848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_Toc2168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_Toc2168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_Toc26328 </w:instrText>
          </w:r>
          <w:r>
            <w:rPr>
              <w:bCs/>
              <w:lang w:val="zh-CN"/>
            </w:rPr>
            <w:fldChar w:fldCharType="separate"/>
          </w:r>
          <w:r>
            <w:rPr>
              <w:rFonts w:hint="eastAsia"/>
              <w:szCs w:val="30"/>
              <w:lang w:val="en-US" w:eastAsia="zh-CN"/>
            </w:rPr>
            <w:t>6.1需求</w:t>
          </w:r>
          <w:r>
            <w:tab/>
          </w:r>
          <w:r>
            <w:fldChar w:fldCharType="begin"/>
          </w:r>
          <w:r>
            <w:instrText xml:space="preserve"> PAGEREF _Toc26328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_Toc8240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_Toc8240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_Toc18222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_Toc18222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_Toc10199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_Toc10199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_Toc22750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_Toc22750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_Toc4335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_Toc4335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_Toc31418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_Toc31418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_Toc27922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_Toc27922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_Toc5588 </w:instrText>
          </w:r>
          <w:r>
            <w:rPr>
              <w:bCs/>
              <w:lang w:val="zh-CN"/>
            </w:rPr>
            <w:fldChar w:fldCharType="separate"/>
          </w:r>
          <w:r>
            <w:rPr>
              <w:rFonts w:hint="default"/>
              <w:lang w:val="en-US" w:eastAsia="zh-CN"/>
            </w:rPr>
            <w:t xml:space="preserve">7.6 </w:t>
          </w:r>
          <w:r>
            <w:rPr>
              <w:rFonts w:hint="eastAsia"/>
              <w:lang w:val="en-US" w:eastAsia="zh-CN"/>
            </w:rPr>
            <w:t>11月</w:t>
          </w:r>
          <w:r>
            <w:rPr>
              <w:rFonts w:hint="default"/>
              <w:lang w:val="en-US" w:eastAsia="zh-CN"/>
            </w:rPr>
            <w:t>2</w:t>
          </w:r>
          <w:r>
            <w:rPr>
              <w:rFonts w:hint="eastAsia"/>
              <w:lang w:val="en-US" w:eastAsia="zh-CN"/>
            </w:rPr>
            <w:t>2日Snap天空端需求讨论</w:t>
          </w:r>
          <w:r>
            <w:tab/>
          </w:r>
          <w:r>
            <w:fldChar w:fldCharType="begin"/>
          </w:r>
          <w:r>
            <w:instrText xml:space="preserve"> PAGEREF _Toc5588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_Toc12126 </w:instrText>
          </w:r>
          <w:r>
            <w:rPr>
              <w:bCs/>
              <w:lang w:val="zh-CN"/>
            </w:rPr>
            <w:fldChar w:fldCharType="separate"/>
          </w:r>
          <w:r>
            <w:rPr>
              <w:rFonts w:hint="default"/>
              <w:lang w:val="en-US" w:eastAsia="zh-CN"/>
            </w:rPr>
            <w:t xml:space="preserve">7.7 </w:t>
          </w:r>
          <w:r>
            <w:rPr>
              <w:rFonts w:hint="eastAsia"/>
              <w:lang w:val="en-US" w:eastAsia="zh-CN"/>
            </w:rPr>
            <w:t>11月</w:t>
          </w:r>
          <w:r>
            <w:rPr>
              <w:rFonts w:hint="default"/>
              <w:lang w:val="en-US" w:eastAsia="zh-CN"/>
            </w:rPr>
            <w:t>2</w:t>
          </w:r>
          <w:r>
            <w:rPr>
              <w:rFonts w:hint="eastAsia"/>
              <w:lang w:val="en-US" w:eastAsia="zh-CN"/>
            </w:rPr>
            <w:t>3日定高定位模块讨论</w:t>
          </w:r>
          <w:r>
            <w:tab/>
          </w:r>
          <w:r>
            <w:fldChar w:fldCharType="begin"/>
          </w:r>
          <w:r>
            <w:instrText xml:space="preserve"> PAGEREF _Toc12126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_Toc11715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_Toc11715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_Toc32314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_Toc32314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_Toc25555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_Toc25555 \h </w:instrText>
          </w:r>
          <w:r>
            <w:fldChar w:fldCharType="separate"/>
          </w:r>
          <w:r>
            <w:t>11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_Toc16443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_Toc16443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_Toc3288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_Toc3288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_Toc9523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_Toc9523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_Toc13952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_Toc13952 \h </w:instrText>
          </w:r>
          <w:r>
            <w:fldChar w:fldCharType="separate"/>
          </w:r>
          <w:r>
            <w:t>14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_Toc13484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_Toc13484 \h </w:instrText>
          </w:r>
          <w:r>
            <w:fldChar w:fldCharType="separate"/>
          </w:r>
          <w:r>
            <w:t>15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_Toc8283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_Toc8283 \h </w:instrText>
          </w:r>
          <w:r>
            <w:fldChar w:fldCharType="separate"/>
          </w:r>
          <w:r>
            <w:t>15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_Toc30055 </w:instrText>
          </w:r>
          <w:r>
            <w:rPr>
              <w:bCs/>
              <w:lang w:val="zh-CN"/>
            </w:rPr>
            <w:fldChar w:fldCharType="separate"/>
          </w:r>
          <w:r>
            <w:rPr>
              <w:rFonts w:hint="default"/>
              <w:lang w:val="en-US" w:eastAsia="zh-CN"/>
            </w:rPr>
            <w:t xml:space="preserve">10.2 </w:t>
          </w:r>
          <w:r>
            <w:rPr>
              <w:rFonts w:hint="eastAsia"/>
              <w:lang w:val="en-US" w:eastAsia="zh-CN"/>
            </w:rPr>
            <w:t>版本</w:t>
          </w:r>
          <w:r>
            <w:tab/>
          </w:r>
          <w:r>
            <w:fldChar w:fldCharType="begin"/>
          </w:r>
          <w:r>
            <w:instrText xml:space="preserve"> PAGEREF _Toc30055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_Toc3564 </w:instrText>
          </w:r>
          <w:r>
            <w:rPr>
              <w:bCs/>
              <w:lang w:val="zh-CN"/>
            </w:rPr>
            <w:fldChar w:fldCharType="separate"/>
          </w:r>
          <w:r>
            <w:rPr>
              <w:rFonts w:hint="default"/>
              <w:lang w:val="en-US" w:eastAsia="zh-CN"/>
            </w:rPr>
            <w:t xml:space="preserve">10.3 </w:t>
          </w:r>
          <w:r>
            <w:rPr>
              <w:rFonts w:hint="eastAsia"/>
              <w:lang w:val="en-US" w:eastAsia="zh-CN"/>
            </w:rPr>
            <w:t>外观</w:t>
          </w:r>
          <w:r>
            <w:tab/>
          </w:r>
          <w:r>
            <w:fldChar w:fldCharType="begin"/>
          </w:r>
          <w:r>
            <w:instrText xml:space="preserve"> PAGEREF _Toc3564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_Toc7566 </w:instrText>
          </w:r>
          <w:r>
            <w:rPr>
              <w:bCs/>
              <w:lang w:val="zh-CN"/>
            </w:rPr>
            <w:fldChar w:fldCharType="separate"/>
          </w:r>
          <w:r>
            <w:rPr>
              <w:rFonts w:hint="default"/>
              <w:lang w:val="en-US" w:eastAsia="zh-CN"/>
            </w:rPr>
            <w:t xml:space="preserve">10.4 </w:t>
          </w:r>
          <w:r>
            <w:rPr>
              <w:rFonts w:hint="eastAsia"/>
              <w:lang w:val="en-US" w:eastAsia="zh-CN"/>
            </w:rPr>
            <w:t>人员要求</w:t>
          </w:r>
          <w:r>
            <w:tab/>
          </w:r>
          <w:r>
            <w:fldChar w:fldCharType="begin"/>
          </w:r>
          <w:r>
            <w:instrText xml:space="preserve"> PAGEREF _Toc7566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_Toc17029 </w:instrText>
          </w:r>
          <w:r>
            <w:rPr>
              <w:bCs/>
              <w:lang w:val="zh-CN"/>
            </w:rPr>
            <w:fldChar w:fldCharType="separate"/>
          </w:r>
          <w:r>
            <w:rPr>
              <w:rFonts w:hint="default"/>
              <w:lang w:val="en-US" w:eastAsia="zh-CN"/>
            </w:rPr>
            <w:t xml:space="preserve">10.5 </w:t>
          </w:r>
          <w:r>
            <w:rPr>
              <w:rFonts w:hint="eastAsia"/>
              <w:lang w:val="en-US" w:eastAsia="zh-CN"/>
            </w:rPr>
            <w:t>TODO</w:t>
          </w:r>
          <w:r>
            <w:tab/>
          </w:r>
          <w:r>
            <w:fldChar w:fldCharType="begin"/>
          </w:r>
          <w:r>
            <w:instrText xml:space="preserve"> PAGEREF _Toc17029 \h </w:instrText>
          </w:r>
          <w:r>
            <w:fldChar w:fldCharType="separate"/>
          </w:r>
          <w:r>
            <w:t>18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_Toc31163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_Toc31163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_Toc15545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_Toc15545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_Toc26890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_Toc26890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_Toc13994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_Toc13994 \h </w:instrText>
          </w:r>
          <w:r>
            <w:fldChar w:fldCharType="separate"/>
          </w:r>
          <w:r>
            <w:t>20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_Toc32451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_Toc32451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_Toc22911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_Toc22911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_Toc7785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_Toc7785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_Toc17854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_Toc17854 \h </w:instrText>
          </w:r>
          <w:r>
            <w:fldChar w:fldCharType="separate"/>
          </w:r>
          <w:r>
            <w:t>21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_Toc19761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_Toc19761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_Toc24429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_Toc24429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_Toc3113 </w:instrText>
          </w:r>
          <w:r>
            <w:rPr>
              <w:bCs/>
              <w:lang w:val="zh-CN"/>
            </w:rPr>
            <w:fldChar w:fldCharType="separate"/>
          </w:r>
          <w:r>
            <w:rPr>
              <w:rFonts w:hint="default"/>
              <w:lang w:val="en-US" w:eastAsia="zh-CN"/>
            </w:rPr>
            <w:t xml:space="preserve">13.2 </w:t>
          </w:r>
          <w:r>
            <w:rPr>
              <w:rFonts w:hint="eastAsia"/>
              <w:lang w:val="en-US" w:eastAsia="zh-CN"/>
            </w:rPr>
            <w:t>版本</w:t>
          </w:r>
          <w:r>
            <w:tab/>
          </w:r>
          <w:r>
            <w:fldChar w:fldCharType="begin"/>
          </w:r>
          <w:r>
            <w:instrText xml:space="preserve"> PAGEREF _Toc3113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_Toc1049 </w:instrText>
          </w:r>
          <w:r>
            <w:rPr>
              <w:bCs/>
              <w:lang w:val="zh-CN"/>
            </w:rPr>
            <w:fldChar w:fldCharType="separate"/>
          </w:r>
          <w:r>
            <w:rPr>
              <w:rFonts w:hint="default"/>
              <w:lang w:val="en-US" w:eastAsia="zh-CN"/>
            </w:rPr>
            <w:t xml:space="preserve">13.3 </w:t>
          </w:r>
          <w:r>
            <w:rPr>
              <w:rFonts w:hint="eastAsia"/>
              <w:lang w:val="en-US" w:eastAsia="zh-CN"/>
            </w:rPr>
            <w:t>人员要求</w:t>
          </w:r>
          <w:r>
            <w:tab/>
          </w:r>
          <w:r>
            <w:fldChar w:fldCharType="begin"/>
          </w:r>
          <w:r>
            <w:instrText xml:space="preserve"> PAGEREF _Toc1049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_Toc26772 </w:instrText>
          </w:r>
          <w:r>
            <w:rPr>
              <w:bCs/>
              <w:lang w:val="zh-CN"/>
            </w:rPr>
            <w:fldChar w:fldCharType="separate"/>
          </w:r>
          <w:r>
            <w:rPr>
              <w:rFonts w:hint="default"/>
              <w:lang w:val="en-US" w:eastAsia="zh-CN"/>
            </w:rPr>
            <w:t xml:space="preserve">13.4 </w:t>
          </w:r>
          <w:r>
            <w:rPr>
              <w:rFonts w:hint="eastAsia"/>
              <w:lang w:val="en-US" w:eastAsia="zh-CN"/>
            </w:rPr>
            <w:t>TODO</w:t>
          </w:r>
          <w:r>
            <w:tab/>
          </w:r>
          <w:r>
            <w:fldChar w:fldCharType="begin"/>
          </w:r>
          <w:r>
            <w:instrText xml:space="preserve"> PAGEREF _Toc26772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_Toc16948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_Toc16948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_Toc7248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_Toc7248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_Toc9335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_Toc9335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_Toc9791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_Toc9791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_Toc31008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_Toc31008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_Toc17152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_Toc17152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_Toc31811 </w:instrText>
          </w:r>
          <w:r>
            <w:rPr>
              <w:bCs/>
              <w:lang w:val="zh-CN"/>
            </w:rPr>
            <w:fldChar w:fldCharType="separate"/>
          </w:r>
          <w:r>
            <w:rPr>
              <w:rFonts w:hint="default"/>
              <w:lang w:val="en-US" w:eastAsia="zh-CN"/>
            </w:rPr>
            <w:t xml:space="preserve">17. </w:t>
          </w:r>
          <w:r>
            <w:rPr>
              <w:rFonts w:hint="eastAsia"/>
              <w:lang w:val="en-US" w:eastAsia="zh-CN"/>
            </w:rPr>
            <w:t>【硬件】定高定位模块</w:t>
          </w:r>
          <w:r>
            <w:tab/>
          </w:r>
          <w:r>
            <w:fldChar w:fldCharType="begin"/>
          </w:r>
          <w:r>
            <w:instrText xml:space="preserve"> PAGEREF _Toc31811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_Toc12422 </w:instrText>
          </w:r>
          <w:r>
            <w:rPr>
              <w:bCs/>
              <w:lang w:val="zh-CN"/>
            </w:rPr>
            <w:fldChar w:fldCharType="separate"/>
          </w:r>
          <w:r>
            <w:rPr>
              <w:rFonts w:hint="default"/>
              <w:lang w:val="en-US" w:eastAsia="zh-CN"/>
            </w:rPr>
            <w:t xml:space="preserve">17.1 </w:t>
          </w:r>
          <w:r>
            <w:rPr>
              <w:rFonts w:hint="eastAsia"/>
              <w:lang w:val="en-US" w:eastAsia="zh-CN"/>
            </w:rPr>
            <w:t>功能点</w:t>
          </w:r>
          <w:r>
            <w:tab/>
          </w:r>
          <w:r>
            <w:fldChar w:fldCharType="begin"/>
          </w:r>
          <w:r>
            <w:instrText xml:space="preserve"> PAGEREF _Toc12422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_Toc17800 </w:instrText>
          </w:r>
          <w:r>
            <w:rPr>
              <w:bCs/>
              <w:lang w:val="zh-CN"/>
            </w:rPr>
            <w:fldChar w:fldCharType="separate"/>
          </w:r>
          <w:r>
            <w:rPr>
              <w:rFonts w:hint="default"/>
              <w:lang w:val="en-US" w:eastAsia="zh-CN"/>
            </w:rPr>
            <w:t xml:space="preserve">17.2 </w:t>
          </w:r>
          <w:r>
            <w:rPr>
              <w:rFonts w:hint="eastAsia"/>
              <w:lang w:val="en-US" w:eastAsia="zh-CN"/>
            </w:rPr>
            <w:t>外观</w:t>
          </w:r>
          <w:r>
            <w:tab/>
          </w:r>
          <w:r>
            <w:fldChar w:fldCharType="begin"/>
          </w:r>
          <w:r>
            <w:instrText xml:space="preserve"> PAGEREF _Toc17800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_Toc15180 </w:instrText>
          </w:r>
          <w:r>
            <w:rPr>
              <w:bCs/>
              <w:lang w:val="zh-CN"/>
            </w:rPr>
            <w:fldChar w:fldCharType="separate"/>
          </w:r>
          <w:r>
            <w:rPr>
              <w:rFonts w:hint="default"/>
              <w:lang w:val="en-US" w:eastAsia="zh-CN"/>
            </w:rPr>
            <w:t xml:space="preserve">17.2.1 </w:t>
          </w:r>
          <w:r>
            <w:rPr>
              <w:rFonts w:hint="eastAsia"/>
              <w:lang w:val="en-US" w:eastAsia="zh-CN"/>
            </w:rPr>
            <w:t>尺寸</w:t>
          </w:r>
          <w:r>
            <w:tab/>
          </w:r>
          <w:r>
            <w:fldChar w:fldCharType="begin"/>
          </w:r>
          <w:r>
            <w:instrText xml:space="preserve"> PAGEREF _Toc15180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_Toc7445 </w:instrText>
          </w:r>
          <w:r>
            <w:rPr>
              <w:bCs/>
              <w:lang w:val="zh-CN"/>
            </w:rPr>
            <w:fldChar w:fldCharType="separate"/>
          </w:r>
          <w:r>
            <w:rPr>
              <w:rFonts w:hint="default"/>
              <w:lang w:val="en-US" w:eastAsia="zh-CN"/>
            </w:rPr>
            <w:t xml:space="preserve">17.2.2 </w:t>
          </w:r>
          <w:r>
            <w:rPr>
              <w:rFonts w:hint="eastAsia"/>
              <w:lang w:val="en-US" w:eastAsia="zh-CN"/>
            </w:rPr>
            <w:t>配置</w:t>
          </w:r>
          <w:r>
            <w:tab/>
          </w:r>
          <w:r>
            <w:fldChar w:fldCharType="begin"/>
          </w:r>
          <w:r>
            <w:instrText xml:space="preserve"> PAGEREF _Toc7445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_Toc18993 </w:instrText>
          </w:r>
          <w:r>
            <w:rPr>
              <w:bCs/>
              <w:lang w:val="zh-CN"/>
            </w:rPr>
            <w:fldChar w:fldCharType="separate"/>
          </w:r>
          <w:r>
            <w:rPr>
              <w:rFonts w:hint="default"/>
            </w:rPr>
            <w:t xml:space="preserve">17.2.3 </w:t>
          </w:r>
          <w:r>
            <w:rPr>
              <w:rFonts w:hint="eastAsia"/>
              <w:lang w:val="en-US" w:eastAsia="zh-CN"/>
            </w:rPr>
            <w:t>安装</w:t>
          </w:r>
          <w:r>
            <w:tab/>
          </w:r>
          <w:r>
            <w:fldChar w:fldCharType="begin"/>
          </w:r>
          <w:r>
            <w:instrText xml:space="preserve"> PAGEREF _Toc18993 \h </w:instrText>
          </w:r>
          <w:r>
            <w:fldChar w:fldCharType="separate"/>
          </w:r>
          <w:r>
            <w:t>28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_Toc14441 </w:instrText>
          </w:r>
          <w:r>
            <w:rPr>
              <w:bCs/>
              <w:lang w:val="zh-CN"/>
            </w:rPr>
            <w:fldChar w:fldCharType="separate"/>
          </w:r>
          <w:r>
            <w:rPr>
              <w:rFonts w:hint="default"/>
              <w:lang w:val="en-US" w:eastAsia="zh-CN"/>
            </w:rPr>
            <w:t xml:space="preserve">17.3 </w:t>
          </w:r>
          <w:r>
            <w:rPr>
              <w:rFonts w:hint="eastAsia"/>
              <w:lang w:val="en-US" w:eastAsia="zh-CN"/>
            </w:rPr>
            <w:t>人员要求</w:t>
          </w:r>
          <w:r>
            <w:tab/>
          </w:r>
          <w:r>
            <w:fldChar w:fldCharType="begin"/>
          </w:r>
          <w:r>
            <w:instrText xml:space="preserve"> PAGEREF _Toc14441 \h </w:instrText>
          </w:r>
          <w:r>
            <w:fldChar w:fldCharType="separate"/>
          </w:r>
          <w:r>
            <w:t>28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_Toc1610 </w:instrText>
          </w:r>
          <w:r>
            <w:rPr>
              <w:bCs/>
              <w:lang w:val="zh-CN"/>
            </w:rPr>
            <w:fldChar w:fldCharType="separate"/>
          </w:r>
          <w:r>
            <w:rPr>
              <w:rFonts w:hint="default"/>
              <w:lang w:val="en-US" w:eastAsia="zh-CN"/>
            </w:rPr>
            <w:t xml:space="preserve">17.4 </w:t>
          </w:r>
          <w:r>
            <w:rPr>
              <w:rFonts w:hint="eastAsia"/>
              <w:lang w:val="en-US" w:eastAsia="zh-CN"/>
            </w:rPr>
            <w:t>TODO</w:t>
          </w:r>
          <w:r>
            <w:tab/>
          </w:r>
          <w:r>
            <w:fldChar w:fldCharType="begin"/>
          </w:r>
          <w:r>
            <w:instrText xml:space="preserve"> PAGEREF _Toc1610 \h </w:instrText>
          </w:r>
          <w:r>
            <w:fldChar w:fldCharType="separate"/>
          </w:r>
          <w:r>
            <w:t>28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_Toc10105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_Toc10105 \h </w:instrText>
          </w:r>
          <w:r>
            <w:fldChar w:fldCharType="separate"/>
          </w:r>
          <w:r>
            <w:t>29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_Toc26154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_Toc26154 \h </w:instrText>
          </w:r>
          <w:r>
            <w:fldChar w:fldCharType="separate"/>
          </w:r>
          <w:r>
            <w:t>30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_Toc15182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_Toc15182 \h </w:instrText>
          </w:r>
          <w:r>
            <w:fldChar w:fldCharType="separate"/>
          </w:r>
          <w:r>
            <w:t>30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_Toc24681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_Toc24681 \h </w:instrText>
          </w:r>
          <w:r>
            <w:fldChar w:fldCharType="separate"/>
          </w:r>
          <w:r>
            <w:t>32</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8"/>
        </w:numPr>
      </w:pPr>
      <w:bookmarkStart w:id="5" w:name="_Toc15388"/>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9"/>
        </w:numPr>
        <w:ind w:firstLineChars="0"/>
      </w:pPr>
      <w:r>
        <w:t>S</w:t>
      </w:r>
      <w:r>
        <w:rPr>
          <w:rFonts w:hint="eastAsia"/>
        </w:rPr>
        <w:t xml:space="preserve">tandardize </w:t>
      </w:r>
      <w:r>
        <w:t xml:space="preserve">technical document; </w:t>
      </w:r>
    </w:p>
    <w:p>
      <w:pPr>
        <w:pStyle w:val="35"/>
        <w:numPr>
          <w:ilvl w:val="0"/>
          <w:numId w:val="9"/>
        </w:numPr>
        <w:ind w:firstLineChars="0"/>
      </w:pPr>
      <w:r>
        <w:rPr>
          <w:rFonts w:hint="eastAsia"/>
        </w:rPr>
        <w:t>Make it easy for new requirements;</w:t>
      </w:r>
    </w:p>
    <w:p>
      <w:pPr>
        <w:pStyle w:val="35"/>
        <w:numPr>
          <w:ilvl w:val="0"/>
          <w:numId w:val="9"/>
        </w:numPr>
        <w:ind w:firstLineChars="0"/>
      </w:pPr>
      <w:r>
        <w:t xml:space="preserve">Facilitate system level planning and </w:t>
      </w:r>
      <w:r>
        <w:rPr>
          <w:rFonts w:hint="default"/>
          <w:lang w:val="en-US"/>
        </w:rPr>
        <w:t>change</w:t>
      </w:r>
      <w:r>
        <w:t>s</w:t>
      </w:r>
      <w:r>
        <w:rPr>
          <w:rFonts w:hint="eastAsia"/>
        </w:rPr>
        <w:t>;</w:t>
      </w:r>
    </w:p>
    <w:p>
      <w:pPr>
        <w:pStyle w:val="2"/>
        <w:numPr>
          <w:ilvl w:val="0"/>
          <w:numId w:val="8"/>
        </w:numPr>
      </w:pPr>
      <w:bookmarkStart w:id="6" w:name="_Toc6976"/>
      <w:r>
        <w:t>Background</w:t>
      </w:r>
      <w:bookmarkEnd w:id="6"/>
    </w:p>
    <w:p>
      <w:pPr>
        <w:ind w:left="210" w:leftChars="100" w:firstLine="210" w:firstLineChars="100"/>
        <w:rPr>
          <w:rFonts w:hint="default"/>
          <w:color w:val="000000"/>
          <w:lang w:val="en-US"/>
        </w:rPr>
      </w:pPr>
      <w:bookmarkStart w:id="7" w:name="OLE_LINK6"/>
      <w:bookmarkStart w:id="8" w:name="OLE_LINK5"/>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8"/>
        </w:numPr>
      </w:pPr>
      <w:bookmarkStart w:id="9" w:name="_Toc24356730"/>
      <w:bookmarkStart w:id="10" w:name="_Toc11149"/>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10"/>
        </w:numPr>
      </w:pPr>
      <w:r>
        <w:rPr>
          <w:rFonts w:hint="eastAsia"/>
        </w:rPr>
        <w:t xml:space="preserve">  </w:t>
      </w:r>
      <w:r>
        <w:t>Technical Director</w:t>
      </w:r>
    </w:p>
    <w:p>
      <w:pPr>
        <w:numPr>
          <w:ilvl w:val="0"/>
          <w:numId w:val="10"/>
        </w:numPr>
      </w:pPr>
      <w:r>
        <w:rPr>
          <w:rFonts w:hint="eastAsia"/>
        </w:rPr>
        <w:t xml:space="preserve">  </w:t>
      </w:r>
      <w:r>
        <w:t>Project Engineer</w:t>
      </w:r>
    </w:p>
    <w:p>
      <w:pPr>
        <w:numPr>
          <w:ilvl w:val="0"/>
          <w:numId w:val="10"/>
        </w:numPr>
      </w:pPr>
      <w:r>
        <w:rPr>
          <w:rFonts w:hint="eastAsia"/>
        </w:rPr>
        <w:t xml:space="preserve">  </w:t>
      </w:r>
      <w:r>
        <w:t>Technology Manager</w:t>
      </w:r>
    </w:p>
    <w:p>
      <w:pPr>
        <w:numPr>
          <w:ilvl w:val="0"/>
          <w:numId w:val="10"/>
        </w:numPr>
      </w:pPr>
      <w:r>
        <w:rPr>
          <w:rFonts w:hint="eastAsia"/>
        </w:rPr>
        <w:t xml:space="preserve">  </w:t>
      </w:r>
      <w:r>
        <w:t>R &amp; D Engineer</w:t>
      </w:r>
    </w:p>
    <w:p>
      <w:pPr>
        <w:numPr>
          <w:ilvl w:val="0"/>
          <w:numId w:val="10"/>
        </w:numPr>
      </w:pPr>
      <w:r>
        <w:rPr>
          <w:rFonts w:hint="eastAsia"/>
        </w:rPr>
        <w:t xml:space="preserve">  </w:t>
      </w:r>
      <w:r>
        <w:t>Test Engineer</w:t>
      </w:r>
    </w:p>
    <w:p>
      <w:pPr>
        <w:numPr>
          <w:ilvl w:val="0"/>
          <w:numId w:val="10"/>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8"/>
        </w:numPr>
      </w:pPr>
      <w:bookmarkStart w:id="11" w:name="_Toc10158"/>
      <w:r>
        <w:t>Definitions</w:t>
      </w:r>
      <w:bookmarkEnd w:id="11"/>
    </w:p>
    <w:p>
      <w:pPr>
        <w:pStyle w:val="35"/>
        <w:numPr>
          <w:ilvl w:val="0"/>
          <w:numId w:val="11"/>
        </w:numPr>
        <w:ind w:firstLineChars="0"/>
      </w:pPr>
      <w:r>
        <w:rPr>
          <w:rFonts w:hint="eastAsia"/>
        </w:rPr>
        <w:t>U</w:t>
      </w:r>
      <w:r>
        <w:t>ART: Universal Asynchronous Receiver/Transmitter</w:t>
      </w:r>
    </w:p>
    <w:p>
      <w:pPr>
        <w:pStyle w:val="35"/>
        <w:numPr>
          <w:ilvl w:val="0"/>
          <w:numId w:val="11"/>
        </w:numPr>
        <w:ind w:firstLineChars="0"/>
      </w:pPr>
      <w:r>
        <w:rPr>
          <w:rFonts w:hint="eastAsia"/>
        </w:rPr>
        <w:t>N</w:t>
      </w:r>
      <w:r>
        <w:t>CP: Network Co-Processor</w:t>
      </w:r>
    </w:p>
    <w:p>
      <w:pPr>
        <w:pStyle w:val="35"/>
        <w:numPr>
          <w:ilvl w:val="0"/>
          <w:numId w:val="11"/>
        </w:numPr>
        <w:ind w:firstLineChars="0"/>
      </w:pPr>
      <w:r>
        <w:t>MCU: Micro</w:t>
      </w:r>
      <w:r>
        <w:rPr>
          <w:rFonts w:hint="default"/>
          <w:lang w:val="en-US"/>
        </w:rPr>
        <w:t>-C</w:t>
      </w:r>
      <w:r>
        <w:t>ontroller Unit</w:t>
      </w:r>
    </w:p>
    <w:p>
      <w:pPr>
        <w:pStyle w:val="35"/>
        <w:numPr>
          <w:ilvl w:val="0"/>
          <w:numId w:val="11"/>
        </w:numPr>
        <w:ind w:firstLineChars="0"/>
      </w:pPr>
      <w:r>
        <w:t>CRC</w:t>
      </w:r>
      <w:r>
        <w:rPr>
          <w:rFonts w:hint="eastAsia"/>
        </w:rPr>
        <w:t>:</w:t>
      </w:r>
      <w:r>
        <w:t xml:space="preserve"> Cyclic Redundancy Check</w:t>
      </w:r>
    </w:p>
    <w:p>
      <w:pPr>
        <w:pStyle w:val="35"/>
        <w:numPr>
          <w:ilvl w:val="0"/>
          <w:numId w:val="11"/>
        </w:numPr>
        <w:ind w:firstLineChars="0"/>
      </w:pPr>
      <w:r>
        <w:t>ADC: Analog-to-Digital Converter</w:t>
      </w:r>
    </w:p>
    <w:p>
      <w:pPr>
        <w:pStyle w:val="35"/>
        <w:numPr>
          <w:ilvl w:val="0"/>
          <w:numId w:val="11"/>
        </w:numPr>
        <w:ind w:firstLineChars="0"/>
      </w:pPr>
      <w:r>
        <w:rPr>
          <w:rFonts w:hint="eastAsia"/>
        </w:rPr>
        <w:t>RSSI</w:t>
      </w:r>
      <w:r>
        <w:t>: Received Signal Strength Indication</w:t>
      </w:r>
    </w:p>
    <w:p>
      <w:pPr>
        <w:pStyle w:val="35"/>
        <w:numPr>
          <w:ilvl w:val="0"/>
          <w:numId w:val="11"/>
        </w:numPr>
        <w:ind w:firstLineChars="0"/>
      </w:pPr>
      <w:r>
        <w:rPr>
          <w:rFonts w:hint="default"/>
          <w:lang w:val="en-US"/>
        </w:rPr>
        <w:t>EVT: Engineer Verification Test</w:t>
      </w:r>
    </w:p>
    <w:p>
      <w:pPr>
        <w:pStyle w:val="35"/>
        <w:numPr>
          <w:ilvl w:val="0"/>
          <w:numId w:val="11"/>
        </w:numPr>
        <w:ind w:firstLineChars="0"/>
      </w:pPr>
      <w:r>
        <w:rPr>
          <w:rFonts w:hint="default"/>
          <w:lang w:val="en-US"/>
        </w:rPr>
        <w:t>DVT: Design Verification Test</w:t>
      </w:r>
    </w:p>
    <w:p>
      <w:pPr>
        <w:pStyle w:val="35"/>
        <w:numPr>
          <w:ilvl w:val="0"/>
          <w:numId w:val="11"/>
        </w:numPr>
        <w:ind w:firstLineChars="0"/>
      </w:pPr>
      <w:r>
        <w:rPr>
          <w:rFonts w:hint="default"/>
          <w:lang w:val="en-US"/>
        </w:rPr>
        <w:t>PVT: Production Verification Test</w:t>
      </w:r>
    </w:p>
    <w:p>
      <w:pPr>
        <w:pStyle w:val="35"/>
        <w:numPr>
          <w:ilvl w:val="0"/>
          <w:numId w:val="11"/>
        </w:numPr>
        <w:ind w:firstLineChars="0"/>
      </w:pPr>
      <w:r>
        <w:rPr>
          <w:rFonts w:hint="default"/>
          <w:lang w:val="en-US"/>
        </w:rPr>
        <w:t xml:space="preserve">CRWF: </w:t>
      </w:r>
      <w:r>
        <w:rPr>
          <w:rFonts w:hint="eastAsia"/>
        </w:rPr>
        <w:t>Camera-Receiver-WiFi Module</w:t>
      </w:r>
    </w:p>
    <w:p>
      <w:pPr>
        <w:pStyle w:val="35"/>
        <w:numPr>
          <w:ilvl w:val="0"/>
          <w:numId w:val="11"/>
        </w:numPr>
        <w:ind w:firstLineChars="0"/>
      </w:pPr>
      <w:r>
        <w:rPr>
          <w:rFonts w:hint="default"/>
          <w:lang w:val="en-US"/>
        </w:rPr>
        <w:t>FC: Flight Controller</w:t>
      </w:r>
    </w:p>
    <w:p>
      <w:pPr>
        <w:pStyle w:val="35"/>
        <w:numPr>
          <w:ilvl w:val="0"/>
          <w:numId w:val="11"/>
        </w:numPr>
        <w:ind w:firstLineChars="0"/>
      </w:pPr>
      <w:r>
        <w:rPr>
          <w:rFonts w:hint="default"/>
          <w:lang w:val="en-US"/>
        </w:rPr>
        <w:t>EDU: Education</w:t>
      </w:r>
    </w:p>
    <w:p>
      <w:pPr>
        <w:pStyle w:val="35"/>
        <w:numPr>
          <w:ilvl w:val="0"/>
          <w:numId w:val="11"/>
        </w:numPr>
        <w:ind w:firstLineChars="0"/>
      </w:pPr>
      <w:r>
        <w:rPr>
          <w:rFonts w:hint="default"/>
          <w:lang w:val="en-US"/>
        </w:rPr>
        <w:t>PRO: Professional</w:t>
      </w:r>
    </w:p>
    <w:p>
      <w:pPr>
        <w:pStyle w:val="35"/>
        <w:numPr>
          <w:ilvl w:val="0"/>
          <w:numId w:val="11"/>
        </w:numPr>
        <w:ind w:firstLineChars="0"/>
      </w:pPr>
      <w:r>
        <w:rPr>
          <w:rFonts w:hint="default"/>
          <w:lang w:val="en-US"/>
        </w:rPr>
        <w:t xml:space="preserve">HPC: High PerformanCe </w:t>
      </w:r>
    </w:p>
    <w:p>
      <w:pPr>
        <w:pStyle w:val="35"/>
        <w:numPr>
          <w:ilvl w:val="0"/>
          <w:numId w:val="11"/>
        </w:numPr>
        <w:ind w:firstLineChars="0"/>
      </w:pPr>
      <w:r>
        <w:rPr>
          <w:rFonts w:hint="default"/>
          <w:lang w:val="en-US"/>
        </w:rPr>
        <w:t>BT: Bluetooth</w:t>
      </w:r>
    </w:p>
    <w:p>
      <w:pPr>
        <w:pStyle w:val="35"/>
        <w:numPr>
          <w:ilvl w:val="0"/>
          <w:numId w:val="11"/>
        </w:numPr>
        <w:ind w:firstLineChars="0"/>
      </w:pPr>
      <w:r>
        <w:rPr>
          <w:rFonts w:hint="default"/>
          <w:lang w:val="en-US"/>
        </w:rPr>
        <w:t>SPP: Serial Port Profile</w:t>
      </w:r>
    </w:p>
    <w:p/>
    <w:p>
      <w:pPr>
        <w:pStyle w:val="2"/>
        <w:numPr>
          <w:ilvl w:val="0"/>
          <w:numId w:val="8"/>
        </w:numPr>
      </w:pPr>
      <w:bookmarkStart w:id="12" w:name="_Toc18848"/>
      <w:r>
        <w:rPr>
          <w:rFonts w:hint="eastAsia"/>
        </w:rPr>
        <w:t>To</w:t>
      </w:r>
      <w:r>
        <w:t xml:space="preserve"> Do</w:t>
      </w:r>
      <w:bookmarkEnd w:id="12"/>
    </w:p>
    <w:p>
      <w:pPr>
        <w:pStyle w:val="35"/>
        <w:numPr>
          <w:ilvl w:val="0"/>
          <w:numId w:val="12"/>
        </w:numPr>
        <w:ind w:firstLineChars="0"/>
        <w:rPr>
          <w:color w:val="000000"/>
        </w:rPr>
      </w:pPr>
      <w:r>
        <w:rPr>
          <w:rFonts w:hint="default"/>
          <w:color w:val="000000"/>
          <w:lang w:val="en-US"/>
        </w:rPr>
        <w:t xml:space="preserve">The capacity &amp; operation of the market(World/China) is unknown. </w:t>
      </w:r>
    </w:p>
    <w:p>
      <w:pPr>
        <w:pStyle w:val="35"/>
        <w:numPr>
          <w:ilvl w:val="0"/>
          <w:numId w:val="12"/>
        </w:numPr>
        <w:ind w:firstLineChars="0"/>
        <w:rPr>
          <w:color w:val="000000"/>
        </w:rPr>
      </w:pPr>
      <w:r>
        <w:rPr>
          <w:rFonts w:hint="default"/>
          <w:color w:val="000000"/>
          <w:lang w:val="en-US"/>
        </w:rPr>
        <w:t>Figures and Numbers in are questionable, need to be verified.</w:t>
      </w:r>
    </w:p>
    <w:p>
      <w:pPr>
        <w:pStyle w:val="35"/>
        <w:numPr>
          <w:ilvl w:val="0"/>
          <w:numId w:val="12"/>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8"/>
        </w:numPr>
      </w:pPr>
      <w:bookmarkStart w:id="13" w:name="_Toc2168"/>
      <w:bookmarkStart w:id="14" w:name="OLE_LINK21"/>
      <w:bookmarkStart w:id="15" w:name="OLE_LINK19"/>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26328"/>
      <w:r>
        <w:rPr>
          <w:rFonts w:hint="eastAsia"/>
          <w:sz w:val="30"/>
          <w:szCs w:val="30"/>
          <w:lang w:val="en-US" w:eastAsia="zh-CN"/>
        </w:rPr>
        <w:t>6.1需求</w:t>
      </w:r>
      <w:bookmarkEnd w:id="16"/>
    </w:p>
    <w:bookmarkEnd w:id="14"/>
    <w:bookmarkEnd w:id="15"/>
    <w:p>
      <w:pPr>
        <w:pStyle w:val="35"/>
        <w:numPr>
          <w:ilvl w:val="0"/>
          <w:numId w:val="13"/>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13"/>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13"/>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13"/>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13"/>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13"/>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13"/>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8240"/>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4"/>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4"/>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4"/>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8"/>
        </w:numPr>
        <w:rPr>
          <w:rFonts w:hint="default"/>
          <w:lang w:val="en-US" w:eastAsia="zh-CN"/>
        </w:rPr>
      </w:pPr>
      <w:bookmarkStart w:id="18" w:name="_Toc18222"/>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19" w:name="_Toc10199"/>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5"/>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5"/>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5"/>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0" w:name="_Toc22750"/>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6"/>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6"/>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6"/>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1" w:name="_Toc4335"/>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7"/>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7"/>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7"/>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7"/>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2" w:name="_Toc31418"/>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18"/>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18"/>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18"/>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18"/>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18"/>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3" w:name="_Toc27922"/>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19"/>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19"/>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19"/>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19"/>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numPr>
          <w:ilvl w:val="0"/>
          <w:numId w:val="19"/>
        </w:numPr>
        <w:ind w:left="780" w:leftChars="0" w:hanging="360" w:firstLineChars="0"/>
        <w:rPr>
          <w:rFonts w:hint="default"/>
          <w:lang w:val="en-US" w:eastAsia="zh-CN"/>
        </w:rPr>
      </w:pPr>
      <w:r>
        <w:rPr>
          <w:rFonts w:hint="eastAsia"/>
          <w:lang w:val="en-US" w:eastAsia="zh-CN"/>
        </w:rPr>
        <w:t>目前基于MSP协议的链路基本打通，需求优先级清单与商业计划，验证计划有关。需要进一步明确商业计划，验证计划，以及Snap天空端进行增删减和功能点优先级调整。</w:t>
      </w:r>
    </w:p>
    <w:p>
      <w:pPr>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4" w:name="_Toc5588"/>
      <w:r>
        <w:rPr>
          <w:rFonts w:hint="eastAsia"/>
          <w:lang w:val="en-US" w:eastAsia="zh-CN"/>
        </w:rPr>
        <w:t>11月</w:t>
      </w:r>
      <w:r>
        <w:rPr>
          <w:rFonts w:hint="default"/>
          <w:lang w:val="en-US" w:eastAsia="zh-CN"/>
        </w:rPr>
        <w:t>2</w:t>
      </w:r>
      <w:r>
        <w:rPr>
          <w:rFonts w:hint="eastAsia"/>
          <w:lang w:val="en-US" w:eastAsia="zh-CN"/>
        </w:rPr>
        <w:t>2日Snap天空端</w:t>
      </w:r>
      <w:r>
        <w:rPr>
          <w:rFonts w:hint="eastAsia"/>
          <w:color w:val="000000"/>
          <w:lang w:val="en-US" w:eastAsia="zh-CN"/>
        </w:rPr>
        <w:t>需求</w:t>
      </w:r>
      <w:r>
        <w:rPr>
          <w:rFonts w:hint="eastAsia"/>
          <w:lang w:val="en-US" w:eastAsia="zh-CN"/>
        </w:rPr>
        <w:t>讨论</w:t>
      </w:r>
      <w:bookmarkEnd w:id="24"/>
    </w:p>
    <w:p>
      <w:pPr>
        <w:numPr>
          <w:ilvl w:val="0"/>
          <w:numId w:val="20"/>
        </w:numPr>
        <w:ind w:left="780" w:leftChars="0" w:hanging="360" w:firstLineChars="0"/>
        <w:rPr>
          <w:rFonts w:hint="default"/>
          <w:lang w:val="en-US" w:eastAsia="zh-CN"/>
        </w:rPr>
      </w:pPr>
      <w:r>
        <w:rPr>
          <w:rFonts w:hint="eastAsia"/>
          <w:lang w:val="en-US" w:eastAsia="zh-CN"/>
        </w:rPr>
        <w:t>讨论了实际摄像头录像FPS及延时，玩具摄像头规格与FPV问题，待验证大疆Tello手机视频FPS和延时性能数据。</w:t>
      </w:r>
    </w:p>
    <w:p>
      <w:pPr>
        <w:numPr>
          <w:ilvl w:val="0"/>
          <w:numId w:val="20"/>
        </w:numPr>
        <w:ind w:left="780" w:leftChars="0" w:hanging="360" w:firstLineChars="0"/>
        <w:rPr>
          <w:rFonts w:hint="default"/>
          <w:lang w:val="en-US" w:eastAsia="zh-CN"/>
        </w:rPr>
      </w:pPr>
      <w:r>
        <w:rPr>
          <w:rFonts w:hint="eastAsia"/>
          <w:lang w:val="en-US" w:eastAsia="zh-CN"/>
        </w:rPr>
        <w:t>当前主要难点：a) 市场上兼容GPS NMEA 0183协议UWB模块成熟产品；b) 类似大疆Tello控制向前、向后、向左、向右、向上、向下，移动x cm距离如何在MSP协议throttle/yaw/roll/pitch + 传感数据(GPS/Alt等)来实现cm精度移动。</w:t>
      </w:r>
    </w:p>
    <w:p>
      <w:pPr>
        <w:numPr>
          <w:ilvl w:val="0"/>
          <w:numId w:val="20"/>
        </w:numPr>
        <w:ind w:left="780" w:leftChars="0" w:hanging="360" w:firstLineChars="0"/>
        <w:rPr>
          <w:rFonts w:hint="default"/>
          <w:lang w:val="en-US" w:eastAsia="zh-CN"/>
        </w:rPr>
      </w:pPr>
      <w:r>
        <w:rPr>
          <w:rFonts w:hint="eastAsia"/>
          <w:lang w:val="en-US" w:eastAsia="zh-CN"/>
        </w:rPr>
        <w:t>SnapAirUnit代码开源并非重点，关键是在MSP协议基础上对cm精度的控制模型和配置参数，考虑后续进行相关操作动作的建模。</w:t>
      </w:r>
    </w:p>
    <w:p>
      <w:pPr>
        <w:numPr>
          <w:ilvl w:val="0"/>
          <w:numId w:val="20"/>
        </w:numPr>
        <w:ind w:left="780" w:leftChars="0" w:hanging="360" w:firstLineChars="0"/>
        <w:rPr>
          <w:rFonts w:hint="default"/>
          <w:lang w:val="en-US" w:eastAsia="zh-CN"/>
        </w:rPr>
      </w:pPr>
      <w:r>
        <w:rPr>
          <w:rFonts w:hint="eastAsia"/>
          <w:lang w:val="en-US" w:eastAsia="zh-CN"/>
        </w:rPr>
        <w:t>当前重点工作：a) UDP打通MSP协议；b) HTTP/HTTPS打通Snap编程；c) Education ESP32版本开发工作；d) 兼容GPS NMEA 0183协议UWB成熟产品；e) 2.5 inch整机测试(定高定点)，及调试机组装。</w:t>
      </w:r>
    </w:p>
    <w:p>
      <w:pPr>
        <w:rPr>
          <w:rFonts w:hint="default"/>
          <w:lang w:val="en-US" w:eastAsia="zh-CN"/>
        </w:rPr>
      </w:pPr>
    </w:p>
    <w:p>
      <w:pPr>
        <w:pStyle w:val="3"/>
        <w:numPr>
          <w:ilvl w:val="1"/>
          <w:numId w:val="8"/>
        </w:numPr>
        <w:bidi w:val="0"/>
        <w:rPr>
          <w:rFonts w:hint="eastAsia"/>
          <w:lang w:val="en-US" w:eastAsia="zh-CN"/>
        </w:rPr>
      </w:pPr>
      <w:r>
        <w:rPr>
          <w:rFonts w:hint="eastAsia"/>
          <w:lang w:val="en-US" w:eastAsia="zh-CN"/>
        </w:rPr>
        <w:t xml:space="preserve"> </w:t>
      </w:r>
      <w:bookmarkStart w:id="25" w:name="_Toc12126"/>
      <w:r>
        <w:rPr>
          <w:rFonts w:hint="eastAsia"/>
          <w:lang w:val="en-US" w:eastAsia="zh-CN"/>
        </w:rPr>
        <w:t>11月</w:t>
      </w:r>
      <w:r>
        <w:rPr>
          <w:rFonts w:hint="default"/>
          <w:lang w:val="en-US" w:eastAsia="zh-CN"/>
        </w:rPr>
        <w:t>2</w:t>
      </w:r>
      <w:r>
        <w:rPr>
          <w:rFonts w:hint="eastAsia"/>
          <w:lang w:val="en-US" w:eastAsia="zh-CN"/>
        </w:rPr>
        <w:t>3日定高定位模块讨论</w:t>
      </w:r>
      <w:bookmarkEnd w:id="25"/>
    </w:p>
    <w:p>
      <w:pPr>
        <w:numPr>
          <w:ilvl w:val="0"/>
          <w:numId w:val="21"/>
        </w:numPr>
        <w:ind w:left="780" w:leftChars="0" w:hanging="360" w:firstLineChars="0"/>
        <w:rPr>
          <w:rFonts w:hint="eastAsia"/>
          <w:lang w:val="en-US" w:eastAsia="zh-CN"/>
        </w:rPr>
      </w:pPr>
      <w:r>
        <w:rPr>
          <w:rFonts w:hint="eastAsia"/>
          <w:lang w:val="en-US" w:eastAsia="zh-CN"/>
        </w:rPr>
        <w:t>MATEK模块关于定高使能VL3510X芯片的问题</w:t>
      </w:r>
    </w:p>
    <w:p>
      <w:pPr>
        <w:numPr>
          <w:ilvl w:val="0"/>
          <w:numId w:val="21"/>
        </w:numPr>
        <w:ind w:left="780" w:leftChars="0" w:hanging="360" w:firstLineChars="0"/>
        <w:rPr>
          <w:rFonts w:hint="eastAsia"/>
          <w:lang w:val="en-US" w:eastAsia="zh-CN"/>
        </w:rPr>
      </w:pPr>
      <w:r>
        <w:rPr>
          <w:rFonts w:hint="eastAsia"/>
          <w:lang w:val="en-US" w:eastAsia="zh-CN"/>
        </w:rPr>
        <w:t>upixels的UP-FLOW-LC-319模块协议兼容性问题讨论，不兼容iNav</w:t>
      </w:r>
    </w:p>
    <w:p>
      <w:pPr>
        <w:numPr>
          <w:ilvl w:val="0"/>
          <w:numId w:val="21"/>
        </w:numPr>
        <w:ind w:left="780" w:leftChars="0" w:hanging="360" w:firstLineChars="0"/>
        <w:rPr>
          <w:rFonts w:hint="eastAsia"/>
          <w:lang w:val="en-US" w:eastAsia="zh-CN"/>
        </w:rPr>
      </w:pPr>
      <w:r>
        <w:rPr>
          <w:rFonts w:hint="eastAsia"/>
          <w:lang w:val="en-US" w:eastAsia="zh-CN"/>
        </w:rPr>
        <w:t>自研定高定位模块研发方式及协议功能讨论</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8"/>
        </w:numPr>
      </w:pPr>
      <w:bookmarkStart w:id="26" w:name="_Toc11715"/>
      <w:r>
        <w:rPr>
          <w:rFonts w:hint="eastAsia"/>
          <w:lang w:val="en-US" w:eastAsia="zh-CN"/>
        </w:rPr>
        <w:t>电子系统设计框图</w:t>
      </w:r>
      <w:bookmarkEnd w:id="26"/>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8"/>
        </w:numPr>
        <w:bidi w:val="0"/>
        <w:rPr>
          <w:rFonts w:hint="default"/>
          <w:lang w:val="en-US" w:eastAsia="zh-CN"/>
        </w:rPr>
      </w:pPr>
      <w:bookmarkStart w:id="27" w:name="_Toc32314"/>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7"/>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8"/>
        </w:numPr>
        <w:bidi w:val="0"/>
        <w:rPr>
          <w:rFonts w:hint="default"/>
          <w:lang w:val="en-US" w:eastAsia="zh-CN"/>
        </w:rPr>
      </w:pPr>
      <w:bookmarkStart w:id="28" w:name="_Toc25555"/>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8"/>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8"/>
        </w:numPr>
        <w:rPr>
          <w:rFonts w:hint="default"/>
          <w:lang w:val="en-US" w:eastAsia="zh-CN"/>
        </w:rPr>
      </w:pPr>
      <w:bookmarkStart w:id="29" w:name="_Toc16443"/>
      <w:r>
        <w:rPr>
          <w:rFonts w:hint="eastAsia"/>
          <w:lang w:val="en-US" w:eastAsia="zh-CN"/>
        </w:rPr>
        <w:t>【纯软件】手机App</w:t>
      </w:r>
      <w:bookmarkEnd w:id="29"/>
    </w:p>
    <w:p>
      <w:pPr>
        <w:pStyle w:val="3"/>
        <w:numPr>
          <w:ilvl w:val="1"/>
          <w:numId w:val="8"/>
        </w:numPr>
        <w:bidi w:val="0"/>
        <w:rPr>
          <w:rFonts w:hint="eastAsia"/>
          <w:lang w:val="en-US" w:eastAsia="zh-CN"/>
        </w:rPr>
      </w:pPr>
      <w:bookmarkStart w:id="30" w:name="_Toc3288"/>
      <w:r>
        <w:rPr>
          <w:rFonts w:hint="eastAsia"/>
          <w:lang w:val="en-US" w:eastAsia="zh-CN"/>
        </w:rPr>
        <w:t>功能点</w:t>
      </w:r>
      <w:bookmarkEnd w:id="30"/>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22"/>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22"/>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22"/>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22"/>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22"/>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22"/>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22"/>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22"/>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22"/>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22"/>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22"/>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8"/>
        </w:numPr>
        <w:bidi w:val="0"/>
        <w:rPr>
          <w:rFonts w:hint="eastAsia"/>
          <w:lang w:val="en-US" w:eastAsia="zh-CN"/>
        </w:rPr>
      </w:pPr>
      <w:r>
        <w:rPr>
          <w:rFonts w:hint="eastAsia"/>
          <w:lang w:val="en-US" w:eastAsia="zh-CN"/>
        </w:rPr>
        <w:t xml:space="preserve"> </w:t>
      </w:r>
      <w:bookmarkStart w:id="31" w:name="_Toc9523"/>
      <w:r>
        <w:rPr>
          <w:rFonts w:hint="eastAsia"/>
          <w:lang w:val="en-US" w:eastAsia="zh-CN"/>
        </w:rPr>
        <w:t>人员要求</w:t>
      </w:r>
      <w:bookmarkEnd w:id="31"/>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8"/>
        </w:numPr>
        <w:bidi w:val="0"/>
        <w:rPr>
          <w:rFonts w:hint="eastAsia"/>
          <w:lang w:val="en-US" w:eastAsia="zh-CN"/>
        </w:rPr>
      </w:pPr>
      <w:r>
        <w:rPr>
          <w:rFonts w:hint="eastAsia"/>
          <w:lang w:val="en-US" w:eastAsia="zh-CN"/>
        </w:rPr>
        <w:t xml:space="preserve"> </w:t>
      </w:r>
      <w:bookmarkStart w:id="32" w:name="_Toc13952"/>
      <w:r>
        <w:rPr>
          <w:rFonts w:hint="eastAsia"/>
          <w:lang w:val="en-US" w:eastAsia="zh-CN"/>
        </w:rPr>
        <w:t>TODO</w:t>
      </w:r>
      <w:bookmarkEnd w:id="32"/>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r>
        <w:br w:type="page"/>
      </w:r>
    </w:p>
    <w:p/>
    <w:p>
      <w:pPr>
        <w:pStyle w:val="2"/>
        <w:numPr>
          <w:ilvl w:val="0"/>
          <w:numId w:val="8"/>
        </w:numPr>
        <w:rPr>
          <w:rFonts w:hint="eastAsia"/>
          <w:lang w:val="en-US" w:eastAsia="zh-CN"/>
        </w:rPr>
      </w:pPr>
      <w:bookmarkStart w:id="33" w:name="_Toc13484"/>
      <w:r>
        <w:rPr>
          <w:rFonts w:hint="eastAsia"/>
          <w:lang w:val="en-US" w:eastAsia="zh-CN"/>
        </w:rPr>
        <w:t>【嵌入式模块】Snap天空端</w:t>
      </w:r>
      <w:bookmarkEnd w:id="33"/>
    </w:p>
    <w:p>
      <w:pPr>
        <w:pStyle w:val="3"/>
        <w:numPr>
          <w:ilvl w:val="1"/>
          <w:numId w:val="8"/>
        </w:numPr>
        <w:bidi w:val="0"/>
        <w:ind w:left="465" w:leftChars="0" w:hanging="465" w:firstLineChars="0"/>
        <w:rPr>
          <w:rFonts w:hint="eastAsia"/>
          <w:lang w:val="en-US" w:eastAsia="zh-CN"/>
        </w:rPr>
      </w:pPr>
      <w:bookmarkStart w:id="34" w:name="_Toc8283"/>
      <w:r>
        <w:rPr>
          <w:rFonts w:hint="eastAsia"/>
          <w:lang w:val="en-US" w:eastAsia="zh-CN"/>
        </w:rPr>
        <w:t>功能点</w:t>
      </w:r>
      <w:bookmarkEnd w:id="34"/>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M18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视频延迟</w:t>
      </w:r>
      <w:r>
        <w:rPr>
          <w:rFonts w:hint="default"/>
          <w:sz w:val="18"/>
          <w:szCs w:val="18"/>
          <w:lang w:val="en-US" w:eastAsia="zh-CN"/>
        </w:rPr>
        <w:t xml:space="preserve"> &lt;= 100ms </w:t>
      </w:r>
      <w:r>
        <w:rPr>
          <w:rFonts w:hint="default"/>
          <w:sz w:val="15"/>
          <w:szCs w:val="15"/>
          <w:lang w:val="en-US" w:eastAsia="zh-CN"/>
        </w:rPr>
        <w:t>//data acquire + compression &lt; 60</w:t>
      </w:r>
      <w:r>
        <w:rPr>
          <w:rFonts w:hint="eastAsia"/>
          <w:sz w:val="15"/>
          <w:szCs w:val="15"/>
          <w:lang w:val="en-US" w:eastAsia="zh-CN"/>
        </w:rPr>
        <w:t>ms</w:t>
      </w:r>
      <w:r>
        <w:rPr>
          <w:rFonts w:hint="default"/>
          <w:sz w:val="15"/>
          <w:szCs w:val="15"/>
          <w:lang w:val="en-US" w:eastAsia="zh-CN"/>
        </w:rPr>
        <w:t>; WiFi latency &lt; 20ms; decoding &lt; 20ms</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视频帧速率 </w:t>
      </w:r>
      <w:r>
        <w:rPr>
          <w:rFonts w:hint="default"/>
          <w:sz w:val="18"/>
          <w:szCs w:val="18"/>
          <w:lang w:val="en-US" w:eastAsia="zh-CN"/>
        </w:rPr>
        <w:t xml:space="preserve">&gt;= 30FPS  </w:t>
      </w:r>
      <w:r>
        <w:rPr>
          <w:rFonts w:hint="default"/>
          <w:sz w:val="15"/>
          <w:szCs w:val="15"/>
          <w:lang w:val="en-US" w:eastAsia="zh-CN"/>
        </w:rPr>
        <w:t>//</w:t>
      </w:r>
      <w:r>
        <w:rPr>
          <w:rFonts w:hint="eastAsia"/>
          <w:sz w:val="15"/>
          <w:szCs w:val="15"/>
          <w:lang w:val="en-US" w:eastAsia="zh-CN"/>
        </w:rPr>
        <w:t>支持帧速率调整</w:t>
      </w:r>
      <w:r>
        <w:rPr>
          <w:rFonts w:hint="default"/>
          <w:sz w:val="15"/>
          <w:szCs w:val="15"/>
          <w:lang w:val="en-US" w:eastAsia="zh-CN"/>
        </w:rPr>
        <w:t>(低延迟模式/高画质模式)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【OPTION】支持卡录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【OPTION】支持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eastAsia"/>
          <w:sz w:val="18"/>
          <w:szCs w:val="20"/>
        </w:rPr>
      </w:pPr>
      <w:r>
        <w:rPr>
          <w:rFonts w:hint="eastAsia"/>
          <w:sz w:val="18"/>
          <w:szCs w:val="20"/>
        </w:rPr>
        <w:t xml:space="preserve">    - 【MUST】支持</w:t>
      </w:r>
      <w:r>
        <w:rPr>
          <w:rFonts w:hint="default"/>
          <w:sz w:val="18"/>
          <w:szCs w:val="20"/>
          <w:lang w:val="en-US"/>
        </w:rPr>
        <w:t>Tello UDP</w:t>
      </w:r>
      <w:r>
        <w:rPr>
          <w:rFonts w:hint="eastAsia"/>
          <w:sz w:val="18"/>
          <w:szCs w:val="20"/>
        </w:rPr>
        <w:t>协议</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eastAsia"/>
          <w:sz w:val="15"/>
          <w:szCs w:val="16"/>
          <w:lang w:val="en-US" w:eastAsia="zh-CN"/>
        </w:rPr>
        <w:t>//</w:t>
      </w:r>
      <w:r>
        <w:rPr>
          <w:rFonts w:hint="default"/>
          <w:sz w:val="15"/>
          <w:szCs w:val="16"/>
          <w:lang w:val="en-US" w:eastAsia="zh-CN"/>
        </w:rPr>
        <w:t>AP</w:t>
      </w:r>
      <w:r>
        <w:rPr>
          <w:rFonts w:hint="eastAsia"/>
          <w:sz w:val="15"/>
          <w:szCs w:val="16"/>
          <w:lang w:val="en-US" w:eastAsia="zh-CN"/>
        </w:rPr>
        <w:t>模式 +</w:t>
      </w:r>
      <w:r>
        <w:rPr>
          <w:rFonts w:hint="default"/>
          <w:sz w:val="15"/>
          <w:szCs w:val="16"/>
          <w:lang w:val="en-US" w:eastAsia="zh-CN"/>
        </w:rPr>
        <w:t xml:space="preserve"> </w:t>
      </w:r>
      <w:r>
        <w:rPr>
          <w:rFonts w:hint="eastAsia"/>
          <w:sz w:val="15"/>
          <w:szCs w:val="16"/>
          <w:lang w:val="en-US" w:eastAsia="zh-CN"/>
        </w:rPr>
        <w:t>【NICE2HAVE】清空秘钥，等其他默认设置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【NICE2HAVE】支持UUID辨识模型飞机   </w:t>
      </w:r>
      <w:r>
        <w:rPr>
          <w:rFonts w:hint="eastAsia"/>
          <w:sz w:val="15"/>
          <w:szCs w:val="16"/>
          <w:lang w:val="en-US" w:eastAsia="zh-CN"/>
        </w:rPr>
        <w:t>//编组飞行</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】支持</w:t>
      </w:r>
      <w:r>
        <w:rPr>
          <w:rFonts w:hint="default"/>
          <w:sz w:val="18"/>
          <w:szCs w:val="20"/>
          <w:lang w:val="en-US"/>
        </w:rPr>
        <w:t>MAVLink</w:t>
      </w:r>
      <w:r>
        <w:rPr>
          <w:rFonts w:hint="eastAsia"/>
          <w:sz w:val="18"/>
          <w:szCs w:val="20"/>
          <w:lang w:val="en-US" w:eastAsia="zh-CN"/>
        </w:rPr>
        <w:t>协议</w:t>
      </w:r>
    </w:p>
    <w:p>
      <w:pPr>
        <w:rPr>
          <w:rFonts w:hint="default"/>
          <w:lang w:val="en-US" w:eastAsia="zh-CN"/>
        </w:rPr>
      </w:pPr>
      <w:r>
        <w:rPr>
          <w:rFonts w:hint="eastAsia"/>
        </w:rPr>
        <w:t>==》</w:t>
      </w:r>
      <w:r>
        <w:rPr>
          <w:rFonts w:hint="eastAsia"/>
          <w:lang w:val="en-US" w:eastAsia="zh-CN"/>
        </w:rPr>
        <w:t>配置 &amp; 功能</w:t>
      </w:r>
    </w:p>
    <w:p>
      <w:pPr>
        <w:rPr>
          <w:rFonts w:hint="default"/>
          <w:sz w:val="15"/>
          <w:szCs w:val="16"/>
          <w:lang w:val="en-US" w:eastAsia="zh-CN"/>
        </w:rPr>
      </w:pPr>
      <w:r>
        <w:rPr>
          <w:rFonts w:hint="eastAsia"/>
          <w:sz w:val="18"/>
          <w:szCs w:val="20"/>
        </w:rPr>
        <w:t xml:space="preserve">    - 【MUST】</w:t>
      </w:r>
      <w:r>
        <w:rPr>
          <w:rFonts w:hint="eastAsia"/>
          <w:sz w:val="18"/>
          <w:szCs w:val="20"/>
          <w:lang w:val="en-US" w:eastAsia="zh-CN"/>
        </w:rPr>
        <w:t xml:space="preserve">模式按键恢复出厂设置  </w:t>
      </w:r>
      <w:r>
        <w:rPr>
          <w:rFonts w:hint="eastAsia"/>
          <w:sz w:val="15"/>
          <w:szCs w:val="16"/>
          <w:lang w:val="en-US" w:eastAsia="zh-CN"/>
        </w:rPr>
        <w:t>//长按电源键6秒；状态指示灯+模式指示灯熄灭释放按键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 xml:space="preserve">支持GPIO开关功能  </w:t>
      </w:r>
      <w:r>
        <w:rPr>
          <w:rFonts w:hint="eastAsia"/>
          <w:sz w:val="15"/>
          <w:szCs w:val="16"/>
          <w:lang w:val="en-US" w:eastAsia="zh-CN"/>
        </w:rPr>
        <w:t>//扩展机械、结构、控制模块，比如：抓钩</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w:t>
      </w:r>
      <w:r>
        <w:rPr>
          <w:rFonts w:hint="eastAsia"/>
          <w:sz w:val="18"/>
          <w:szCs w:val="20"/>
          <w:lang w:val="en-US" w:eastAsia="zh-CN"/>
        </w:rPr>
        <w:t>支持串行</w:t>
      </w:r>
      <w:r>
        <w:rPr>
          <w:rFonts w:hint="default"/>
          <w:sz w:val="18"/>
          <w:szCs w:val="20"/>
          <w:lang w:val="en-US" w:eastAsia="zh-CN"/>
        </w:rPr>
        <w:t>(TTL</w:t>
      </w:r>
      <w:r>
        <w:rPr>
          <w:rFonts w:hint="eastAsia"/>
          <w:sz w:val="18"/>
          <w:szCs w:val="20"/>
          <w:lang w:val="en-US" w:eastAsia="zh-CN"/>
        </w:rPr>
        <w:t>/CAN</w:t>
      </w:r>
      <w:r>
        <w:rPr>
          <w:rFonts w:hint="default"/>
          <w:sz w:val="18"/>
          <w:szCs w:val="20"/>
          <w:lang w:val="en-US" w:eastAsia="zh-CN"/>
        </w:rPr>
        <w:t>)</w:t>
      </w:r>
      <w:r>
        <w:rPr>
          <w:rFonts w:hint="eastAsia"/>
          <w:sz w:val="18"/>
          <w:szCs w:val="20"/>
          <w:lang w:val="en-US" w:eastAsia="zh-CN"/>
        </w:rPr>
        <w:t>扩展功能</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三合一接口，类似DJI的Connector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【MUST】</w:t>
      </w:r>
      <w:r>
        <w:rPr>
          <w:rFonts w:hint="default"/>
          <w:sz w:val="18"/>
          <w:szCs w:val="20"/>
          <w:lang w:val="en-US"/>
        </w:rPr>
        <w:t>GPIO</w:t>
      </w:r>
      <w:r>
        <w:rPr>
          <w:rFonts w:hint="eastAsia"/>
          <w:sz w:val="18"/>
          <w:szCs w:val="20"/>
          <w:lang w:val="en-US" w:eastAsia="zh-CN"/>
        </w:rPr>
        <w:t xml:space="preserve">按钮 </w:t>
      </w:r>
      <w:r>
        <w:rPr>
          <w:rFonts w:hint="eastAsia"/>
          <w:sz w:val="15"/>
          <w:szCs w:val="16"/>
          <w:lang w:val="en-US" w:eastAsia="zh-CN"/>
        </w:rPr>
        <w:t>//模式切换: 上电默认WiFi(AP) -- &gt; WiFi(STA) --&gt; BT(SPP) --&gt; 循环；支持重启/恢复出厂设置</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w:t>
      </w:r>
      <w:r>
        <w:rPr>
          <w:rFonts w:hint="default"/>
          <w:sz w:val="18"/>
          <w:szCs w:val="20"/>
          <w:lang w:val="en-US" w:eastAsia="zh-CN"/>
        </w:rPr>
        <w:t>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w:t>
      </w:r>
      <w:r>
        <w:rPr>
          <w:rFonts w:hint="eastAsia"/>
          <w:sz w:val="18"/>
          <w:szCs w:val="20"/>
          <w:lang w:val="en-US" w:eastAsia="zh-CN"/>
        </w:rPr>
        <w:t>快</w:t>
      </w:r>
      <w:r>
        <w:rPr>
          <w:rFonts w:hint="eastAsia"/>
          <w:sz w:val="18"/>
          <w:szCs w:val="20"/>
        </w:rPr>
        <w:t>闪：等待绑定状态(未设置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w:t>
      </w:r>
      <w:r>
        <w:rPr>
          <w:rFonts w:hint="eastAsia"/>
          <w:sz w:val="18"/>
          <w:szCs w:val="20"/>
          <w:lang w:val="en-US" w:eastAsia="zh-CN"/>
        </w:rPr>
        <w:t>快</w:t>
      </w:r>
      <w:r>
        <w:rPr>
          <w:rFonts w:hint="eastAsia"/>
          <w:sz w:val="18"/>
          <w:szCs w:val="20"/>
        </w:rPr>
        <w:t>闪：</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default" w:eastAsiaTheme="minorEastAsia"/>
          <w:lang w:val="en-US" w:eastAsia="zh-CN"/>
        </w:rPr>
      </w:pPr>
      <w:r>
        <w:rPr>
          <w:rFonts w:hint="eastAsia"/>
        </w:rPr>
        <w:t>==》</w:t>
      </w:r>
      <w:r>
        <w:rPr>
          <w:rFonts w:hint="eastAsia"/>
          <w:lang w:val="en-US" w:eastAsia="zh-CN"/>
        </w:rPr>
        <w:t>模式指示灯</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常亮：WiFi-AP模式</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慢闪：WiFi-STA模式</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快闪：BT-SPP模式</w:t>
      </w:r>
      <w:r>
        <w:rPr>
          <w:rFonts w:hint="default"/>
          <w:sz w:val="18"/>
          <w:szCs w:val="20"/>
          <w:lang w:val="en-US" w:eastAsia="zh-CN"/>
        </w:rPr>
        <w:t>(</w:t>
      </w:r>
      <w:r>
        <w:rPr>
          <w:rFonts w:hint="eastAsia"/>
          <w:sz w:val="18"/>
          <w:szCs w:val="20"/>
          <w:lang w:val="en-US" w:eastAsia="zh-CN"/>
        </w:rPr>
        <w:t>配置模式</w:t>
      </w:r>
      <w:r>
        <w:rPr>
          <w:rFonts w:hint="default"/>
          <w:sz w:val="18"/>
          <w:szCs w:val="20"/>
          <w:lang w:val="en-US" w:eastAsia="zh-CN"/>
        </w:rPr>
        <w:t>)</w:t>
      </w: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br w:type="page"/>
      </w:r>
    </w:p>
    <w:p>
      <w:pPr>
        <w:rPr>
          <w:rFonts w:hint="eastAsia"/>
          <w:b/>
          <w:bCs/>
          <w:i/>
          <w:iCs/>
          <w:color w:val="FF0000"/>
          <w:lang w:val="en-US" w:eastAsia="zh-CN"/>
        </w:rPr>
      </w:pPr>
    </w:p>
    <w:p>
      <w:pPr>
        <w:pStyle w:val="3"/>
        <w:numPr>
          <w:ilvl w:val="1"/>
          <w:numId w:val="8"/>
        </w:numPr>
        <w:bidi w:val="0"/>
        <w:ind w:left="465" w:leftChars="0" w:hanging="465" w:firstLineChars="0"/>
        <w:rPr>
          <w:rFonts w:hint="eastAsia"/>
          <w:lang w:val="en-US" w:eastAsia="zh-CN"/>
        </w:rPr>
      </w:pPr>
      <w:bookmarkStart w:id="35" w:name="_Toc30055"/>
      <w:r>
        <w:rPr>
          <w:rFonts w:hint="eastAsia"/>
          <w:lang w:val="en-US" w:eastAsia="zh-CN"/>
        </w:rPr>
        <w:t>版本</w:t>
      </w:r>
      <w:bookmarkEnd w:id="35"/>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w:t>
      </w:r>
      <w:r>
        <w:rPr>
          <w:rFonts w:hint="eastAsia"/>
          <w:sz w:val="18"/>
          <w:szCs w:val="20"/>
          <w:lang w:val="en-US" w:eastAsia="zh-CN"/>
        </w:rPr>
        <w:t xml:space="preserve">    </w:t>
      </w:r>
      <w:r>
        <w:rPr>
          <w:rFonts w:hint="eastAsia"/>
          <w:sz w:val="18"/>
          <w:szCs w:val="20"/>
        </w:rPr>
        <w:t>HPC版本</w:t>
      </w:r>
      <w:r>
        <w:rPr>
          <w:rFonts w:hint="eastAsia"/>
          <w:sz w:val="18"/>
          <w:szCs w:val="20"/>
          <w:lang w:eastAsia="zh-CN"/>
        </w:rPr>
        <w:t>：</w:t>
      </w:r>
      <w:r>
        <w:rPr>
          <w:rFonts w:hint="default"/>
          <w:sz w:val="18"/>
          <w:szCs w:val="20"/>
          <w:lang w:val="en-US" w:eastAsia="zh-CN"/>
        </w:rPr>
        <w:t>[</w:t>
      </w:r>
      <w:r>
        <w:rPr>
          <w:rFonts w:hint="eastAsia"/>
          <w:sz w:val="18"/>
          <w:szCs w:val="20"/>
        </w:rPr>
        <w:t>支持Pro</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GCS(Ground Control Station)</w:t>
      </w:r>
    </w:p>
    <w:p>
      <w:pPr>
        <w:rPr>
          <w:rFonts w:hint="default"/>
          <w:sz w:val="18"/>
          <w:szCs w:val="20"/>
          <w:lang w:val="en-US"/>
        </w:rPr>
      </w:pPr>
      <w:r>
        <w:rPr>
          <w:rFonts w:hint="eastAsia"/>
          <w:sz w:val="18"/>
          <w:szCs w:val="20"/>
        </w:rPr>
        <w:t xml:space="preserve">    - 【NICE2HAVE】</w:t>
      </w:r>
      <w:r>
        <w:rPr>
          <w:rFonts w:hint="eastAsia"/>
          <w:sz w:val="18"/>
          <w:szCs w:val="20"/>
          <w:lang w:val="en-US" w:eastAsia="zh-CN"/>
        </w:rPr>
        <w:t xml:space="preserve">  </w:t>
      </w:r>
      <w:r>
        <w:rPr>
          <w:rFonts w:hint="default"/>
          <w:sz w:val="18"/>
          <w:szCs w:val="20"/>
          <w:lang w:val="en-US" w:eastAsia="zh-CN"/>
        </w:rPr>
        <w:t xml:space="preserve"> </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eastAsia="zh-CN"/>
        </w:rPr>
        <w:t>[</w:t>
      </w:r>
      <w:r>
        <w:rPr>
          <w:rFonts w:hint="eastAsia"/>
          <w:sz w:val="18"/>
          <w:szCs w:val="20"/>
        </w:rPr>
        <w:t>支持</w:t>
      </w:r>
      <w:r>
        <w:rPr>
          <w:rFonts w:hint="default"/>
          <w:sz w:val="18"/>
          <w:szCs w:val="20"/>
          <w:lang w:val="en-US"/>
        </w:rPr>
        <w:t>Standard</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FPV</w:t>
      </w:r>
    </w:p>
    <w:p>
      <w:pPr>
        <w:rPr>
          <w:rFonts w:hint="default"/>
          <w:sz w:val="18"/>
          <w:szCs w:val="20"/>
          <w:lang w:val="en-US"/>
        </w:rPr>
      </w:pPr>
      <w:r>
        <w:rPr>
          <w:rFonts w:hint="eastAsia"/>
          <w:sz w:val="18"/>
          <w:szCs w:val="20"/>
        </w:rPr>
        <w:t xml:space="preserve">    - 【MUST】  </w:t>
      </w:r>
      <w:r>
        <w:rPr>
          <w:rFonts w:hint="default"/>
          <w:sz w:val="18"/>
          <w:szCs w:val="20"/>
          <w:lang w:val="en-US"/>
        </w:rPr>
        <w:t xml:space="preserve">    Standard</w:t>
      </w:r>
      <w:r>
        <w:rPr>
          <w:rFonts w:hint="eastAsia"/>
          <w:sz w:val="18"/>
          <w:szCs w:val="20"/>
        </w:rPr>
        <w:t>版本</w:t>
      </w:r>
      <w:r>
        <w:rPr>
          <w:rFonts w:hint="eastAsia"/>
          <w:sz w:val="18"/>
          <w:szCs w:val="20"/>
          <w:lang w:eastAsia="zh-CN"/>
        </w:rPr>
        <w:t>：</w:t>
      </w:r>
      <w:r>
        <w:rPr>
          <w:rFonts w:hint="default"/>
          <w:sz w:val="18"/>
          <w:szCs w:val="20"/>
          <w:lang w:val="en-US"/>
        </w:rPr>
        <w:t>[</w:t>
      </w:r>
      <w:r>
        <w:rPr>
          <w:rFonts w:hint="eastAsia"/>
          <w:sz w:val="18"/>
          <w:szCs w:val="20"/>
        </w:rPr>
        <w:t>支持</w:t>
      </w:r>
      <w:r>
        <w:rPr>
          <w:rFonts w:hint="default"/>
          <w:sz w:val="18"/>
          <w:szCs w:val="20"/>
          <w:lang w:val="en-US"/>
        </w:rPr>
        <w:t>Education</w:t>
      </w:r>
      <w:r>
        <w:rPr>
          <w:rFonts w:hint="eastAsia"/>
          <w:sz w:val="18"/>
          <w:szCs w:val="20"/>
          <w:lang w:val="en-US" w:eastAsia="zh-CN"/>
        </w:rPr>
        <w:t>应用</w:t>
      </w:r>
      <w:r>
        <w:rPr>
          <w:rFonts w:hint="default"/>
          <w:sz w:val="18"/>
          <w:szCs w:val="20"/>
          <w:lang w:val="en-US"/>
        </w:rPr>
        <w:t xml:space="preserve">] + </w:t>
      </w:r>
      <w:r>
        <w:rPr>
          <w:rFonts w:hint="default"/>
          <w:sz w:val="18"/>
          <w:szCs w:val="20"/>
          <w:lang w:val="en-US" w:eastAsia="zh-CN"/>
        </w:rPr>
        <w:t>Video</w:t>
      </w:r>
    </w:p>
    <w:p>
      <w:pPr>
        <w:rPr>
          <w:rFonts w:hint="default"/>
          <w:sz w:val="18"/>
          <w:szCs w:val="20"/>
          <w:lang w:val="en-US"/>
        </w:rPr>
      </w:pPr>
      <w:r>
        <w:rPr>
          <w:rFonts w:hint="eastAsia"/>
          <w:sz w:val="18"/>
          <w:szCs w:val="20"/>
        </w:rPr>
        <w:t xml:space="preserve">    - 【NICE2HAVE】 </w:t>
      </w:r>
      <w:r>
        <w:rPr>
          <w:rFonts w:hint="default"/>
          <w:sz w:val="18"/>
          <w:szCs w:val="20"/>
          <w:lang w:val="en-US"/>
        </w:rPr>
        <w:t>Education</w:t>
      </w:r>
      <w:r>
        <w:rPr>
          <w:rFonts w:hint="eastAsia"/>
          <w:sz w:val="18"/>
          <w:szCs w:val="20"/>
        </w:rPr>
        <w:t>版本：</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default"/>
          <w:sz w:val="18"/>
          <w:szCs w:val="20"/>
          <w:lang w:val="en-US" w:eastAsia="zh-CN"/>
        </w:rPr>
        <w:t xml:space="preserve"> + </w:t>
      </w:r>
      <w:r>
        <w:rPr>
          <w:rFonts w:hint="default"/>
          <w:sz w:val="18"/>
          <w:szCs w:val="20"/>
          <w:lang w:val="en-US"/>
        </w:rPr>
        <w:t>BT SPP</w:t>
      </w:r>
    </w:p>
    <w:p>
      <w:pPr>
        <w:rPr>
          <w:rFonts w:hint="default"/>
          <w:b/>
          <w:bCs/>
          <w:i/>
          <w:iCs/>
          <w:color w:val="FF0000"/>
          <w:lang w:val="en-US" w:eastAsia="zh-CN"/>
        </w:rPr>
      </w:pPr>
    </w:p>
    <w:p>
      <w:pPr>
        <w:jc w:val="left"/>
        <w:rPr>
          <w:rFonts w:hint="eastAsia"/>
          <w:b/>
          <w:bCs/>
          <w:i/>
          <w:iCs/>
          <w:color w:val="FF0000"/>
          <w:lang w:val="en-US" w:eastAsia="zh-CN"/>
        </w:rPr>
      </w:pPr>
      <w:r>
        <w:rPr>
          <w:rFonts w:hint="eastAsia"/>
          <w:b/>
          <w:bCs/>
          <w:i/>
          <w:iCs/>
          <w:color w:val="FF0000"/>
          <w:lang w:val="en-US" w:eastAsia="zh-CN"/>
        </w:rPr>
        <w:t>硬件选型方案推荐：</w:t>
      </w:r>
    </w:p>
    <w:p>
      <w:pPr>
        <w:numPr>
          <w:ilvl w:val="0"/>
          <w:numId w:val="23"/>
        </w:numPr>
        <w:ind w:left="420" w:leftChars="0" w:hanging="420" w:firstLineChars="0"/>
        <w:jc w:val="left"/>
        <w:rPr>
          <w:rFonts w:hint="default"/>
          <w:b/>
          <w:bCs/>
          <w:i/>
          <w:iCs/>
          <w:color w:val="FF0000"/>
          <w:lang w:val="en-US" w:eastAsia="zh-CN"/>
        </w:rPr>
      </w:pPr>
      <w:r>
        <w:rPr>
          <w:rFonts w:hint="default"/>
          <w:b/>
          <w:bCs/>
          <w:i/>
          <w:iCs/>
          <w:color w:val="FF0000"/>
          <w:lang w:val="en-US" w:eastAsia="zh-CN"/>
        </w:rPr>
        <w:t>Standard version: 君正(T31, 内置1G DDR)  +  SPI 16MB(NorFlash) + 500w摄像头(SC5238) + WiFi + IR-CUT(镜头</w:t>
      </w:r>
      <w:r>
        <w:rPr>
          <w:rFonts w:hint="eastAsia"/>
          <w:b/>
          <w:bCs/>
          <w:i/>
          <w:iCs/>
          <w:color w:val="FF0000"/>
          <w:lang w:val="en-US" w:eastAsia="zh-CN"/>
        </w:rPr>
        <w:t>, M18 1.7mm</w:t>
      </w:r>
      <w:r>
        <w:rPr>
          <w:rFonts w:hint="default"/>
          <w:b/>
          <w:bCs/>
          <w:i/>
          <w:iCs/>
          <w:color w:val="FF0000"/>
          <w:lang w:val="en-US" w:eastAsia="zh-CN"/>
        </w:rPr>
        <w:t>)</w:t>
      </w:r>
    </w:p>
    <w:p>
      <w:pPr>
        <w:numPr>
          <w:ilvl w:val="0"/>
          <w:numId w:val="24"/>
        </w:numPr>
        <w:ind w:left="420" w:leftChars="0" w:hanging="420" w:firstLineChars="0"/>
        <w:jc w:val="left"/>
        <w:rPr>
          <w:rFonts w:hint="default"/>
          <w:b/>
          <w:bCs/>
          <w:i/>
          <w:iCs/>
          <w:color w:val="FF0000"/>
          <w:lang w:val="en-US" w:eastAsia="zh-CN"/>
        </w:rPr>
      </w:pPr>
      <w:r>
        <w:rPr>
          <w:rFonts w:hint="eastAsia"/>
          <w:b/>
          <w:bCs/>
          <w:i/>
          <w:iCs/>
          <w:color w:val="FF0000"/>
          <w:lang w:val="en-US" w:eastAsia="zh-CN"/>
        </w:rPr>
        <w:t>Education</w:t>
      </w:r>
      <w:r>
        <w:rPr>
          <w:rFonts w:hint="default"/>
          <w:b/>
          <w:bCs/>
          <w:i/>
          <w:iCs/>
          <w:color w:val="FF0000"/>
          <w:lang w:val="en-US" w:eastAsia="zh-CN"/>
        </w:rPr>
        <w:t xml:space="preserve"> version: </w:t>
      </w:r>
      <w:r>
        <w:rPr>
          <w:rFonts w:hint="eastAsia"/>
          <w:b/>
          <w:bCs/>
          <w:i/>
          <w:iCs/>
          <w:color w:val="FF0000"/>
          <w:lang w:val="en-US" w:eastAsia="zh-CN"/>
        </w:rPr>
        <w:t>ESP32-S3, WiFi</w:t>
      </w:r>
      <w:r>
        <w:rPr>
          <w:rFonts w:hint="default"/>
          <w:b/>
          <w:bCs/>
          <w:i/>
          <w:iCs/>
          <w:color w:val="FF0000"/>
          <w:lang w:val="en-US" w:eastAsia="zh-CN"/>
        </w:rPr>
        <w:t>(STA/AP)</w:t>
      </w:r>
      <w:r>
        <w:rPr>
          <w:rFonts w:hint="eastAsia"/>
          <w:b/>
          <w:bCs/>
          <w:i/>
          <w:iCs/>
          <w:color w:val="FF0000"/>
          <w:lang w:val="en-US" w:eastAsia="zh-CN"/>
        </w:rPr>
        <w:t xml:space="preserve"> + Bluetooth</w:t>
      </w:r>
      <w:r>
        <w:rPr>
          <w:rFonts w:hint="default"/>
          <w:b/>
          <w:bCs/>
          <w:i/>
          <w:iCs/>
          <w:color w:val="FF0000"/>
          <w:lang w:val="en-US" w:eastAsia="zh-CN"/>
        </w:rPr>
        <w:t>(BT SPP)</w:t>
      </w:r>
    </w:p>
    <w:p>
      <w:pPr>
        <w:numPr>
          <w:ilvl w:val="0"/>
          <w:numId w:val="24"/>
        </w:numPr>
        <w:ind w:left="420" w:leftChars="0" w:hanging="420" w:firstLineChars="0"/>
        <w:jc w:val="left"/>
        <w:rPr>
          <w:rFonts w:hint="default"/>
          <w:b/>
          <w:bCs/>
          <w:i/>
          <w:iCs/>
          <w:color w:val="FF0000"/>
          <w:lang w:val="en-US" w:eastAsia="zh-CN"/>
        </w:rPr>
      </w:pPr>
      <w:r>
        <w:rPr>
          <w:rFonts w:hint="default"/>
          <w:b/>
          <w:bCs/>
          <w:i/>
          <w:iCs/>
          <w:color w:val="FF0000"/>
          <w:lang w:val="en-US" w:eastAsia="zh-CN"/>
        </w:rPr>
        <w:t>Pro/HPC version: WiFi chip RTL8812AU/AR9271, recommend from OpenHD</w:t>
      </w:r>
      <w:r>
        <w:rPr>
          <w:rFonts w:hint="default"/>
          <w:b/>
          <w:bCs/>
          <w:i/>
          <w:iCs/>
          <w:color w:val="FF0000"/>
          <w:vertAlign w:val="superscript"/>
          <w:lang w:val="en-US" w:eastAsia="zh-CN"/>
        </w:rPr>
        <w:t>[13]</w:t>
      </w:r>
    </w:p>
    <w:p>
      <w:pPr>
        <w:widowControl w:val="0"/>
        <w:numPr>
          <w:ilvl w:val="0"/>
          <w:numId w:val="0"/>
        </w:numPr>
        <w:jc w:val="left"/>
        <w:rPr>
          <w:rFonts w:hint="default"/>
          <w:b/>
          <w:bCs/>
          <w:i/>
          <w:iCs/>
          <w:color w:val="FF0000"/>
          <w:lang w:val="en-US" w:eastAsia="zh-CN"/>
        </w:rPr>
      </w:pPr>
    </w:p>
    <w:p>
      <w:pPr>
        <w:widowControl w:val="0"/>
        <w:numPr>
          <w:ilvl w:val="0"/>
          <w:numId w:val="0"/>
        </w:numPr>
        <w:jc w:val="center"/>
      </w:pPr>
      <w:r>
        <w:drawing>
          <wp:inline distT="0" distB="0" distL="114300" distR="114300">
            <wp:extent cx="4441825" cy="1647190"/>
            <wp:effectExtent l="0" t="0" r="635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441825" cy="164719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1847850" cy="2143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1847850" cy="2143125"/>
                    </a:xfrm>
                    <a:prstGeom prst="rect">
                      <a:avLst/>
                    </a:prstGeom>
                    <a:noFill/>
                    <a:ln>
                      <a:noFill/>
                    </a:ln>
                  </pic:spPr>
                </pic:pic>
              </a:graphicData>
            </a:graphic>
          </wp:inline>
        </w:drawing>
      </w:r>
      <w:r>
        <w:drawing>
          <wp:inline distT="0" distB="0" distL="114300" distR="114300">
            <wp:extent cx="1365250" cy="2158365"/>
            <wp:effectExtent l="0" t="0" r="635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365250" cy="2158365"/>
                    </a:xfrm>
                    <a:prstGeom prst="rect">
                      <a:avLst/>
                    </a:prstGeom>
                    <a:noFill/>
                    <a:ln>
                      <a:noFill/>
                    </a:ln>
                  </pic:spPr>
                </pic:pic>
              </a:graphicData>
            </a:graphic>
          </wp:inline>
        </w:drawing>
      </w:r>
      <w:r>
        <w:drawing>
          <wp:inline distT="0" distB="0" distL="114300" distR="114300">
            <wp:extent cx="1743710" cy="2164715"/>
            <wp:effectExtent l="0" t="0" r="889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743710" cy="216471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pPr>
    </w:p>
    <w:p>
      <w:pPr>
        <w:rPr>
          <w:rFonts w:hint="default"/>
          <w:b/>
          <w:bCs/>
          <w:i/>
          <w:iCs/>
          <w:color w:val="FF0000"/>
          <w:lang w:val="en-US" w:eastAsia="zh-CN"/>
        </w:rPr>
      </w:pPr>
      <w:r>
        <w:rPr>
          <w:rFonts w:hint="default"/>
          <w:b/>
          <w:bCs/>
          <w:i/>
          <w:iCs/>
          <w:color w:val="FF0000"/>
          <w:lang w:val="en-US" w:eastAsia="zh-CN"/>
        </w:rPr>
        <w:br w:type="page"/>
      </w:r>
    </w:p>
    <w:p>
      <w:pPr>
        <w:widowControl w:val="0"/>
        <w:numPr>
          <w:ilvl w:val="0"/>
          <w:numId w:val="0"/>
        </w:numPr>
        <w:jc w:val="left"/>
        <w:rPr>
          <w:rFonts w:hint="default"/>
          <w:b/>
          <w:bCs/>
          <w:i/>
          <w:iCs/>
          <w:color w:val="FF0000"/>
          <w:lang w:val="en-US" w:eastAsia="zh-CN"/>
        </w:rPr>
      </w:pPr>
    </w:p>
    <w:p>
      <w:pPr>
        <w:pStyle w:val="3"/>
        <w:numPr>
          <w:ilvl w:val="1"/>
          <w:numId w:val="8"/>
        </w:numPr>
        <w:bidi w:val="0"/>
        <w:ind w:left="465" w:leftChars="0" w:hanging="465" w:firstLineChars="0"/>
        <w:rPr>
          <w:rFonts w:hint="eastAsia"/>
          <w:lang w:val="en-US" w:eastAsia="zh-CN"/>
        </w:rPr>
      </w:pPr>
      <w:bookmarkStart w:id="36" w:name="_Toc3564"/>
      <w:r>
        <w:rPr>
          <w:rFonts w:hint="eastAsia"/>
          <w:lang w:val="en-US" w:eastAsia="zh-CN"/>
        </w:rPr>
        <w:t>外观</w:t>
      </w:r>
      <w:bookmarkEnd w:id="36"/>
    </w:p>
    <w:p>
      <w:pPr>
        <w:widowControl w:val="0"/>
        <w:numPr>
          <w:ilvl w:val="0"/>
          <w:numId w:val="0"/>
        </w:numPr>
        <w:jc w:val="both"/>
      </w:pPr>
    </w:p>
    <w:p>
      <w:pPr>
        <w:widowControl w:val="0"/>
        <w:numPr>
          <w:ilvl w:val="0"/>
          <w:numId w:val="0"/>
        </w:numPr>
        <w:jc w:val="center"/>
        <w:rPr>
          <w:rFonts w:hint="default"/>
          <w:b/>
          <w:bCs/>
          <w:i/>
          <w:iCs/>
          <w:color w:val="FF0000"/>
          <w:lang w:val="en-US" w:eastAsia="zh-CN"/>
        </w:rPr>
      </w:pPr>
      <w:r>
        <w:drawing>
          <wp:inline distT="0" distB="0" distL="114300" distR="114300">
            <wp:extent cx="3005455" cy="1525905"/>
            <wp:effectExtent l="0" t="0" r="444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3005455" cy="1525905"/>
                    </a:xfrm>
                    <a:prstGeom prst="rect">
                      <a:avLst/>
                    </a:prstGeom>
                    <a:noFill/>
                    <a:ln>
                      <a:noFill/>
                    </a:ln>
                  </pic:spPr>
                </pic:pic>
              </a:graphicData>
            </a:graphic>
          </wp:inline>
        </w:drawing>
      </w:r>
    </w:p>
    <w:p>
      <w:pPr>
        <w:widowControl w:val="0"/>
        <w:numPr>
          <w:ilvl w:val="0"/>
          <w:numId w:val="25"/>
        </w:numPr>
        <w:jc w:val="both"/>
        <w:rPr>
          <w:rFonts w:hint="eastAsia"/>
          <w:b/>
          <w:bCs/>
          <w:i/>
          <w:iCs/>
          <w:color w:val="FF0000"/>
          <w:lang w:val="en-US" w:eastAsia="zh-CN"/>
        </w:rPr>
      </w:pPr>
      <w:r>
        <w:rPr>
          <w:rFonts w:hint="eastAsia"/>
          <w:b/>
          <w:bCs/>
          <w:i/>
          <w:iCs/>
          <w:color w:val="FF0000"/>
          <w:lang w:val="en-US" w:eastAsia="zh-CN"/>
        </w:rPr>
        <w:t xml:space="preserve">MMCX天线；   2. 三合一接口；   3. USB-C接口； 4. micro-SD CF卡； </w:t>
      </w:r>
    </w:p>
    <w:p>
      <w:pPr>
        <w:widowControl w:val="0"/>
        <w:numPr>
          <w:ilvl w:val="0"/>
          <w:numId w:val="0"/>
        </w:numPr>
        <w:jc w:val="both"/>
        <w:rPr>
          <w:rFonts w:hint="default" w:eastAsiaTheme="minorEastAsia"/>
          <w:b/>
          <w:bCs/>
          <w:i/>
          <w:iCs/>
          <w:color w:val="FF0000"/>
          <w:lang w:val="en-US" w:eastAsia="zh-CN"/>
        </w:rPr>
      </w:pPr>
      <w:r>
        <w:rPr>
          <w:rFonts w:hint="eastAsia"/>
          <w:b/>
          <w:bCs/>
          <w:i/>
          <w:iCs/>
          <w:color w:val="FF0000"/>
          <w:lang w:val="en-US" w:eastAsia="zh-CN"/>
        </w:rPr>
        <w:t xml:space="preserve">5. </w:t>
      </w:r>
      <w:r>
        <w:rPr>
          <w:rFonts w:hint="default"/>
          <w:b/>
          <w:bCs/>
          <w:i/>
          <w:iCs/>
          <w:color w:val="FF0000"/>
          <w:lang w:val="en-US" w:eastAsia="zh-CN"/>
        </w:rPr>
        <w:t>AP/STA/SPP</w:t>
      </w:r>
      <w:r>
        <w:rPr>
          <w:rFonts w:hint="eastAsia"/>
          <w:b/>
          <w:bCs/>
          <w:i/>
          <w:iCs/>
          <w:color w:val="FF0000"/>
          <w:lang w:val="en-US" w:eastAsia="zh-CN"/>
        </w:rPr>
        <w:t>模式选择； 6. 模式 &amp; 状态 指示灯；   7. 摄像头</w:t>
      </w: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r>
        <w:rPr>
          <w:rFonts w:hint="eastAsia"/>
          <w:b/>
          <w:bCs/>
          <w:i/>
          <w:iCs/>
          <w:color w:val="FF0000"/>
          <w:lang w:val="en-US" w:eastAsia="zh-CN"/>
        </w:rPr>
        <w:t>注：EDU版本没有摄像头；</w:t>
      </w:r>
      <w:r>
        <w:rPr>
          <w:rFonts w:hint="default"/>
          <w:b/>
          <w:bCs/>
          <w:i/>
          <w:iCs/>
          <w:color w:val="FF0000"/>
          <w:lang w:val="en-US" w:eastAsia="zh-CN"/>
        </w:rPr>
        <w:t xml:space="preserve">EDU &amp; Standard </w:t>
      </w:r>
      <w:r>
        <w:rPr>
          <w:rFonts w:hint="eastAsia"/>
          <w:b/>
          <w:bCs/>
          <w:i/>
          <w:iCs/>
          <w:color w:val="FF0000"/>
          <w:lang w:val="en-US" w:eastAsia="zh-CN"/>
        </w:rPr>
        <w:t>版本MMCX天线一根，Pro &amp; HPC版本MMCX天线2根；外壳打印件</w:t>
      </w:r>
      <w:r>
        <w:rPr>
          <w:rFonts w:hint="default"/>
          <w:b/>
          <w:bCs/>
          <w:i/>
          <w:iCs/>
          <w:color w:val="FF0000"/>
          <w:lang w:val="en-US" w:eastAsia="zh-CN"/>
        </w:rPr>
        <w:t>(</w:t>
      </w:r>
      <w:r>
        <w:rPr>
          <w:rFonts w:hint="eastAsia"/>
          <w:b/>
          <w:bCs/>
          <w:i/>
          <w:iCs/>
          <w:color w:val="FF0000"/>
          <w:lang w:val="en-US" w:eastAsia="zh-CN"/>
        </w:rPr>
        <w:t>支持30mm x 30mm转接，PCBA直接紧凑安装 20mm x 20mm</w:t>
      </w:r>
      <w:r>
        <w:rPr>
          <w:rFonts w:hint="default"/>
          <w:b/>
          <w:bCs/>
          <w:i/>
          <w:iCs/>
          <w:color w:val="FF0000"/>
          <w:lang w:val="en-US" w:eastAsia="zh-CN"/>
        </w:rPr>
        <w:t>)</w:t>
      </w:r>
      <w:r>
        <w:rPr>
          <w:rFonts w:hint="eastAsia"/>
          <w:b/>
          <w:bCs/>
          <w:i/>
          <w:iCs/>
          <w:color w:val="FF0000"/>
          <w:lang w:val="en-US" w:eastAsia="zh-CN"/>
        </w:rPr>
        <w:t>。</w:t>
      </w:r>
    </w:p>
    <w:p>
      <w:pPr>
        <w:widowControl w:val="0"/>
        <w:numPr>
          <w:ilvl w:val="0"/>
          <w:numId w:val="0"/>
        </w:numPr>
        <w:jc w:val="both"/>
        <w:rPr>
          <w:rFonts w:hint="default"/>
          <w:b/>
          <w:bCs/>
          <w:i/>
          <w:iCs/>
          <w:color w:val="FF0000"/>
          <w:lang w:val="en-US" w:eastAsia="zh-CN"/>
        </w:rPr>
      </w:pPr>
    </w:p>
    <w:p>
      <w:pPr>
        <w:pStyle w:val="3"/>
        <w:numPr>
          <w:ilvl w:val="1"/>
          <w:numId w:val="8"/>
        </w:numPr>
        <w:bidi w:val="0"/>
        <w:ind w:left="465" w:leftChars="0" w:hanging="465" w:firstLineChars="0"/>
        <w:rPr>
          <w:rFonts w:hint="eastAsia"/>
          <w:lang w:val="en-US" w:eastAsia="zh-CN"/>
        </w:rPr>
      </w:pPr>
      <w:bookmarkStart w:id="37" w:name="_Toc7566"/>
      <w:r>
        <w:rPr>
          <w:rFonts w:hint="eastAsia"/>
          <w:lang w:val="en-US" w:eastAsia="zh-CN"/>
        </w:rPr>
        <w:t>人员要求</w:t>
      </w:r>
      <w:bookmarkEnd w:id="37"/>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w:t>
      </w:r>
      <w:r>
        <w:rPr>
          <w:rFonts w:hint="default"/>
          <w:lang w:val="en-US"/>
        </w:rPr>
        <w:t>, WiFi, Bluetooth</w:t>
      </w:r>
      <w:r>
        <w:rPr>
          <w:rFonts w:hint="eastAsia"/>
          <w:lang w:val="en-US" w:eastAsia="zh-CN"/>
        </w:rPr>
        <w:t>开发经验</w:t>
      </w:r>
      <w:r>
        <w:rPr>
          <w:rFonts w:hint="eastAsia"/>
        </w:rPr>
        <w:t>)</w:t>
      </w:r>
    </w:p>
    <w:p>
      <w:pPr>
        <w:rPr>
          <w:rFonts w:hint="eastAsia"/>
        </w:rPr>
      </w:pPr>
    </w:p>
    <w:p>
      <w:pPr>
        <w:pStyle w:val="3"/>
        <w:numPr>
          <w:ilvl w:val="1"/>
          <w:numId w:val="8"/>
        </w:numPr>
        <w:bidi w:val="0"/>
        <w:ind w:left="465" w:leftChars="0" w:hanging="465" w:firstLineChars="0"/>
        <w:rPr>
          <w:rFonts w:hint="eastAsia"/>
          <w:lang w:val="en-US" w:eastAsia="zh-CN"/>
        </w:rPr>
      </w:pPr>
      <w:bookmarkStart w:id="38" w:name="_Toc17029"/>
      <w:r>
        <w:rPr>
          <w:rFonts w:hint="eastAsia"/>
          <w:lang w:val="en-US" w:eastAsia="zh-CN"/>
        </w:rPr>
        <w:t>TODO</w:t>
      </w:r>
      <w:bookmarkEnd w:id="38"/>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Pr>
        <w:rPr>
          <w:rFonts w:hint="eastAsia"/>
        </w:rPr>
      </w:pPr>
      <w:r>
        <w:rPr>
          <w:rFonts w:hint="eastAsia"/>
        </w:rPr>
        <w:br w:type="page"/>
      </w:r>
    </w:p>
    <w:p>
      <w:pPr>
        <w:pStyle w:val="2"/>
        <w:numPr>
          <w:ilvl w:val="0"/>
          <w:numId w:val="8"/>
        </w:numPr>
        <w:rPr>
          <w:rFonts w:hint="eastAsia"/>
          <w:lang w:val="en-US" w:eastAsia="zh-CN"/>
        </w:rPr>
      </w:pPr>
      <w:bookmarkStart w:id="39" w:name="_Toc31163"/>
      <w:r>
        <w:rPr>
          <w:rFonts w:hint="eastAsia"/>
          <w:lang w:val="en-US" w:eastAsia="zh-CN"/>
        </w:rPr>
        <w:t>【纯软件】Snap4iNav</w:t>
      </w:r>
      <w:bookmarkEnd w:id="39"/>
    </w:p>
    <w:p>
      <w:pPr>
        <w:pStyle w:val="3"/>
        <w:numPr>
          <w:ilvl w:val="1"/>
          <w:numId w:val="8"/>
        </w:numPr>
        <w:bidi w:val="0"/>
        <w:ind w:left="465" w:leftChars="0" w:hanging="465" w:firstLineChars="0"/>
        <w:rPr>
          <w:rFonts w:hint="eastAsia"/>
          <w:lang w:val="en-US" w:eastAsia="zh-CN"/>
        </w:rPr>
      </w:pPr>
      <w:bookmarkStart w:id="40" w:name="_Toc15545"/>
      <w:r>
        <w:rPr>
          <w:rFonts w:hint="eastAsia"/>
          <w:lang w:val="en-US" w:eastAsia="zh-CN"/>
        </w:rPr>
        <w:t>功能点</w:t>
      </w:r>
      <w:bookmarkEnd w:id="40"/>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rPr>
          <w:rFonts w:hint="default"/>
          <w:sz w:val="15"/>
          <w:szCs w:val="15"/>
          <w:lang w:val="en-US"/>
        </w:rPr>
      </w:pPr>
    </w:p>
    <w:p>
      <w:pPr>
        <w:pStyle w:val="3"/>
        <w:numPr>
          <w:ilvl w:val="1"/>
          <w:numId w:val="8"/>
        </w:numPr>
        <w:bidi w:val="0"/>
        <w:ind w:left="465" w:leftChars="0" w:hanging="465" w:firstLineChars="0"/>
        <w:rPr>
          <w:rFonts w:hint="eastAsia"/>
          <w:lang w:val="en-US" w:eastAsia="zh-CN"/>
        </w:rPr>
      </w:pPr>
      <w:bookmarkStart w:id="41" w:name="_Toc26890"/>
      <w:r>
        <w:rPr>
          <w:rFonts w:hint="eastAsia"/>
          <w:lang w:val="en-US" w:eastAsia="zh-CN"/>
        </w:rPr>
        <w:t>人员要求</w:t>
      </w:r>
      <w:bookmarkEnd w:id="41"/>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8"/>
        </w:numPr>
        <w:bidi w:val="0"/>
        <w:ind w:left="465" w:leftChars="0" w:hanging="465" w:firstLineChars="0"/>
        <w:rPr>
          <w:rFonts w:hint="eastAsia"/>
          <w:lang w:val="en-US" w:eastAsia="zh-CN"/>
        </w:rPr>
      </w:pPr>
      <w:bookmarkStart w:id="42" w:name="_Toc13994"/>
      <w:r>
        <w:rPr>
          <w:rFonts w:hint="eastAsia"/>
          <w:lang w:val="en-US" w:eastAsia="zh-CN"/>
        </w:rPr>
        <w:t>TODO</w:t>
      </w:r>
      <w:bookmarkEnd w:id="42"/>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r>
        <w:rPr>
          <w:rFonts w:hint="eastAsia"/>
        </w:rPr>
        <w:br w:type="page"/>
      </w:r>
    </w:p>
    <w:p>
      <w:pPr>
        <w:pStyle w:val="2"/>
        <w:numPr>
          <w:ilvl w:val="0"/>
          <w:numId w:val="8"/>
        </w:numPr>
        <w:rPr>
          <w:rFonts w:hint="eastAsia"/>
          <w:lang w:val="en-US" w:eastAsia="zh-CN"/>
        </w:rPr>
      </w:pPr>
      <w:bookmarkStart w:id="43" w:name="_Toc32451"/>
      <w:r>
        <w:rPr>
          <w:rFonts w:hint="eastAsia"/>
          <w:lang w:val="en-US" w:eastAsia="zh-CN"/>
        </w:rPr>
        <w:t>【纯软件】Snap实例编程</w:t>
      </w:r>
      <w:bookmarkEnd w:id="43"/>
    </w:p>
    <w:p>
      <w:pPr>
        <w:pStyle w:val="3"/>
        <w:numPr>
          <w:ilvl w:val="1"/>
          <w:numId w:val="8"/>
        </w:numPr>
        <w:bidi w:val="0"/>
        <w:ind w:left="465" w:leftChars="0" w:hanging="465" w:firstLineChars="0"/>
        <w:rPr>
          <w:rFonts w:hint="default"/>
          <w:lang w:val="en-US" w:eastAsia="zh-CN"/>
        </w:rPr>
      </w:pPr>
      <w:bookmarkStart w:id="44" w:name="_Toc22911"/>
      <w:r>
        <w:rPr>
          <w:rFonts w:hint="eastAsia"/>
          <w:lang w:val="en-US" w:eastAsia="zh-CN"/>
        </w:rPr>
        <w:t>功能点</w:t>
      </w:r>
      <w:bookmarkEnd w:id="44"/>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8"/>
        </w:numPr>
        <w:bidi w:val="0"/>
        <w:ind w:left="465" w:leftChars="0" w:hanging="465" w:firstLineChars="0"/>
        <w:rPr>
          <w:rFonts w:hint="eastAsia"/>
          <w:lang w:val="en-US" w:eastAsia="zh-CN"/>
        </w:rPr>
      </w:pPr>
      <w:bookmarkStart w:id="45" w:name="_Toc7785"/>
      <w:r>
        <w:rPr>
          <w:rFonts w:hint="eastAsia"/>
          <w:lang w:val="en-US" w:eastAsia="zh-CN"/>
        </w:rPr>
        <w:t>人员要求</w:t>
      </w:r>
      <w:bookmarkEnd w:id="45"/>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8"/>
        </w:numPr>
        <w:bidi w:val="0"/>
        <w:ind w:left="465" w:leftChars="0" w:hanging="465" w:firstLineChars="0"/>
        <w:rPr>
          <w:rFonts w:hint="eastAsia"/>
          <w:lang w:val="en-US" w:eastAsia="zh-CN"/>
        </w:rPr>
      </w:pPr>
      <w:bookmarkStart w:id="46" w:name="_Toc17854"/>
      <w:r>
        <w:rPr>
          <w:rFonts w:hint="eastAsia"/>
          <w:lang w:val="en-US" w:eastAsia="zh-CN"/>
        </w:rPr>
        <w:t>TODO</w:t>
      </w:r>
      <w:bookmarkEnd w:id="46"/>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
    <w:p/>
    <w:p>
      <w:r>
        <w:br w:type="page"/>
      </w:r>
    </w:p>
    <w:p>
      <w:pPr>
        <w:pStyle w:val="2"/>
        <w:numPr>
          <w:ilvl w:val="0"/>
          <w:numId w:val="8"/>
        </w:numPr>
        <w:rPr>
          <w:rFonts w:hint="eastAsia"/>
          <w:lang w:val="en-US" w:eastAsia="zh-CN"/>
        </w:rPr>
      </w:pPr>
      <w:bookmarkStart w:id="47" w:name="_Toc19761"/>
      <w:r>
        <w:rPr>
          <w:rFonts w:hint="eastAsia"/>
          <w:lang w:val="en-US" w:eastAsia="zh-CN"/>
        </w:rPr>
        <w:t>【套件】小机架(2.5寸)</w:t>
      </w:r>
      <w:bookmarkEnd w:id="47"/>
    </w:p>
    <w:p>
      <w:pPr>
        <w:pStyle w:val="3"/>
        <w:numPr>
          <w:ilvl w:val="1"/>
          <w:numId w:val="8"/>
        </w:numPr>
        <w:bidi w:val="0"/>
        <w:ind w:left="465" w:leftChars="0" w:hanging="465" w:firstLineChars="0"/>
        <w:rPr>
          <w:rFonts w:hint="eastAsia"/>
          <w:lang w:val="en-US" w:eastAsia="zh-CN"/>
        </w:rPr>
      </w:pPr>
      <w:bookmarkStart w:id="48" w:name="_Toc24429"/>
      <w:r>
        <w:rPr>
          <w:rFonts w:hint="eastAsia"/>
          <w:lang w:val="en-US" w:eastAsia="zh-CN"/>
        </w:rPr>
        <w:t>功能点</w:t>
      </w:r>
      <w:bookmarkEnd w:id="48"/>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【NICE2HAVE】支持蓝牙(speedybee)</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default"/>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default"/>
          <w:lang w:val="en-US" w:eastAsia="zh-CN"/>
        </w:rPr>
      </w:pPr>
    </w:p>
    <w:p>
      <w:pPr>
        <w:pStyle w:val="3"/>
        <w:numPr>
          <w:ilvl w:val="1"/>
          <w:numId w:val="8"/>
        </w:numPr>
        <w:bidi w:val="0"/>
        <w:ind w:left="465" w:leftChars="0" w:hanging="465" w:firstLineChars="0"/>
        <w:rPr>
          <w:rFonts w:hint="eastAsia"/>
          <w:lang w:val="en-US" w:eastAsia="zh-CN"/>
        </w:rPr>
      </w:pPr>
      <w:bookmarkStart w:id="49" w:name="_Toc3113"/>
      <w:r>
        <w:rPr>
          <w:rFonts w:hint="eastAsia"/>
          <w:lang w:val="en-US" w:eastAsia="zh-CN"/>
        </w:rPr>
        <w:t>版本</w:t>
      </w:r>
      <w:bookmarkEnd w:id="49"/>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HPC版本</w:t>
      </w:r>
      <w:r>
        <w:rPr>
          <w:rFonts w:hint="eastAsia"/>
          <w:sz w:val="18"/>
          <w:szCs w:val="20"/>
          <w:lang w:eastAsia="zh-CN"/>
        </w:rPr>
        <w:t>：</w:t>
      </w:r>
      <w:r>
        <w:rPr>
          <w:rFonts w:hint="eastAsia"/>
          <w:sz w:val="18"/>
          <w:szCs w:val="20"/>
          <w:lang w:val="en-US" w:eastAsia="zh-CN"/>
        </w:rPr>
        <w:t>TBD</w:t>
      </w:r>
    </w:p>
    <w:p>
      <w:pPr>
        <w:rPr>
          <w:rFonts w:hint="eastAsia"/>
          <w:sz w:val="18"/>
          <w:szCs w:val="20"/>
        </w:rPr>
      </w:pPr>
      <w:r>
        <w:rPr>
          <w:rFonts w:hint="eastAsia"/>
          <w:sz w:val="18"/>
          <w:szCs w:val="20"/>
        </w:rPr>
        <w:t xml:space="preserve">    - 【NICE2HAVE】</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rPr>
        <w:t>Snap Air Unit (Pro version)</w:t>
      </w:r>
      <w:r>
        <w:rPr>
          <w:rFonts w:hint="eastAsia"/>
          <w:sz w:val="18"/>
          <w:szCs w:val="20"/>
        </w:rPr>
        <w:t>;</w:t>
      </w:r>
      <w:r>
        <w:rPr>
          <w:rFonts w:hint="default"/>
          <w:sz w:val="18"/>
          <w:szCs w:val="20"/>
          <w:lang w:val="en-US"/>
        </w:rPr>
        <w:t xml:space="preserve">  </w:t>
      </w:r>
      <w:r>
        <w:rPr>
          <w:rFonts w:hint="eastAsia"/>
          <w:sz w:val="18"/>
          <w:szCs w:val="20"/>
          <w:lang w:val="en-US" w:eastAsia="zh-CN"/>
        </w:rPr>
        <w:t>主流飞控MCU</w:t>
      </w:r>
      <w:r>
        <w:rPr>
          <w:rFonts w:hint="default"/>
          <w:sz w:val="18"/>
          <w:szCs w:val="20"/>
          <w:lang w:val="en-US" w:eastAsia="zh-CN"/>
        </w:rPr>
        <w:t xml:space="preserve">, </w:t>
      </w:r>
      <w:r>
        <w:rPr>
          <w:rFonts w:hint="eastAsia"/>
          <w:sz w:val="18"/>
          <w:szCs w:val="20"/>
        </w:rPr>
        <w:t>选型(&gt;=2MB Flash)</w:t>
      </w:r>
    </w:p>
    <w:p>
      <w:pPr>
        <w:rPr>
          <w:rFonts w:hint="default"/>
          <w:sz w:val="18"/>
          <w:szCs w:val="20"/>
          <w:lang w:val="en-US"/>
        </w:rPr>
      </w:pPr>
      <w:r>
        <w:rPr>
          <w:rFonts w:hint="eastAsia"/>
          <w:sz w:val="18"/>
          <w:szCs w:val="20"/>
        </w:rPr>
        <w:t xml:space="preserve">    - 【MUST】  </w:t>
      </w:r>
      <w:r>
        <w:rPr>
          <w:rFonts w:hint="default"/>
          <w:sz w:val="18"/>
          <w:szCs w:val="20"/>
          <w:lang w:val="en-US"/>
        </w:rPr>
        <w:t>Standard</w:t>
      </w:r>
      <w:r>
        <w:rPr>
          <w:rFonts w:hint="eastAsia"/>
          <w:sz w:val="18"/>
          <w:szCs w:val="20"/>
        </w:rPr>
        <w:t>版本</w:t>
      </w:r>
      <w:r>
        <w:rPr>
          <w:rFonts w:hint="eastAsia"/>
          <w:sz w:val="18"/>
          <w:szCs w:val="20"/>
          <w:lang w:eastAsia="zh-CN"/>
        </w:rPr>
        <w:t>：</w:t>
      </w:r>
      <w:r>
        <w:rPr>
          <w:rFonts w:hint="default"/>
          <w:sz w:val="18"/>
          <w:szCs w:val="20"/>
          <w:lang w:val="en-US"/>
        </w:rPr>
        <w:t>Snap Air Unit (Standard version)</w:t>
      </w:r>
    </w:p>
    <w:p>
      <w:pPr>
        <w:rPr>
          <w:rFonts w:hint="default"/>
          <w:sz w:val="18"/>
          <w:szCs w:val="20"/>
          <w:lang w:val="en-US"/>
        </w:rPr>
      </w:pPr>
      <w:r>
        <w:rPr>
          <w:rFonts w:hint="eastAsia"/>
          <w:sz w:val="18"/>
          <w:szCs w:val="20"/>
        </w:rPr>
        <w:t xml:space="preserve">    - 【NICE2HAVE】 Mini版本：</w:t>
      </w:r>
      <w:r>
        <w:rPr>
          <w:rFonts w:hint="default"/>
          <w:sz w:val="18"/>
          <w:szCs w:val="20"/>
          <w:lang w:val="en-US"/>
        </w:rPr>
        <w:t>Snap Air Unit (Education version)</w:t>
      </w:r>
    </w:p>
    <w:p>
      <w:pPr>
        <w:rPr>
          <w:rFonts w:hint="default"/>
          <w:lang w:val="en-US" w:eastAsia="zh-CN"/>
        </w:rPr>
      </w:pPr>
    </w:p>
    <w:p>
      <w:pPr>
        <w:rPr>
          <w:rFonts w:hint="eastAsia"/>
          <w:lang w:val="en-US" w:eastAsia="zh-CN"/>
        </w:rPr>
      </w:pPr>
    </w:p>
    <w:p>
      <w:pPr>
        <w:pStyle w:val="3"/>
        <w:numPr>
          <w:ilvl w:val="1"/>
          <w:numId w:val="8"/>
        </w:numPr>
        <w:bidi w:val="0"/>
        <w:ind w:left="465" w:leftChars="0" w:hanging="465" w:firstLineChars="0"/>
        <w:rPr>
          <w:rFonts w:hint="eastAsia"/>
          <w:lang w:val="en-US" w:eastAsia="zh-CN"/>
        </w:rPr>
      </w:pPr>
      <w:bookmarkStart w:id="50" w:name="_Toc1049"/>
      <w:r>
        <w:rPr>
          <w:rFonts w:hint="eastAsia"/>
          <w:lang w:val="en-US" w:eastAsia="zh-CN"/>
        </w:rPr>
        <w:t>人员要求</w:t>
      </w:r>
      <w:bookmarkEnd w:id="50"/>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8"/>
        </w:numPr>
        <w:bidi w:val="0"/>
        <w:ind w:left="465" w:leftChars="0" w:hanging="465" w:firstLineChars="0"/>
        <w:rPr>
          <w:rFonts w:hint="eastAsia"/>
          <w:lang w:val="en-US" w:eastAsia="zh-CN"/>
        </w:rPr>
      </w:pPr>
      <w:bookmarkStart w:id="51" w:name="_Toc26772"/>
      <w:r>
        <w:rPr>
          <w:rFonts w:hint="eastAsia"/>
          <w:lang w:val="en-US" w:eastAsia="zh-CN"/>
        </w:rPr>
        <w:t>TODO</w:t>
      </w:r>
      <w:bookmarkEnd w:id="51"/>
    </w:p>
    <w:p>
      <w:pPr>
        <w:rPr>
          <w:rFonts w:hint="eastAsia"/>
          <w:highlight w:val="yellow"/>
          <w:lang w:val="en-US" w:eastAsia="zh-CN"/>
        </w:rPr>
      </w:pPr>
      <w:r>
        <w:rPr>
          <w:rFonts w:hint="eastAsia"/>
          <w:highlight w:val="yellow"/>
          <w:lang w:val="en-US" w:eastAsia="zh-CN"/>
        </w:rPr>
        <w:t>==》 1) iNav激光定高，光流计水平定位，期望没有漂移</w:t>
      </w:r>
    </w:p>
    <w:p>
      <w:pPr>
        <w:rPr>
          <w:rFonts w:hint="eastAsia"/>
          <w:highlight w:val="yellow"/>
          <w:lang w:val="en-US" w:eastAsia="zh-CN"/>
        </w:rPr>
      </w:pPr>
      <w:r>
        <w:rPr>
          <w:rFonts w:hint="eastAsia"/>
          <w:highlight w:val="yellow"/>
          <w:lang w:val="en-US" w:eastAsia="zh-CN"/>
        </w:rPr>
        <w:t>要求：</w:t>
      </w:r>
    </w:p>
    <w:p>
      <w:pPr>
        <w:rPr>
          <w:rFonts w:hint="eastAsia"/>
          <w:highlight w:val="yellow"/>
          <w:lang w:val="en-US" w:eastAsia="zh-CN"/>
        </w:rPr>
      </w:pPr>
      <w:r>
        <w:rPr>
          <w:rFonts w:hint="eastAsia"/>
          <w:highlight w:val="yellow"/>
          <w:lang w:val="en-US" w:eastAsia="zh-CN"/>
        </w:rPr>
        <w:t xml:space="preserve">  -- 多次重复测试，记录上下左右漂移多少cm；</w:t>
      </w:r>
    </w:p>
    <w:p>
      <w:pPr>
        <w:rPr>
          <w:rFonts w:hint="eastAsia"/>
          <w:highlight w:val="yellow"/>
          <w:lang w:val="en-US" w:eastAsia="zh-CN"/>
        </w:rPr>
      </w:pPr>
      <w:r>
        <w:rPr>
          <w:rFonts w:hint="eastAsia"/>
          <w:highlight w:val="yellow"/>
          <w:lang w:val="en-US" w:eastAsia="zh-CN"/>
        </w:rPr>
        <w:t xml:space="preserve">  -- 表格记录测试结果；</w:t>
      </w:r>
    </w:p>
    <w:p>
      <w:pPr>
        <w:rPr>
          <w:rFonts w:hint="eastAsia"/>
          <w:highlight w:val="yellow"/>
          <w:lang w:val="en-US" w:eastAsia="zh-CN"/>
        </w:rPr>
      </w:pPr>
      <w:r>
        <w:rPr>
          <w:rFonts w:hint="eastAsia"/>
          <w:highlight w:val="yellow"/>
          <w:lang w:val="en-US" w:eastAsia="zh-CN"/>
        </w:rPr>
        <w:t xml:space="preserve">  -- 视频(且根据视频进行卡尺测量)</w:t>
      </w:r>
    </w:p>
    <w:p>
      <w:pPr>
        <w:rPr>
          <w:rFonts w:hint="eastAsia"/>
          <w:highlight w:val="yellow"/>
          <w:lang w:val="en-US" w:eastAsia="zh-CN"/>
        </w:rPr>
      </w:pPr>
      <w:r>
        <w:rPr>
          <w:rFonts w:hint="eastAsia"/>
          <w:highlight w:val="yellow"/>
          <w:lang w:val="en-US" w:eastAsia="zh-CN"/>
        </w:rPr>
        <w:t xml:space="preserve">  -- 根据测试情况进行初步分析并给出结论</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1</w:t>
      </w:r>
      <w:r>
        <w:rPr>
          <w:rFonts w:hint="eastAsia"/>
          <w:highlight w:val="yellow"/>
        </w:rPr>
        <w:t>) 【 校准】 要确保 IMU 水平校准、 桨叶、 电机动平衡、 无风室内场地(若后面测试效果不好， 反过来再次校准是否有改善) //没有光流计/UWB,没有激光定高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2</w:t>
      </w:r>
      <w:r>
        <w:rPr>
          <w:rFonts w:hint="eastAsia"/>
          <w:highlight w:val="yellow"/>
        </w:rPr>
        <w:t>) 【 测试】在前面【确保 IMU 水平校准、 桨叶、 电机动平衡、 无风室内场地】基础上，增加激光定高  // 没有光流计/UWB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3</w:t>
      </w:r>
      <w:r>
        <w:rPr>
          <w:rFonts w:hint="eastAsia"/>
          <w:highlight w:val="yellow"/>
        </w:rPr>
        <w:t>) 【 测试】 小飞机在有光流计 + 激光定高    // 无 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4</w:t>
      </w:r>
      <w:r>
        <w:rPr>
          <w:rFonts w:hint="eastAsia"/>
          <w:highlight w:val="yellow"/>
        </w:rPr>
        <w:t>) 【 测试】 小飞机在UWB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5</w:t>
      </w:r>
      <w:r>
        <w:rPr>
          <w:rFonts w:hint="eastAsia"/>
          <w:highlight w:val="yellow"/>
        </w:rPr>
        <w:t>) 【 测试】 小飞机在有光流计 +  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3</w:t>
      </w:r>
      <w:r>
        <w:rPr>
          <w:rFonts w:hint="eastAsia"/>
        </w:rPr>
        <w:t>) 开发人员安排</w:t>
      </w:r>
    </w:p>
    <w:p>
      <w:pPr>
        <w:rPr>
          <w:rFonts w:hint="eastAsia"/>
        </w:rPr>
      </w:pPr>
      <w:r>
        <w:rPr>
          <w:rFonts w:hint="eastAsia"/>
        </w:rPr>
        <w:t>==》</w:t>
      </w:r>
      <w:r>
        <w:rPr>
          <w:rFonts w:hint="eastAsia"/>
          <w:lang w:val="en-US" w:eastAsia="zh-CN"/>
        </w:rPr>
        <w:t>4</w:t>
      </w:r>
      <w:r>
        <w:rPr>
          <w:rFonts w:hint="eastAsia"/>
        </w:rPr>
        <w:t>) 功能点细化</w:t>
      </w:r>
    </w:p>
    <w:p>
      <w:r>
        <w:rPr>
          <w:rFonts w:hint="eastAsia"/>
        </w:rPr>
        <w:t>==》</w:t>
      </w:r>
      <w:r>
        <w:rPr>
          <w:rFonts w:hint="eastAsia"/>
          <w:lang w:val="en-US" w:eastAsia="zh-CN"/>
        </w:rPr>
        <w:t>5</w:t>
      </w:r>
      <w:r>
        <w:rPr>
          <w:rFonts w:hint="eastAsia"/>
        </w:rPr>
        <w:t>) 时间节点规划：验证样机/演示样机/产品样机</w:t>
      </w:r>
    </w:p>
    <w:p>
      <w:pPr>
        <w:rPr>
          <w:rFonts w:hint="default"/>
          <w:lang w:val="en-US"/>
        </w:rPr>
      </w:pPr>
    </w:p>
    <w:p/>
    <w:p>
      <w:r>
        <w:br w:type="page"/>
      </w:r>
    </w:p>
    <w:p>
      <w:pPr>
        <w:pStyle w:val="2"/>
        <w:numPr>
          <w:ilvl w:val="0"/>
          <w:numId w:val="8"/>
        </w:numPr>
        <w:rPr>
          <w:rFonts w:hint="eastAsia"/>
          <w:lang w:val="en-US" w:eastAsia="zh-CN"/>
        </w:rPr>
      </w:pPr>
      <w:bookmarkStart w:id="52" w:name="_Toc16948"/>
      <w:r>
        <w:rPr>
          <w:rFonts w:hint="eastAsia"/>
          <w:lang w:val="en-US" w:eastAsia="zh-CN"/>
        </w:rPr>
        <w:t>【第三方产品】UWB定位系统</w:t>
      </w:r>
      <w:bookmarkEnd w:id="52"/>
    </w:p>
    <w:p>
      <w:pPr>
        <w:pStyle w:val="3"/>
        <w:numPr>
          <w:ilvl w:val="1"/>
          <w:numId w:val="8"/>
        </w:numPr>
        <w:bidi w:val="0"/>
        <w:ind w:left="465" w:leftChars="0" w:hanging="465" w:firstLineChars="0"/>
        <w:rPr>
          <w:rFonts w:hint="eastAsia"/>
          <w:lang w:val="en-US" w:eastAsia="zh-CN"/>
        </w:rPr>
      </w:pPr>
      <w:bookmarkStart w:id="53" w:name="_Toc7248"/>
      <w:r>
        <w:rPr>
          <w:rFonts w:hint="eastAsia"/>
          <w:lang w:val="en-US" w:eastAsia="zh-CN"/>
        </w:rPr>
        <w:t>功能点</w:t>
      </w:r>
      <w:bookmarkEnd w:id="53"/>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8"/>
        </w:numPr>
        <w:bidi w:val="0"/>
        <w:ind w:left="465" w:leftChars="0" w:hanging="465" w:firstLineChars="0"/>
        <w:rPr>
          <w:rFonts w:hint="default"/>
          <w:lang w:val="en-US" w:eastAsia="zh-CN"/>
        </w:rPr>
      </w:pPr>
      <w:bookmarkStart w:id="54" w:name="_Toc9335"/>
      <w:r>
        <w:rPr>
          <w:rFonts w:hint="eastAsia"/>
          <w:lang w:val="en-US" w:eastAsia="zh-CN"/>
        </w:rPr>
        <w:t>产品清单</w:t>
      </w:r>
      <w:bookmarkEnd w:id="54"/>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8"/>
        </w:numPr>
        <w:bidi w:val="0"/>
        <w:ind w:left="465" w:leftChars="0" w:hanging="465" w:firstLineChars="0"/>
        <w:jc w:val="left"/>
        <w:rPr>
          <w:rFonts w:hint="eastAsia"/>
          <w:lang w:val="en-US" w:eastAsia="zh-CN"/>
        </w:rPr>
      </w:pPr>
      <w:bookmarkStart w:id="55" w:name="_Toc9791"/>
      <w:r>
        <w:rPr>
          <w:rFonts w:hint="eastAsia"/>
          <w:lang w:val="en-US" w:eastAsia="zh-CN"/>
        </w:rPr>
        <w:t>TODO</w:t>
      </w:r>
      <w:bookmarkEnd w:id="55"/>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p>
      <w:pPr>
        <w:rPr>
          <w:rFonts w:hint="default"/>
          <w:lang w:val="en-US" w:eastAsia="zh-CN"/>
        </w:rPr>
      </w:pPr>
      <w:r>
        <w:rPr>
          <w:rFonts w:hint="eastAsia"/>
          <w:lang w:val="en-US" w:eastAsia="zh-CN"/>
        </w:rPr>
        <w:t xml:space="preserve">TBD </w:t>
      </w:r>
      <w:r>
        <w:rPr>
          <w:rFonts w:hint="default"/>
          <w:lang w:val="en-US" w:eastAsia="zh-CN"/>
        </w:rPr>
        <w:t>//</w:t>
      </w:r>
      <w:r>
        <w:rPr>
          <w:rFonts w:hint="eastAsia"/>
          <w:lang w:val="en-US" w:eastAsia="zh-CN"/>
        </w:rPr>
        <w:t>根据目前了解情况，UWB标签方案，大部分成熟方案采用业务逻辑：采用的是标签发信号，基站接受信号并打标签，服务器后端进行相关类似TDOA的运算，解析出标签的坐标位置；</w:t>
      </w:r>
    </w:p>
    <w:p>
      <w:r>
        <w:br w:type="page"/>
      </w:r>
    </w:p>
    <w:p>
      <w:pPr>
        <w:widowControl/>
        <w:jc w:val="left"/>
      </w:pPr>
    </w:p>
    <w:p>
      <w:pPr>
        <w:pStyle w:val="2"/>
        <w:numPr>
          <w:ilvl w:val="0"/>
          <w:numId w:val="8"/>
        </w:numPr>
        <w:rPr>
          <w:rFonts w:hint="eastAsia"/>
          <w:lang w:val="en-US" w:eastAsia="zh-CN"/>
        </w:rPr>
      </w:pPr>
      <w:bookmarkStart w:id="56" w:name="_Toc31008"/>
      <w:r>
        <w:rPr>
          <w:rFonts w:hint="eastAsia"/>
          <w:lang w:val="en-US" w:eastAsia="zh-CN"/>
        </w:rPr>
        <w:t>【结构】机架+打印件</w:t>
      </w:r>
      <w:bookmarkEnd w:id="56"/>
    </w:p>
    <w:p>
      <w:r>
        <w:rPr>
          <w:rFonts w:hint="eastAsia"/>
          <w:lang w:val="en-US" w:eastAsia="zh-CN"/>
        </w:rPr>
        <w:t>TBD //鉴于模块安装的特殊性，考虑机架和打印件等系统产品附件。</w:t>
      </w:r>
    </w:p>
    <w:p>
      <w:pPr>
        <w:pStyle w:val="2"/>
        <w:numPr>
          <w:ilvl w:val="0"/>
          <w:numId w:val="8"/>
        </w:numPr>
        <w:rPr>
          <w:rFonts w:hint="eastAsia"/>
          <w:lang w:val="en-US" w:eastAsia="zh-CN"/>
        </w:rPr>
      </w:pPr>
      <w:bookmarkStart w:id="57" w:name="_Toc17152"/>
      <w:r>
        <w:rPr>
          <w:rFonts w:hint="eastAsia"/>
          <w:lang w:val="en-US" w:eastAsia="zh-CN"/>
        </w:rPr>
        <w:t>【硬件】飞控AIO</w:t>
      </w:r>
      <w:r>
        <w:rPr>
          <w:rFonts w:hint="default"/>
          <w:lang w:val="en-US" w:eastAsia="zh-CN"/>
        </w:rPr>
        <w:t xml:space="preserve"> (mini)</w:t>
      </w:r>
      <w:bookmarkEnd w:id="57"/>
    </w:p>
    <w:p>
      <w:pPr>
        <w:rPr>
          <w:rFonts w:hint="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rPr>
          <w:rFonts w:hint="eastAsia"/>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widowControl/>
        <w:jc w:val="left"/>
      </w:pPr>
    </w:p>
    <w:p>
      <w:pPr>
        <w:pStyle w:val="2"/>
        <w:numPr>
          <w:ilvl w:val="0"/>
          <w:numId w:val="8"/>
        </w:numPr>
        <w:rPr>
          <w:rFonts w:hint="eastAsia"/>
          <w:lang w:val="en-US" w:eastAsia="zh-CN"/>
        </w:rPr>
      </w:pPr>
      <w:bookmarkStart w:id="58" w:name="_Toc31811"/>
      <w:r>
        <w:rPr>
          <w:rFonts w:hint="eastAsia"/>
          <w:lang w:val="en-US" w:eastAsia="zh-CN"/>
        </w:rPr>
        <w:t>【硬件】定高定位模块</w:t>
      </w:r>
      <w:bookmarkEnd w:id="58"/>
    </w:p>
    <w:p>
      <w:pPr>
        <w:pStyle w:val="3"/>
        <w:numPr>
          <w:ilvl w:val="1"/>
          <w:numId w:val="8"/>
        </w:numPr>
        <w:bidi w:val="0"/>
        <w:ind w:left="465" w:leftChars="0" w:hanging="465" w:firstLineChars="0"/>
        <w:rPr>
          <w:rFonts w:hint="eastAsia"/>
          <w:lang w:val="en-US" w:eastAsia="zh-CN"/>
        </w:rPr>
      </w:pPr>
      <w:bookmarkStart w:id="59" w:name="_Toc12422"/>
      <w:r>
        <w:rPr>
          <w:rFonts w:hint="eastAsia"/>
          <w:lang w:val="en-US" w:eastAsia="zh-CN"/>
        </w:rPr>
        <w:t>功能点</w:t>
      </w:r>
      <w:bookmarkEnd w:id="59"/>
    </w:p>
    <w:p>
      <w:pPr>
        <w:rPr>
          <w:rFonts w:hint="eastAsia"/>
          <w:lang w:val="en-US" w:eastAsia="zh-CN"/>
        </w:rPr>
      </w:pPr>
      <w:r>
        <w:rPr>
          <w:rFonts w:hint="eastAsia"/>
          <w:lang w:val="en-US" w:eastAsia="zh-CN"/>
        </w:rPr>
        <w:t>规格参数：</w:t>
      </w:r>
    </w:p>
    <w:p>
      <w:pPr>
        <w:rPr>
          <w:rFonts w:hint="default"/>
          <w:lang w:val="en-US" w:eastAsia="zh-CN"/>
        </w:rPr>
      </w:pPr>
      <w:r>
        <w:rPr>
          <w:rFonts w:hint="eastAsia"/>
          <w:lang w:val="en-US" w:eastAsia="zh-CN"/>
        </w:rPr>
        <w:t>==》【MUST】</w:t>
      </w:r>
      <w:r>
        <w:rPr>
          <w:rFonts w:hint="default"/>
          <w:lang w:val="en-US" w:eastAsia="zh-CN"/>
        </w:rPr>
        <w:t>光学计</w:t>
      </w:r>
      <w:r>
        <w:rPr>
          <w:rFonts w:hint="eastAsia"/>
          <w:lang w:val="en-US" w:eastAsia="zh-CN"/>
        </w:rPr>
        <w:t>：</w:t>
      </w:r>
      <w:r>
        <w:rPr>
          <w:rFonts w:hint="default"/>
          <w:lang w:val="en-US" w:eastAsia="zh-CN"/>
        </w:rPr>
        <w:t>PMW3901</w:t>
      </w:r>
    </w:p>
    <w:p>
      <w:pPr>
        <w:rPr>
          <w:rFonts w:hint="default"/>
          <w:lang w:val="en-US" w:eastAsia="zh-CN"/>
        </w:rPr>
      </w:pPr>
      <w:r>
        <w:rPr>
          <w:rFonts w:hint="eastAsia"/>
          <w:lang w:val="en-US" w:eastAsia="zh-CN"/>
        </w:rPr>
        <w:t>==》【MUST】</w:t>
      </w:r>
      <w:r>
        <w:rPr>
          <w:rFonts w:hint="default"/>
          <w:lang w:val="en-US" w:eastAsia="zh-CN"/>
        </w:rPr>
        <w:t>激光雷达:</w:t>
      </w:r>
      <w:r>
        <w:rPr>
          <w:rFonts w:hint="eastAsia"/>
          <w:lang w:val="en-US" w:eastAsia="zh-CN"/>
        </w:rPr>
        <w:t>：</w:t>
      </w:r>
      <w:r>
        <w:rPr>
          <w:rFonts w:hint="default"/>
          <w:lang w:val="en-US" w:eastAsia="zh-CN"/>
        </w:rPr>
        <w:t>VL53L0X</w:t>
      </w:r>
    </w:p>
    <w:p>
      <w:pPr>
        <w:rPr>
          <w:rFonts w:hint="default"/>
          <w:lang w:val="en-US" w:eastAsia="zh-CN"/>
        </w:rPr>
      </w:pPr>
      <w:r>
        <w:rPr>
          <w:rFonts w:hint="eastAsia"/>
          <w:lang w:val="en-US" w:eastAsia="zh-CN"/>
        </w:rPr>
        <w:t>==》【Nice2Have】磁力计：HMC5883</w:t>
      </w:r>
    </w:p>
    <w:p>
      <w:pPr>
        <w:rPr>
          <w:rFonts w:hint="default"/>
          <w:lang w:val="en-US" w:eastAsia="zh-CN"/>
        </w:rPr>
      </w:pPr>
      <w:r>
        <w:rPr>
          <w:rFonts w:hint="eastAsia"/>
          <w:lang w:val="en-US" w:eastAsia="zh-CN"/>
        </w:rPr>
        <w:t>==》【MUST】</w:t>
      </w:r>
      <w:r>
        <w:rPr>
          <w:rFonts w:hint="default"/>
          <w:lang w:val="en-US" w:eastAsia="zh-CN"/>
        </w:rPr>
        <w:t>接口</w:t>
      </w:r>
      <w:r>
        <w:rPr>
          <w:rFonts w:hint="eastAsia"/>
          <w:lang w:val="en-US" w:eastAsia="zh-CN"/>
        </w:rPr>
        <w:t>：</w:t>
      </w:r>
      <w:r>
        <w:rPr>
          <w:rFonts w:hint="default"/>
          <w:lang w:val="en-US" w:eastAsia="zh-CN"/>
        </w:rPr>
        <w:t>UART</w:t>
      </w:r>
    </w:p>
    <w:p>
      <w:pPr>
        <w:rPr>
          <w:rFonts w:hint="default"/>
          <w:lang w:val="en-US" w:eastAsia="zh-CN"/>
        </w:rPr>
      </w:pPr>
      <w:r>
        <w:rPr>
          <w:rFonts w:hint="eastAsia"/>
          <w:lang w:val="en-US" w:eastAsia="zh-CN"/>
        </w:rPr>
        <w:t>==》【MUST】</w:t>
      </w:r>
      <w:r>
        <w:rPr>
          <w:rFonts w:hint="default"/>
          <w:lang w:val="en-US" w:eastAsia="zh-CN"/>
        </w:rPr>
        <w:t>工作范围</w:t>
      </w:r>
      <w:r>
        <w:rPr>
          <w:rFonts w:hint="eastAsia"/>
          <w:lang w:val="en-US" w:eastAsia="zh-CN"/>
        </w:rPr>
        <w:t>：</w:t>
      </w:r>
      <w:r>
        <w:rPr>
          <w:rFonts w:hint="default"/>
          <w:lang w:val="en-US" w:eastAsia="zh-CN"/>
        </w:rPr>
        <w:t>8厘米~ 200厘米</w:t>
      </w:r>
    </w:p>
    <w:p>
      <w:pPr>
        <w:rPr>
          <w:rFonts w:hint="default"/>
          <w:lang w:val="en-US" w:eastAsia="zh-CN"/>
        </w:rPr>
      </w:pPr>
      <w:r>
        <w:rPr>
          <w:rFonts w:hint="eastAsia"/>
          <w:lang w:val="en-US" w:eastAsia="zh-CN"/>
        </w:rPr>
        <w:t>==》【MUST】</w:t>
      </w:r>
      <w:r>
        <w:rPr>
          <w:rFonts w:hint="default"/>
          <w:lang w:val="en-US" w:eastAsia="zh-CN"/>
        </w:rPr>
        <w:t>视野</w:t>
      </w:r>
      <w:r>
        <w:rPr>
          <w:rFonts w:hint="eastAsia"/>
          <w:lang w:val="en-US" w:eastAsia="zh-CN"/>
        </w:rPr>
        <w:t>：</w:t>
      </w:r>
      <w:r>
        <w:rPr>
          <w:rFonts w:hint="default"/>
          <w:lang w:val="en-US" w:eastAsia="zh-CN"/>
        </w:rPr>
        <w:t>42度(PMW3901),27度(VL53L0X)</w:t>
      </w:r>
    </w:p>
    <w:p>
      <w:pPr>
        <w:rPr>
          <w:rFonts w:hint="default"/>
          <w:lang w:val="en-US" w:eastAsia="zh-CN"/>
        </w:rPr>
      </w:pPr>
      <w:r>
        <w:rPr>
          <w:rFonts w:hint="eastAsia"/>
          <w:lang w:val="en-US" w:eastAsia="zh-CN"/>
        </w:rPr>
        <w:t>==》【MUST】</w:t>
      </w:r>
      <w:r>
        <w:rPr>
          <w:rFonts w:hint="default"/>
          <w:lang w:val="en-US" w:eastAsia="zh-CN"/>
        </w:rPr>
        <w:t>最小照度</w:t>
      </w:r>
      <w:r>
        <w:rPr>
          <w:rFonts w:hint="eastAsia"/>
          <w:lang w:val="en-US" w:eastAsia="zh-CN"/>
        </w:rPr>
        <w:t>：</w:t>
      </w:r>
      <w:r>
        <w:rPr>
          <w:rFonts w:hint="default"/>
          <w:lang w:val="en-US" w:eastAsia="zh-CN"/>
        </w:rPr>
        <w:t>&gt; 60Lux</w:t>
      </w:r>
    </w:p>
    <w:p>
      <w:pPr>
        <w:rPr>
          <w:rFonts w:hint="default"/>
          <w:lang w:val="en-US" w:eastAsia="zh-CN"/>
        </w:rPr>
      </w:pPr>
      <w:r>
        <w:rPr>
          <w:rFonts w:hint="eastAsia"/>
          <w:lang w:val="en-US" w:eastAsia="zh-CN"/>
        </w:rPr>
        <w:t>==》【MUST】</w:t>
      </w:r>
      <w:r>
        <w:rPr>
          <w:rFonts w:hint="default"/>
          <w:lang w:val="en-US" w:eastAsia="zh-CN"/>
        </w:rPr>
        <w:t>输入电压</w:t>
      </w:r>
      <w:r>
        <w:rPr>
          <w:rFonts w:hint="eastAsia"/>
          <w:lang w:val="en-US" w:eastAsia="zh-CN"/>
        </w:rPr>
        <w:t>：</w:t>
      </w:r>
      <w:r>
        <w:rPr>
          <w:rFonts w:hint="default"/>
          <w:lang w:val="en-US" w:eastAsia="zh-CN"/>
        </w:rPr>
        <w:t>4.5~5.5 v</w:t>
      </w:r>
    </w:p>
    <w:p>
      <w:pPr>
        <w:rPr>
          <w:rFonts w:hint="eastAsia"/>
          <w:lang w:val="en-US" w:eastAsia="zh-CN"/>
        </w:rPr>
      </w:pPr>
      <w:r>
        <w:rPr>
          <w:rFonts w:hint="eastAsia"/>
          <w:lang w:val="en-US" w:eastAsia="zh-CN"/>
        </w:rPr>
        <w:t>==》【MUST】</w:t>
      </w:r>
      <w:r>
        <w:rPr>
          <w:rFonts w:hint="default"/>
          <w:lang w:val="en-US" w:eastAsia="zh-CN"/>
        </w:rPr>
        <w:t>功耗</w:t>
      </w:r>
      <w:r>
        <w:rPr>
          <w:rFonts w:hint="eastAsia"/>
          <w:lang w:val="en-US" w:eastAsia="zh-CN"/>
        </w:rPr>
        <w:t>：</w:t>
      </w:r>
      <w:r>
        <w:rPr>
          <w:rFonts w:hint="default"/>
          <w:lang w:val="en-US" w:eastAsia="zh-CN"/>
        </w:rPr>
        <w:t>40m</w:t>
      </w:r>
      <w:r>
        <w:rPr>
          <w:rFonts w:hint="eastAsia"/>
          <w:lang w:val="en-US" w:eastAsia="zh-CN"/>
        </w:rPr>
        <w:t>A</w:t>
      </w:r>
    </w:p>
    <w:p>
      <w:pPr>
        <w:rPr>
          <w:rFonts w:hint="eastAsia"/>
          <w:lang w:val="en-US" w:eastAsia="zh-CN"/>
        </w:rPr>
      </w:pPr>
    </w:p>
    <w:p>
      <w:pPr>
        <w:rPr>
          <w:rFonts w:hint="eastAsia"/>
          <w:lang w:val="en-US" w:eastAsia="zh-CN"/>
        </w:rPr>
      </w:pPr>
      <w:r>
        <w:rPr>
          <w:rFonts w:hint="eastAsia"/>
          <w:lang w:val="en-US" w:eastAsia="zh-CN"/>
        </w:rPr>
        <w:t>硬件接口：</w:t>
      </w:r>
    </w:p>
    <w:p>
      <w:pPr>
        <w:rPr>
          <w:rFonts w:hint="eastAsia"/>
          <w:lang w:val="en-US" w:eastAsia="zh-CN"/>
        </w:rPr>
      </w:pPr>
      <w:r>
        <w:rPr>
          <w:rFonts w:hint="eastAsia"/>
          <w:lang w:val="en-US" w:eastAsia="zh-CN"/>
        </w:rPr>
        <w:t>==》【MUST】VCC, GND, Rx, Tx, SDA, SCL</w:t>
      </w:r>
    </w:p>
    <w:p>
      <w:pPr>
        <w:rPr>
          <w:rFonts w:hint="default"/>
          <w:lang w:val="en-US" w:eastAsia="zh-CN"/>
        </w:rPr>
      </w:pPr>
      <w:r>
        <w:rPr>
          <w:rFonts w:hint="eastAsia"/>
          <w:lang w:val="en-US" w:eastAsia="zh-CN"/>
        </w:rPr>
        <w:t>==》【MUST】</w:t>
      </w:r>
      <w:r>
        <w:rPr>
          <w:rFonts w:hint="default"/>
          <w:lang w:val="en-US" w:eastAsia="zh-CN"/>
        </w:rPr>
        <w:t>VL53L0X</w:t>
      </w:r>
      <w:r>
        <w:rPr>
          <w:rFonts w:hint="eastAsia"/>
          <w:lang w:val="en-US" w:eastAsia="zh-CN"/>
        </w:rPr>
        <w:t>使能：跳线帽 (软件协议配合切换CXOF/UPFLOW)</w:t>
      </w:r>
    </w:p>
    <w:p>
      <w:pPr>
        <w:rPr>
          <w:rFonts w:hint="default"/>
          <w:lang w:val="en-US" w:eastAsia="zh-CN"/>
        </w:rPr>
      </w:pPr>
      <w:r>
        <w:rPr>
          <w:rFonts w:hint="eastAsia"/>
          <w:lang w:val="en-US" w:eastAsia="zh-CN"/>
        </w:rPr>
        <w:t>==》【Option】VCC, GND, Trig, Echo</w:t>
      </w:r>
    </w:p>
    <w:p>
      <w:pPr>
        <w:rPr>
          <w:rFonts w:hint="eastAsia"/>
          <w:lang w:val="en-US" w:eastAsia="zh-CN"/>
        </w:rPr>
      </w:pPr>
    </w:p>
    <w:p>
      <w:pPr>
        <w:rPr>
          <w:rFonts w:hint="eastAsia"/>
          <w:lang w:val="en-US" w:eastAsia="zh-CN"/>
        </w:rPr>
      </w:pPr>
      <w:r>
        <w:rPr>
          <w:rFonts w:hint="eastAsia"/>
          <w:lang w:val="en-US" w:eastAsia="zh-CN"/>
        </w:rPr>
        <w:t>软件协议：</w:t>
      </w:r>
    </w:p>
    <w:p>
      <w:pPr>
        <w:rPr>
          <w:rFonts w:hint="eastAsia"/>
          <w:lang w:val="en-US" w:eastAsia="zh-CN"/>
        </w:rPr>
      </w:pPr>
      <w:r>
        <w:rPr>
          <w:rFonts w:hint="eastAsia"/>
          <w:lang w:val="en-US" w:eastAsia="zh-CN"/>
        </w:rPr>
        <w:t>==》【MUST】支持CXOF协议</w:t>
      </w:r>
    </w:p>
    <w:p>
      <w:pPr>
        <w:rPr>
          <w:rFonts w:hint="default"/>
          <w:lang w:val="en-US" w:eastAsia="zh-CN"/>
        </w:rPr>
      </w:pPr>
      <w:r>
        <w:rPr>
          <w:rFonts w:hint="eastAsia"/>
          <w:lang w:val="en-US" w:eastAsia="zh-CN"/>
        </w:rPr>
        <w:t>==》【Option】支持UPFLOW协议</w:t>
      </w:r>
    </w:p>
    <w:p>
      <w:pPr>
        <w:rPr>
          <w:rFonts w:hint="eastAsia"/>
          <w:lang w:val="en-US" w:eastAsia="zh-CN"/>
        </w:rPr>
      </w:pPr>
    </w:p>
    <w:p>
      <w:pPr>
        <w:rPr>
          <w:rFonts w:hint="eastAsia"/>
          <w:b/>
          <w:bCs/>
          <w:lang w:val="en-US" w:eastAsia="zh-CN"/>
        </w:rPr>
      </w:pPr>
      <w:r>
        <w:rPr>
          <w:rFonts w:hint="eastAsia"/>
          <w:b/>
          <w:bCs/>
          <w:lang w:val="en-US" w:eastAsia="zh-CN"/>
        </w:rPr>
        <w:t>建议1：更换</w:t>
      </w:r>
      <w:r>
        <w:rPr>
          <w:rFonts w:hint="default"/>
          <w:b/>
          <w:bCs/>
          <w:lang w:val="en-US" w:eastAsia="zh-CN"/>
        </w:rPr>
        <w:t>VL53L0X</w:t>
      </w:r>
      <w:r>
        <w:rPr>
          <w:rFonts w:hint="eastAsia"/>
          <w:b/>
          <w:bCs/>
          <w:lang w:val="en-US" w:eastAsia="zh-CN"/>
        </w:rPr>
        <w:t>为VL53L1X</w:t>
      </w:r>
    </w:p>
    <w:p>
      <w:pPr>
        <w:rPr>
          <w:rFonts w:hint="eastAsia"/>
          <w:lang w:val="en-US" w:eastAsia="zh-CN"/>
        </w:rPr>
      </w:pPr>
      <w:r>
        <w:rPr>
          <w:rFonts w:hint="eastAsia"/>
          <w:lang w:val="en-US" w:eastAsia="zh-CN"/>
        </w:rPr>
        <w:t>- Pin-to-pin compatible with the VL53L0X</w:t>
      </w:r>
    </w:p>
    <w:p>
      <w:pPr>
        <w:rPr>
          <w:rFonts w:hint="eastAsia"/>
          <w:lang w:val="en-US" w:eastAsia="zh-CN"/>
        </w:rPr>
      </w:pPr>
      <w:r>
        <w:rPr>
          <w:rFonts w:hint="eastAsia"/>
          <w:lang w:val="en-US" w:eastAsia="zh-CN"/>
        </w:rPr>
        <w:t>- Up to 400 cm distance measurement</w:t>
      </w:r>
    </w:p>
    <w:p>
      <w:pPr>
        <w:rPr>
          <w:rFonts w:hint="eastAsia"/>
          <w:lang w:val="en-US" w:eastAsia="zh-CN"/>
        </w:rPr>
      </w:pPr>
      <w:r>
        <w:rPr>
          <w:rFonts w:hint="eastAsia"/>
          <w:lang w:val="en-US" w:eastAsia="zh-CN"/>
        </w:rPr>
        <w:t>- Up to 50 Hz ranging frequency</w:t>
      </w:r>
    </w:p>
    <w:p>
      <w:pPr>
        <w:rPr>
          <w:rFonts w:hint="eastAsia"/>
          <w:lang w:val="en-US" w:eastAsia="zh-CN"/>
        </w:rPr>
      </w:pPr>
    </w:p>
    <w:p>
      <w:pPr>
        <w:rPr>
          <w:rFonts w:hint="default"/>
          <w:b/>
          <w:bCs/>
          <w:lang w:val="en-US" w:eastAsia="zh-CN"/>
        </w:rPr>
      </w:pPr>
      <w:r>
        <w:rPr>
          <w:rFonts w:hint="eastAsia"/>
          <w:b/>
          <w:bCs/>
          <w:lang w:val="en-US" w:eastAsia="zh-CN"/>
        </w:rPr>
        <w:t>建议2：声呐测距融合或者替换 (原理)</w:t>
      </w:r>
    </w:p>
    <w:p>
      <w:pPr>
        <w:rPr>
          <w:rFonts w:hint="eastAsia"/>
          <w:lang w:val="en-US" w:eastAsia="zh-CN"/>
        </w:rPr>
      </w:pPr>
      <w:r>
        <w:rPr>
          <w:rFonts w:hint="eastAsia"/>
          <w:lang w:val="en-US" w:eastAsia="zh-CN"/>
        </w:rPr>
        <w:t>- 采用IO口Trig出发(&gt; 10us高电平信号)</w:t>
      </w:r>
    </w:p>
    <w:p>
      <w:pPr>
        <w:rPr>
          <w:rFonts w:hint="eastAsia"/>
          <w:lang w:val="en-US" w:eastAsia="zh-CN"/>
        </w:rPr>
      </w:pPr>
      <w:r>
        <w:rPr>
          <w:rFonts w:hint="eastAsia"/>
          <w:lang w:val="en-US" w:eastAsia="zh-CN"/>
        </w:rPr>
        <w:t>- 模块自动发送8个40kHz方法，自动监测是否信号返回</w:t>
      </w:r>
    </w:p>
    <w:p>
      <w:pPr>
        <w:rPr>
          <w:rFonts w:hint="eastAsia"/>
          <w:lang w:val="en-US" w:eastAsia="zh-CN"/>
        </w:rPr>
      </w:pPr>
      <w:r>
        <w:rPr>
          <w:rFonts w:hint="eastAsia"/>
          <w:lang w:val="en-US" w:eastAsia="zh-CN"/>
        </w:rPr>
        <w:t>-  Echo输出高电平，持续时间从40kHz信号发射到返回。</w:t>
      </w:r>
    </w:p>
    <w:p>
      <w:pPr>
        <w:rPr>
          <w:rFonts w:hint="default"/>
          <w:lang w:val="en-US" w:eastAsia="zh-CN"/>
        </w:rPr>
      </w:pPr>
      <w:r>
        <w:rPr>
          <w:rFonts w:hint="eastAsia"/>
          <w:lang w:val="en-US" w:eastAsia="zh-CN"/>
        </w:rPr>
        <w:t>- 测试距离 = (高电平持续时间 x 声速340m/s) / 往返2</w:t>
      </w:r>
    </w:p>
    <w:p>
      <w:pPr>
        <w:rPr>
          <w:rFonts w:hint="eastAsia"/>
          <w:lang w:val="en-US" w:eastAsia="zh-CN"/>
        </w:rPr>
      </w:pPr>
    </w:p>
    <w:p>
      <w:pPr>
        <w:rPr>
          <w:rFonts w:hint="eastAsia"/>
          <w:lang w:val="en-US" w:eastAsia="zh-CN"/>
        </w:rPr>
      </w:pPr>
      <w:r>
        <w:rPr>
          <w:rFonts w:hint="eastAsia"/>
          <w:lang w:val="en-US" w:eastAsia="zh-CN"/>
        </w:rPr>
        <w:t xml:space="preserve">TBD </w:t>
      </w:r>
      <w:r>
        <w:rPr>
          <w:rFonts w:hint="default"/>
          <w:lang w:val="en-US" w:eastAsia="zh-CN"/>
        </w:rPr>
        <w:t>//</w:t>
      </w:r>
      <w:r>
        <w:rPr>
          <w:rFonts w:hint="eastAsia"/>
          <w:lang w:val="en-US" w:eastAsia="zh-CN"/>
        </w:rPr>
        <w:t>根据13章测试性能指标，对产品方案进行选择：集成光流计+测距传感(激光+声呐)；</w:t>
      </w:r>
    </w:p>
    <w:p>
      <w:pPr>
        <w:rPr>
          <w:rFonts w:hint="eastAsia"/>
          <w:lang w:val="en-US" w:eastAsia="zh-CN"/>
        </w:rPr>
      </w:pPr>
    </w:p>
    <w:p>
      <w:pPr>
        <w:pStyle w:val="3"/>
        <w:numPr>
          <w:ilvl w:val="1"/>
          <w:numId w:val="8"/>
        </w:numPr>
        <w:bidi w:val="0"/>
        <w:ind w:left="465" w:leftChars="0" w:hanging="465" w:firstLineChars="0"/>
        <w:rPr>
          <w:rFonts w:hint="eastAsia"/>
          <w:lang w:val="en-US" w:eastAsia="zh-CN"/>
        </w:rPr>
      </w:pPr>
      <w:bookmarkStart w:id="60" w:name="_Toc17800"/>
      <w:r>
        <w:rPr>
          <w:rFonts w:hint="eastAsia"/>
          <w:lang w:val="en-US" w:eastAsia="zh-CN"/>
        </w:rPr>
        <w:t>外观</w:t>
      </w:r>
      <w:bookmarkEnd w:id="60"/>
    </w:p>
    <w:p>
      <w:pPr>
        <w:pStyle w:val="4"/>
        <w:numPr>
          <w:ilvl w:val="2"/>
          <w:numId w:val="8"/>
        </w:numPr>
        <w:bidi w:val="0"/>
        <w:ind w:left="720" w:leftChars="0" w:hanging="720" w:firstLineChars="0"/>
        <w:rPr>
          <w:rFonts w:hint="eastAsia"/>
          <w:lang w:val="en-US" w:eastAsia="zh-CN"/>
        </w:rPr>
      </w:pPr>
      <w:bookmarkStart w:id="61" w:name="_Toc15180"/>
      <w:r>
        <w:rPr>
          <w:rFonts w:hint="eastAsia"/>
          <w:lang w:val="en-US" w:eastAsia="zh-CN"/>
        </w:rPr>
        <w:t>尺寸</w:t>
      </w:r>
      <w:bookmarkEnd w:id="61"/>
    </w:p>
    <w:p>
      <w:pPr>
        <w:rPr>
          <w:rFonts w:hint="eastAsia"/>
          <w:lang w:val="en-US" w:eastAsia="zh-CN"/>
        </w:rPr>
      </w:pPr>
    </w:p>
    <w:p>
      <w:r>
        <w:drawing>
          <wp:inline distT="0" distB="0" distL="114300" distR="114300">
            <wp:extent cx="4672330" cy="3681730"/>
            <wp:effectExtent l="0" t="0" r="444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672330" cy="3681730"/>
                    </a:xfrm>
                    <a:prstGeom prst="rect">
                      <a:avLst/>
                    </a:prstGeom>
                    <a:noFill/>
                    <a:ln>
                      <a:noFill/>
                    </a:ln>
                  </pic:spPr>
                </pic:pic>
              </a:graphicData>
            </a:graphic>
          </wp:inline>
        </w:drawing>
      </w:r>
    </w:p>
    <w:p>
      <w:pPr>
        <w:pStyle w:val="4"/>
        <w:numPr>
          <w:ilvl w:val="2"/>
          <w:numId w:val="8"/>
        </w:numPr>
        <w:bidi w:val="0"/>
        <w:ind w:left="720" w:leftChars="0" w:hanging="720" w:firstLineChars="0"/>
        <w:rPr>
          <w:rFonts w:hint="eastAsia"/>
          <w:lang w:val="en-US" w:eastAsia="zh-CN"/>
        </w:rPr>
      </w:pPr>
      <w:bookmarkStart w:id="62" w:name="_Toc7445"/>
      <w:r>
        <w:rPr>
          <w:rFonts w:hint="eastAsia"/>
          <w:lang w:val="en-US" w:eastAsia="zh-CN"/>
        </w:rPr>
        <w:t>配置</w:t>
      </w:r>
      <w:bookmarkEnd w:id="62"/>
    </w:p>
    <w:p>
      <w:pPr>
        <w:rPr>
          <w:rFonts w:hint="eastAsia"/>
          <w:lang w:val="en-US" w:eastAsia="zh-CN"/>
        </w:rPr>
      </w:pPr>
    </w:p>
    <w:p>
      <w:r>
        <w:drawing>
          <wp:inline distT="0" distB="0" distL="114300" distR="114300">
            <wp:extent cx="5277485" cy="2490470"/>
            <wp:effectExtent l="0" t="0" r="889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7485" cy="2490470"/>
                    </a:xfrm>
                    <a:prstGeom prst="rect">
                      <a:avLst/>
                    </a:prstGeom>
                    <a:noFill/>
                    <a:ln>
                      <a:noFill/>
                    </a:ln>
                  </pic:spPr>
                </pic:pic>
              </a:graphicData>
            </a:graphic>
          </wp:inline>
        </w:drawing>
      </w:r>
    </w:p>
    <w:p/>
    <w:p>
      <w:pPr>
        <w:pStyle w:val="4"/>
        <w:numPr>
          <w:ilvl w:val="2"/>
          <w:numId w:val="8"/>
        </w:numPr>
        <w:bidi w:val="0"/>
        <w:ind w:left="720" w:leftChars="0" w:hanging="720" w:firstLineChars="0"/>
      </w:pPr>
      <w:bookmarkStart w:id="63" w:name="_Toc18993"/>
      <w:r>
        <w:rPr>
          <w:rFonts w:hint="eastAsia"/>
          <w:lang w:val="en-US" w:eastAsia="zh-CN"/>
        </w:rPr>
        <w:t>安装</w:t>
      </w:r>
      <w:bookmarkEnd w:id="63"/>
    </w:p>
    <w:p>
      <w:pPr>
        <w:rPr>
          <w:rFonts w:hint="eastAsia"/>
          <w:lang w:val="en-US" w:eastAsia="zh-CN"/>
        </w:rPr>
      </w:pPr>
      <w:r>
        <w:drawing>
          <wp:inline distT="0" distB="0" distL="114300" distR="114300">
            <wp:extent cx="5273675" cy="49066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73675" cy="4906645"/>
                    </a:xfrm>
                    <a:prstGeom prst="rect">
                      <a:avLst/>
                    </a:prstGeom>
                    <a:noFill/>
                    <a:ln>
                      <a:noFill/>
                    </a:ln>
                  </pic:spPr>
                </pic:pic>
              </a:graphicData>
            </a:graphic>
          </wp:inline>
        </w:drawing>
      </w:r>
    </w:p>
    <w:p>
      <w:pPr>
        <w:rPr>
          <w:rFonts w:hint="default"/>
          <w:b/>
          <w:bCs/>
          <w:i/>
          <w:iCs/>
          <w:color w:val="FF0000"/>
          <w:lang w:val="en-US" w:eastAsia="zh-CN"/>
        </w:rPr>
      </w:pPr>
      <w:r>
        <w:rPr>
          <w:rFonts w:hint="eastAsia"/>
          <w:b/>
          <w:bCs/>
          <w:i/>
          <w:iCs/>
          <w:color w:val="FF0000"/>
          <w:lang w:val="en-US" w:eastAsia="zh-CN"/>
        </w:rPr>
        <w:t>注：光流计有方向性。</w:t>
      </w:r>
    </w:p>
    <w:p>
      <w:pPr>
        <w:pStyle w:val="3"/>
        <w:numPr>
          <w:ilvl w:val="1"/>
          <w:numId w:val="8"/>
        </w:numPr>
        <w:bidi w:val="0"/>
        <w:ind w:left="465" w:leftChars="0" w:hanging="465" w:firstLineChars="0"/>
        <w:rPr>
          <w:rFonts w:hint="eastAsia"/>
          <w:lang w:val="en-US" w:eastAsia="zh-CN"/>
        </w:rPr>
      </w:pPr>
      <w:bookmarkStart w:id="64" w:name="_Toc14441"/>
      <w:r>
        <w:rPr>
          <w:rFonts w:hint="eastAsia"/>
          <w:lang w:val="en-US" w:eastAsia="zh-CN"/>
        </w:rPr>
        <w:t>人员要求</w:t>
      </w:r>
      <w:bookmarkEnd w:id="64"/>
    </w:p>
    <w:p>
      <w:pPr>
        <w:rPr>
          <w:rFonts w:hint="eastAsia"/>
        </w:rPr>
      </w:pPr>
      <w:r>
        <w:rPr>
          <w:rFonts w:hint="eastAsia"/>
        </w:rPr>
        <w:t>嵌入式软件 + 嵌入式硬件 工程师</w:t>
      </w:r>
    </w:p>
    <w:p>
      <w:pPr>
        <w:rPr>
          <w:rFonts w:hint="eastAsia"/>
        </w:rPr>
      </w:pPr>
      <w:r>
        <w:rPr>
          <w:rFonts w:hint="eastAsia"/>
        </w:rPr>
        <w:t xml:space="preserve">==》开发技能：嵌入式软件(C/C++, </w:t>
      </w:r>
      <w:r>
        <w:rPr>
          <w:rFonts w:hint="eastAsia"/>
          <w:lang w:val="en-US" w:eastAsia="zh-CN"/>
        </w:rPr>
        <w:t>STM32</w:t>
      </w:r>
      <w:r>
        <w:rPr>
          <w:rFonts w:hint="eastAsia"/>
        </w:rPr>
        <w:t>); 嵌入式硬件(略)</w:t>
      </w:r>
    </w:p>
    <w:p>
      <w:pPr>
        <w:rPr>
          <w:rFonts w:hint="eastAsia" w:eastAsiaTheme="minorEastAsia"/>
          <w:lang w:val="en-US" w:eastAsia="zh-CN"/>
        </w:rPr>
      </w:pPr>
      <w:r>
        <w:rPr>
          <w:rFonts w:hint="eastAsia"/>
        </w:rPr>
        <w:t>==》领域经验：</w:t>
      </w:r>
      <w:r>
        <w:rPr>
          <w:rFonts w:hint="eastAsia"/>
          <w:lang w:val="en-US" w:eastAsia="zh-CN"/>
        </w:rPr>
        <w:t>单片机</w:t>
      </w:r>
    </w:p>
    <w:p>
      <w:pPr>
        <w:pStyle w:val="3"/>
        <w:numPr>
          <w:ilvl w:val="1"/>
          <w:numId w:val="8"/>
        </w:numPr>
        <w:bidi w:val="0"/>
        <w:ind w:left="465" w:leftChars="0" w:hanging="465" w:firstLineChars="0"/>
        <w:rPr>
          <w:rFonts w:hint="eastAsia"/>
          <w:lang w:val="en-US" w:eastAsia="zh-CN"/>
        </w:rPr>
      </w:pPr>
      <w:bookmarkStart w:id="65" w:name="_Toc1610"/>
      <w:r>
        <w:rPr>
          <w:rFonts w:hint="eastAsia"/>
          <w:lang w:val="en-US" w:eastAsia="zh-CN"/>
        </w:rPr>
        <w:t>TODO</w:t>
      </w:r>
      <w:bookmarkEnd w:id="65"/>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lang w:val="en-US" w:eastAsia="zh-CN"/>
        </w:rPr>
      </w:pPr>
    </w:p>
    <w:p>
      <w:pPr>
        <w:widowControl/>
        <w:jc w:val="left"/>
      </w:pPr>
    </w:p>
    <w:p>
      <w:pPr>
        <w:widowControl/>
        <w:jc w:val="left"/>
      </w:pPr>
    </w:p>
    <w:p>
      <w:pPr>
        <w:pStyle w:val="2"/>
        <w:numPr>
          <w:ilvl w:val="0"/>
          <w:numId w:val="8"/>
        </w:numPr>
        <w:rPr>
          <w:rFonts w:hint="eastAsia"/>
          <w:lang w:val="en-US" w:eastAsia="zh-CN"/>
        </w:rPr>
      </w:pPr>
      <w:bookmarkStart w:id="66" w:name="_Toc10105"/>
      <w:bookmarkStart w:id="67" w:name="OLE_LINK9"/>
      <w:r>
        <w:rPr>
          <w:rFonts w:hint="eastAsia"/>
          <w:lang w:val="en-US" w:eastAsia="zh-CN"/>
        </w:rPr>
        <w:t>Reference</w:t>
      </w:r>
      <w:bookmarkEnd w:id="66"/>
    </w:p>
    <w:bookmarkEnd w:id="67"/>
    <w:p>
      <w:pPr>
        <w:jc w:val="left"/>
        <w:rPr>
          <w:rFonts w:hint="eastAsia"/>
        </w:rPr>
      </w:pP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【6】</w:t>
      </w:r>
      <w:r>
        <w:rPr>
          <w:rFonts w:hint="eastAsia"/>
          <w:lang w:val="en-US" w:eastAsia="zh-CN"/>
        </w:rPr>
        <w:fldChar w:fldCharType="begin"/>
      </w:r>
      <w:r>
        <w:rPr>
          <w:rFonts w:hint="eastAsia"/>
          <w:lang w:val="en-US" w:eastAsia="zh-CN"/>
        </w:rPr>
        <w:instrText xml:space="preserve"> HYPERLINK "https://blog.csdn.net/lida2003/article/details/127845040" </w:instrText>
      </w:r>
      <w:r>
        <w:rPr>
          <w:rFonts w:hint="eastAsia"/>
          <w:lang w:val="en-US" w:eastAsia="zh-CN"/>
        </w:rPr>
        <w:fldChar w:fldCharType="separate"/>
      </w:r>
      <w:r>
        <w:rPr>
          <w:rStyle w:val="24"/>
          <w:rFonts w:hint="eastAsia"/>
          <w:lang w:val="en-US" w:eastAsia="zh-CN"/>
        </w:rPr>
        <w:t>iNavFlight之MSP DJI协议天空端请求报文</w:t>
      </w:r>
      <w:r>
        <w:rPr>
          <w:rFonts w:hint="eastAsia"/>
          <w:lang w:val="en-US" w:eastAsia="zh-CN"/>
        </w:rPr>
        <w:fldChar w:fldCharType="end"/>
      </w:r>
    </w:p>
    <w:p>
      <w:pPr>
        <w:jc w:val="left"/>
        <w:rPr>
          <w:rFonts w:hint="eastAsia"/>
          <w:lang w:val="en-US" w:eastAsia="zh-CN"/>
        </w:rPr>
      </w:pPr>
      <w:r>
        <w:rPr>
          <w:rFonts w:hint="eastAsia"/>
          <w:lang w:val="en-US" w:eastAsia="zh-CN"/>
        </w:rPr>
        <w:t>【7】</w:t>
      </w:r>
      <w:r>
        <w:rPr>
          <w:rFonts w:hint="eastAsia"/>
          <w:lang w:val="en-US" w:eastAsia="zh-CN"/>
        </w:rPr>
        <w:fldChar w:fldCharType="begin"/>
      </w:r>
      <w:r>
        <w:rPr>
          <w:rFonts w:hint="eastAsia"/>
          <w:lang w:val="en-US" w:eastAsia="zh-CN"/>
        </w:rPr>
        <w:instrText xml:space="preserve"> HYPERLINK "https://blog.csdn.net/lida2003/article/details/127860323" </w:instrText>
      </w:r>
      <w:r>
        <w:rPr>
          <w:rFonts w:hint="eastAsia"/>
          <w:lang w:val="en-US" w:eastAsia="zh-CN"/>
        </w:rPr>
        <w:fldChar w:fldCharType="separate"/>
      </w:r>
      <w:r>
        <w:rPr>
          <w:rStyle w:val="24"/>
          <w:rFonts w:hint="eastAsia"/>
          <w:lang w:val="en-US" w:eastAsia="zh-CN"/>
        </w:rPr>
        <w:t>iNavFlight之MSP DJI协议飞控端请求应答</w:t>
      </w:r>
      <w:r>
        <w:rPr>
          <w:rFonts w:hint="eastAsia"/>
          <w:lang w:val="en-US" w:eastAsia="zh-CN"/>
        </w:rPr>
        <w:fldChar w:fldCharType="end"/>
      </w:r>
    </w:p>
    <w:p>
      <w:pPr>
        <w:jc w:val="left"/>
        <w:rPr>
          <w:rFonts w:hint="eastAsia"/>
          <w:lang w:val="en-US" w:eastAsia="zh-CN"/>
        </w:rPr>
      </w:pPr>
      <w:r>
        <w:rPr>
          <w:rFonts w:hint="eastAsia"/>
          <w:lang w:val="en-US" w:eastAsia="zh-CN"/>
        </w:rPr>
        <w:t>【8】</w:t>
      </w:r>
      <w:r>
        <w:rPr>
          <w:rFonts w:hint="eastAsia"/>
          <w:lang w:val="en-US" w:eastAsia="zh-CN"/>
        </w:rPr>
        <w:fldChar w:fldCharType="begin"/>
      </w:r>
      <w:r>
        <w:rPr>
          <w:rFonts w:hint="eastAsia"/>
          <w:lang w:val="en-US" w:eastAsia="zh-CN"/>
        </w:rPr>
        <w:instrText xml:space="preserve"> HYPERLINK "https://blog.csdn.net/lida2003/article/details/127901773" </w:instrText>
      </w:r>
      <w:r>
        <w:rPr>
          <w:rFonts w:hint="eastAsia"/>
          <w:lang w:val="en-US" w:eastAsia="zh-CN"/>
        </w:rPr>
        <w:fldChar w:fldCharType="separate"/>
      </w:r>
      <w:r>
        <w:rPr>
          <w:rStyle w:val="24"/>
          <w:rFonts w:hint="eastAsia"/>
          <w:lang w:val="en-US" w:eastAsia="zh-CN"/>
        </w:rPr>
        <w:t>蓝牙无线自制串口模块连接穿越机配置工具</w:t>
      </w:r>
      <w:r>
        <w:rPr>
          <w:rFonts w:hint="eastAsia"/>
          <w:lang w:val="en-US" w:eastAsia="zh-CN"/>
        </w:rPr>
        <w:fldChar w:fldCharType="end"/>
      </w:r>
    </w:p>
    <w:p>
      <w:pPr>
        <w:jc w:val="left"/>
        <w:rPr>
          <w:rFonts w:hint="eastAsia"/>
          <w:lang w:val="en-US" w:eastAsia="zh-CN"/>
        </w:rPr>
      </w:pPr>
      <w:r>
        <w:rPr>
          <w:rFonts w:hint="eastAsia"/>
          <w:lang w:val="en-US" w:eastAsia="zh-CN"/>
        </w:rPr>
        <w:t>【9】</w:t>
      </w:r>
      <w:r>
        <w:rPr>
          <w:rFonts w:hint="eastAsia"/>
          <w:lang w:val="en-US" w:eastAsia="zh-CN"/>
        </w:rPr>
        <w:fldChar w:fldCharType="begin"/>
      </w:r>
      <w:r>
        <w:rPr>
          <w:rFonts w:hint="eastAsia"/>
          <w:lang w:val="en-US" w:eastAsia="zh-CN"/>
        </w:rPr>
        <w:instrText xml:space="preserve"> HYPERLINK "https://blog.csdn.net/lida2003/article/details/127896750" </w:instrText>
      </w:r>
      <w:r>
        <w:rPr>
          <w:rFonts w:hint="eastAsia"/>
          <w:lang w:val="en-US" w:eastAsia="zh-CN"/>
        </w:rPr>
        <w:fldChar w:fldCharType="separate"/>
      </w:r>
      <w:r>
        <w:rPr>
          <w:rStyle w:val="24"/>
          <w:rFonts w:hint="eastAsia"/>
          <w:lang w:val="en-US" w:eastAsia="zh-CN"/>
        </w:rPr>
        <w:t>大疆Tello UDP控制协议接口</w:t>
      </w:r>
      <w:r>
        <w:rPr>
          <w:rFonts w:hint="eastAsia"/>
          <w:lang w:val="en-US" w:eastAsia="zh-CN"/>
        </w:rPr>
        <w:fldChar w:fldCharType="end"/>
      </w:r>
    </w:p>
    <w:p>
      <w:pPr>
        <w:jc w:val="left"/>
        <w:rPr>
          <w:rFonts w:hint="default"/>
          <w:lang w:val="en-US" w:eastAsia="zh-CN"/>
        </w:rPr>
      </w:pPr>
      <w:r>
        <w:rPr>
          <w:rFonts w:hint="eastAsia"/>
          <w:lang w:val="en-US" w:eastAsia="zh-CN"/>
        </w:rPr>
        <w:t>【10】</w:t>
      </w:r>
      <w:r>
        <w:rPr>
          <w:rFonts w:hint="eastAsia"/>
          <w:lang w:val="en-US" w:eastAsia="zh-CN"/>
        </w:rPr>
        <w:fldChar w:fldCharType="begin"/>
      </w:r>
      <w:r>
        <w:rPr>
          <w:rFonts w:hint="eastAsia"/>
          <w:lang w:val="en-US" w:eastAsia="zh-CN"/>
        </w:rPr>
        <w:instrText xml:space="preserve"> HYPERLINK "https://blog.csdn.net/lida2003/article/details/128007625" </w:instrText>
      </w:r>
      <w:r>
        <w:rPr>
          <w:rFonts w:hint="eastAsia"/>
          <w:lang w:val="en-US" w:eastAsia="zh-CN"/>
        </w:rPr>
        <w:fldChar w:fldCharType="separate"/>
      </w:r>
      <w:r>
        <w:rPr>
          <w:rStyle w:val="24"/>
          <w:rFonts w:hint="eastAsia"/>
          <w:lang w:val="en-US" w:eastAsia="zh-CN"/>
        </w:rPr>
        <w:t>传感模块：MATEKSYS Optical Flow &amp; LIDAR 3901-L0X</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1</w:t>
      </w:r>
      <w:r>
        <w:rPr>
          <w:rFonts w:hint="eastAsia"/>
          <w:lang w:val="en-US" w:eastAsia="zh-CN"/>
        </w:rPr>
        <w:t>1】</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【12】</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eastAsia"/>
          <w:lang w:eastAsia="zh-CN"/>
        </w:rPr>
      </w:pPr>
      <w:r>
        <w:rPr>
          <w:rFonts w:hint="eastAsia"/>
          <w:lang w:eastAsia="zh-CN"/>
        </w:rPr>
        <w:t>【</w:t>
      </w:r>
      <w:r>
        <w:rPr>
          <w:rFonts w:hint="eastAsia"/>
          <w:lang w:val="en-US" w:eastAsia="zh-CN"/>
        </w:rPr>
        <w:t>13</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eastAsia"/>
          <w:lang w:val="en-US" w:eastAsia="zh-CN"/>
        </w:rPr>
        <w:t>14】</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15</w:t>
      </w:r>
      <w:r>
        <w:rPr>
          <w:rFonts w:hint="eastAsia"/>
          <w:lang w:eastAsia="zh-CN"/>
        </w:rPr>
        <w:t>】</w:t>
      </w:r>
      <w:r>
        <w:rPr>
          <w:rFonts w:hint="default"/>
          <w:lang w:val="en-US" w:eastAsia="zh-CN"/>
        </w:rPr>
        <w:fldChar w:fldCharType="begin"/>
      </w:r>
      <w:r>
        <w:rPr>
          <w:rFonts w:hint="default"/>
          <w:lang w:val="en-US" w:eastAsia="zh-CN"/>
        </w:rPr>
        <w:instrText xml:space="preserve"> HYPERLINK "https://openhd.gitbook.io/open-hd/hardware/wifi-adapters" </w:instrText>
      </w:r>
      <w:r>
        <w:rPr>
          <w:rFonts w:hint="default"/>
          <w:lang w:val="en-US" w:eastAsia="zh-CN"/>
        </w:rPr>
        <w:fldChar w:fldCharType="separate"/>
      </w:r>
      <w:r>
        <w:rPr>
          <w:rStyle w:val="24"/>
          <w:rFonts w:hint="default"/>
          <w:lang w:val="en-US" w:eastAsia="zh-CN"/>
        </w:rPr>
        <w:t>OpenHD WiFi Adapters</w:t>
      </w:r>
      <w:r>
        <w:rPr>
          <w:rFonts w:hint="default"/>
          <w:lang w:val="en-US"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8"/>
        </w:numPr>
        <w:rPr>
          <w:rFonts w:hint="eastAsia"/>
          <w:lang w:val="en-US" w:eastAsia="zh-CN"/>
        </w:rPr>
      </w:pPr>
      <w:bookmarkStart w:id="68" w:name="_Toc26154"/>
      <w:r>
        <w:rPr>
          <w:rFonts w:hint="eastAsia"/>
          <w:lang w:val="en-US" w:eastAsia="zh-CN"/>
        </w:rPr>
        <w:t>Appendix</w:t>
      </w:r>
      <w:bookmarkEnd w:id="68"/>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8"/>
        </w:numPr>
        <w:bidi w:val="0"/>
        <w:rPr>
          <w:rFonts w:hint="eastAsia"/>
          <w:lang w:val="en-US" w:eastAsia="zh-CN"/>
        </w:rPr>
      </w:pPr>
      <w:bookmarkStart w:id="69" w:name="_Toc15182"/>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69"/>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8"/>
        </w:numPr>
        <w:bidi w:val="0"/>
        <w:rPr>
          <w:rFonts w:hint="eastAsia"/>
          <w:lang w:val="en-US" w:eastAsia="zh-CN"/>
        </w:rPr>
      </w:pPr>
      <w:bookmarkStart w:id="70" w:name="_Toc24681"/>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70"/>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D7CCC"/>
    <w:multiLevelType w:val="singleLevel"/>
    <w:tmpl w:val="822D7CCC"/>
    <w:lvl w:ilvl="0" w:tentative="0">
      <w:start w:val="1"/>
      <w:numFmt w:val="bullet"/>
      <w:lvlText w:val=""/>
      <w:lvlJc w:val="left"/>
      <w:pPr>
        <w:ind w:left="420" w:hanging="420"/>
      </w:pPr>
      <w:rPr>
        <w:rFonts w:hint="default" w:ascii="Wingdings" w:hAnsi="Wingdings"/>
      </w:rPr>
    </w:lvl>
  </w:abstractNum>
  <w:abstractNum w:abstractNumId="1">
    <w:nsid w:val="842E4AF9"/>
    <w:multiLevelType w:val="singleLevel"/>
    <w:tmpl w:val="842E4AF9"/>
    <w:lvl w:ilvl="0" w:tentative="0">
      <w:start w:val="1"/>
      <w:numFmt w:val="bullet"/>
      <w:lvlText w:val=""/>
      <w:lvlJc w:val="left"/>
      <w:pPr>
        <w:ind w:left="420" w:hanging="420"/>
      </w:pPr>
      <w:rPr>
        <w:rFonts w:hint="default" w:ascii="Wingdings" w:hAnsi="Wingdings"/>
      </w:rPr>
    </w:lvl>
  </w:abstractNum>
  <w:abstractNum w:abstractNumId="2">
    <w:nsid w:val="847A04E4"/>
    <w:multiLevelType w:val="singleLevel"/>
    <w:tmpl w:val="847A04E4"/>
    <w:lvl w:ilvl="0" w:tentative="0">
      <w:start w:val="1"/>
      <w:numFmt w:val="decimal"/>
      <w:suff w:val="space"/>
      <w:lvlText w:val="%1)"/>
      <w:lvlJc w:val="left"/>
    </w:lvl>
  </w:abstractNum>
  <w:abstractNum w:abstractNumId="3">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8B13F40C"/>
    <w:multiLevelType w:val="multilevel"/>
    <w:tmpl w:val="8B13F40C"/>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5">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6">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7">
    <w:nsid w:val="B086BE6E"/>
    <w:multiLevelType w:val="singleLevel"/>
    <w:tmpl w:val="B086BE6E"/>
    <w:lvl w:ilvl="0" w:tentative="0">
      <w:start w:val="1"/>
      <w:numFmt w:val="decimal"/>
      <w:suff w:val="space"/>
      <w:lvlText w:val="%1)"/>
      <w:lvlJc w:val="left"/>
    </w:lvl>
  </w:abstractNum>
  <w:abstractNum w:abstractNumId="8">
    <w:nsid w:val="BC82B01F"/>
    <w:multiLevelType w:val="singleLevel"/>
    <w:tmpl w:val="BC82B01F"/>
    <w:lvl w:ilvl="0" w:tentative="0">
      <w:start w:val="1"/>
      <w:numFmt w:val="decimal"/>
      <w:suff w:val="space"/>
      <w:lvlText w:val="%1."/>
      <w:lvlJc w:val="left"/>
    </w:lvl>
  </w:abstractNum>
  <w:abstractNum w:abstractNumId="9">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10">
    <w:nsid w:val="CC9F3FB1"/>
    <w:multiLevelType w:val="singleLevel"/>
    <w:tmpl w:val="CC9F3FB1"/>
    <w:lvl w:ilvl="0" w:tentative="0">
      <w:start w:val="1"/>
      <w:numFmt w:val="decimal"/>
      <w:suff w:val="space"/>
      <w:lvlText w:val="%1)"/>
      <w:lvlJc w:val="left"/>
    </w:lvl>
  </w:abstractNum>
  <w:abstractNum w:abstractNumId="11">
    <w:nsid w:val="E2A003E8"/>
    <w:multiLevelType w:val="singleLevel"/>
    <w:tmpl w:val="E2A003E8"/>
    <w:lvl w:ilvl="0" w:tentative="0">
      <w:start w:val="1"/>
      <w:numFmt w:val="decimal"/>
      <w:suff w:val="nothing"/>
      <w:lvlText w:val="（%1）"/>
      <w:lvlJc w:val="left"/>
    </w:lvl>
  </w:abstractNum>
  <w:abstractNum w:abstractNumId="12">
    <w:nsid w:val="F82384C2"/>
    <w:multiLevelType w:val="singleLevel"/>
    <w:tmpl w:val="F82384C2"/>
    <w:lvl w:ilvl="0" w:tentative="0">
      <w:start w:val="1"/>
      <w:numFmt w:val="decimal"/>
      <w:suff w:val="space"/>
      <w:lvlText w:val="%1)"/>
      <w:lvlJc w:val="left"/>
    </w:lvl>
  </w:abstractNum>
  <w:abstractNum w:abstractNumId="13">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6">
    <w:nsid w:val="35F8DA70"/>
    <w:multiLevelType w:val="multilevel"/>
    <w:tmpl w:val="35F8DA7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7">
    <w:nsid w:val="36DE0FAB"/>
    <w:multiLevelType w:val="singleLevel"/>
    <w:tmpl w:val="36DE0FAB"/>
    <w:lvl w:ilvl="0" w:tentative="0">
      <w:start w:val="1"/>
      <w:numFmt w:val="decimal"/>
      <w:suff w:val="space"/>
      <w:lvlText w:val="%1)"/>
      <w:lvlJc w:val="left"/>
    </w:lvl>
  </w:abstractNum>
  <w:abstractNum w:abstractNumId="18">
    <w:nsid w:val="489B4F01"/>
    <w:multiLevelType w:val="singleLevel"/>
    <w:tmpl w:val="489B4F01"/>
    <w:lvl w:ilvl="0" w:tentative="0">
      <w:start w:val="1"/>
      <w:numFmt w:val="decimal"/>
      <w:suff w:val="space"/>
      <w:lvlText w:val="%1)"/>
      <w:lvlJc w:val="left"/>
    </w:lvl>
  </w:abstractNum>
  <w:abstractNum w:abstractNumId="19">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0">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3">
    <w:nsid w:val="6E9E2EBF"/>
    <w:multiLevelType w:val="singleLevel"/>
    <w:tmpl w:val="6E9E2EBF"/>
    <w:lvl w:ilvl="0" w:tentative="0">
      <w:start w:val="1"/>
      <w:numFmt w:val="decimal"/>
      <w:suff w:val="space"/>
      <w:lvlText w:val="%1)"/>
      <w:lvlJc w:val="left"/>
    </w:lvl>
  </w:abstractNum>
  <w:abstractNum w:abstractNumId="24">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2"/>
  </w:num>
  <w:num w:numId="3">
    <w:abstractNumId w:val="18"/>
  </w:num>
  <w:num w:numId="4">
    <w:abstractNumId w:val="17"/>
  </w:num>
  <w:num w:numId="5">
    <w:abstractNumId w:val="23"/>
  </w:num>
  <w:num w:numId="6">
    <w:abstractNumId w:val="7"/>
  </w:num>
  <w:num w:numId="7">
    <w:abstractNumId w:val="10"/>
  </w:num>
  <w:num w:numId="8">
    <w:abstractNumId w:val="15"/>
  </w:num>
  <w:num w:numId="9">
    <w:abstractNumId w:val="24"/>
  </w:num>
  <w:num w:numId="10">
    <w:abstractNumId w:val="11"/>
  </w:num>
  <w:num w:numId="11">
    <w:abstractNumId w:val="13"/>
  </w:num>
  <w:num w:numId="12">
    <w:abstractNumId w:val="21"/>
  </w:num>
  <w:num w:numId="13">
    <w:abstractNumId w:val="20"/>
  </w:num>
  <w:num w:numId="14">
    <w:abstractNumId w:val="14"/>
  </w:num>
  <w:num w:numId="15">
    <w:abstractNumId w:val="22"/>
  </w:num>
  <w:num w:numId="16">
    <w:abstractNumId w:val="5"/>
  </w:num>
  <w:num w:numId="17">
    <w:abstractNumId w:val="6"/>
  </w:num>
  <w:num w:numId="18">
    <w:abstractNumId w:val="19"/>
  </w:num>
  <w:num w:numId="19">
    <w:abstractNumId w:val="3"/>
  </w:num>
  <w:num w:numId="20">
    <w:abstractNumId w:val="16"/>
  </w:num>
  <w:num w:numId="21">
    <w:abstractNumId w:val="4"/>
  </w:num>
  <w:num w:numId="22">
    <w:abstractNumId w:val="9"/>
  </w:num>
  <w:num w:numId="23">
    <w:abstractNumId w:val="0"/>
  </w:num>
  <w:num w:numId="24">
    <w:abstractNumId w:val="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13714B4"/>
    <w:rsid w:val="0170338A"/>
    <w:rsid w:val="0216719F"/>
    <w:rsid w:val="04577F1E"/>
    <w:rsid w:val="04866BDE"/>
    <w:rsid w:val="04EB48D3"/>
    <w:rsid w:val="05647C9C"/>
    <w:rsid w:val="05762EB0"/>
    <w:rsid w:val="05E84AC6"/>
    <w:rsid w:val="06676112"/>
    <w:rsid w:val="068C19C4"/>
    <w:rsid w:val="069A3503"/>
    <w:rsid w:val="081133E0"/>
    <w:rsid w:val="085A5F3B"/>
    <w:rsid w:val="08931DEE"/>
    <w:rsid w:val="08B33D33"/>
    <w:rsid w:val="09222E02"/>
    <w:rsid w:val="09420B67"/>
    <w:rsid w:val="0B017B58"/>
    <w:rsid w:val="0B826A38"/>
    <w:rsid w:val="0BCC2797"/>
    <w:rsid w:val="0BD240F7"/>
    <w:rsid w:val="0D7B183C"/>
    <w:rsid w:val="0D92341D"/>
    <w:rsid w:val="0D9A09FB"/>
    <w:rsid w:val="0DC11FD8"/>
    <w:rsid w:val="0E163154"/>
    <w:rsid w:val="0F0F0E51"/>
    <w:rsid w:val="0F164C9C"/>
    <w:rsid w:val="105543C4"/>
    <w:rsid w:val="10A72327"/>
    <w:rsid w:val="10C00896"/>
    <w:rsid w:val="110255C9"/>
    <w:rsid w:val="11F13C27"/>
    <w:rsid w:val="123023BD"/>
    <w:rsid w:val="123B1615"/>
    <w:rsid w:val="125C5BCB"/>
    <w:rsid w:val="12600154"/>
    <w:rsid w:val="12BF5875"/>
    <w:rsid w:val="130F5C30"/>
    <w:rsid w:val="13944147"/>
    <w:rsid w:val="13BA263D"/>
    <w:rsid w:val="146C10C4"/>
    <w:rsid w:val="146C2BC5"/>
    <w:rsid w:val="14A45268"/>
    <w:rsid w:val="14A70563"/>
    <w:rsid w:val="14C21A2A"/>
    <w:rsid w:val="14E83FA6"/>
    <w:rsid w:val="15712BD2"/>
    <w:rsid w:val="15731023"/>
    <w:rsid w:val="159B06D6"/>
    <w:rsid w:val="160252C2"/>
    <w:rsid w:val="16553B36"/>
    <w:rsid w:val="16726C02"/>
    <w:rsid w:val="1735086C"/>
    <w:rsid w:val="175E1ED7"/>
    <w:rsid w:val="17A0088E"/>
    <w:rsid w:val="17A00F37"/>
    <w:rsid w:val="17A34276"/>
    <w:rsid w:val="17AA136A"/>
    <w:rsid w:val="17DA0521"/>
    <w:rsid w:val="183249F4"/>
    <w:rsid w:val="19031B70"/>
    <w:rsid w:val="199717DE"/>
    <w:rsid w:val="1A1F427F"/>
    <w:rsid w:val="1A2F3FB7"/>
    <w:rsid w:val="1ABA4276"/>
    <w:rsid w:val="1AFD260D"/>
    <w:rsid w:val="1B424997"/>
    <w:rsid w:val="1BB40F98"/>
    <w:rsid w:val="1C5D17BA"/>
    <w:rsid w:val="1C632B49"/>
    <w:rsid w:val="1CEB13B9"/>
    <w:rsid w:val="1CFA1F50"/>
    <w:rsid w:val="1D300C7D"/>
    <w:rsid w:val="1D5F77B4"/>
    <w:rsid w:val="1E512F61"/>
    <w:rsid w:val="1EAE354A"/>
    <w:rsid w:val="1F1F38A8"/>
    <w:rsid w:val="1FC64832"/>
    <w:rsid w:val="1FF72F1C"/>
    <w:rsid w:val="20653333"/>
    <w:rsid w:val="20C6056A"/>
    <w:rsid w:val="20DA5467"/>
    <w:rsid w:val="21132D8F"/>
    <w:rsid w:val="220F3557"/>
    <w:rsid w:val="22544711"/>
    <w:rsid w:val="225D07CB"/>
    <w:rsid w:val="22CA1201"/>
    <w:rsid w:val="230C57D2"/>
    <w:rsid w:val="230E1DAB"/>
    <w:rsid w:val="24087E18"/>
    <w:rsid w:val="24F06260"/>
    <w:rsid w:val="252A2C32"/>
    <w:rsid w:val="257A5F5B"/>
    <w:rsid w:val="25B85CB3"/>
    <w:rsid w:val="260A07B0"/>
    <w:rsid w:val="264C488D"/>
    <w:rsid w:val="26C12A90"/>
    <w:rsid w:val="26E623EC"/>
    <w:rsid w:val="27107FD5"/>
    <w:rsid w:val="2738112B"/>
    <w:rsid w:val="276B0F31"/>
    <w:rsid w:val="276F5D75"/>
    <w:rsid w:val="27AB766C"/>
    <w:rsid w:val="27E57892"/>
    <w:rsid w:val="28976054"/>
    <w:rsid w:val="28FF277F"/>
    <w:rsid w:val="29165E06"/>
    <w:rsid w:val="296A5948"/>
    <w:rsid w:val="2A667BB7"/>
    <w:rsid w:val="2A9F7D16"/>
    <w:rsid w:val="2AFE1C42"/>
    <w:rsid w:val="2B3003AF"/>
    <w:rsid w:val="2B3617BA"/>
    <w:rsid w:val="2B3777BD"/>
    <w:rsid w:val="2B856C2E"/>
    <w:rsid w:val="2B9E4A80"/>
    <w:rsid w:val="2C0E2AFE"/>
    <w:rsid w:val="2C107972"/>
    <w:rsid w:val="2C140925"/>
    <w:rsid w:val="2C235C51"/>
    <w:rsid w:val="2C59635A"/>
    <w:rsid w:val="2C8C5FE3"/>
    <w:rsid w:val="2C93221D"/>
    <w:rsid w:val="2C9F5E1F"/>
    <w:rsid w:val="2DDC5B0B"/>
    <w:rsid w:val="2DFC4789"/>
    <w:rsid w:val="2EB05782"/>
    <w:rsid w:val="2ED578D6"/>
    <w:rsid w:val="2EE61AE3"/>
    <w:rsid w:val="2F7F51FE"/>
    <w:rsid w:val="30125FD2"/>
    <w:rsid w:val="30994449"/>
    <w:rsid w:val="31580EEF"/>
    <w:rsid w:val="319B4849"/>
    <w:rsid w:val="319D42AD"/>
    <w:rsid w:val="3259370E"/>
    <w:rsid w:val="325D20BC"/>
    <w:rsid w:val="32E82CE0"/>
    <w:rsid w:val="34257128"/>
    <w:rsid w:val="348B7C74"/>
    <w:rsid w:val="34B8226B"/>
    <w:rsid w:val="34E3085E"/>
    <w:rsid w:val="34E613DE"/>
    <w:rsid w:val="351D6D4E"/>
    <w:rsid w:val="355355DC"/>
    <w:rsid w:val="35590928"/>
    <w:rsid w:val="357D2D23"/>
    <w:rsid w:val="35B444C7"/>
    <w:rsid w:val="363D4C66"/>
    <w:rsid w:val="36477EAF"/>
    <w:rsid w:val="37651E44"/>
    <w:rsid w:val="37960BBC"/>
    <w:rsid w:val="3814146F"/>
    <w:rsid w:val="38A217C5"/>
    <w:rsid w:val="38A912B5"/>
    <w:rsid w:val="39217559"/>
    <w:rsid w:val="39844DBB"/>
    <w:rsid w:val="3A0B4AF4"/>
    <w:rsid w:val="3AA34B36"/>
    <w:rsid w:val="3AAA673D"/>
    <w:rsid w:val="3AD969A0"/>
    <w:rsid w:val="3AE02D4E"/>
    <w:rsid w:val="3B2A2DD4"/>
    <w:rsid w:val="3BCF53F8"/>
    <w:rsid w:val="3BF13107"/>
    <w:rsid w:val="3C40307D"/>
    <w:rsid w:val="3C814BF9"/>
    <w:rsid w:val="3D5017C8"/>
    <w:rsid w:val="3D796C3A"/>
    <w:rsid w:val="3D9E1CC3"/>
    <w:rsid w:val="3DCF4808"/>
    <w:rsid w:val="3EBE368C"/>
    <w:rsid w:val="3EE33584"/>
    <w:rsid w:val="3F2A2BEE"/>
    <w:rsid w:val="401E4E44"/>
    <w:rsid w:val="404E3902"/>
    <w:rsid w:val="40D41374"/>
    <w:rsid w:val="40D97852"/>
    <w:rsid w:val="40F3510A"/>
    <w:rsid w:val="420D0A7A"/>
    <w:rsid w:val="42325D80"/>
    <w:rsid w:val="42D2307F"/>
    <w:rsid w:val="42F252AA"/>
    <w:rsid w:val="4387343D"/>
    <w:rsid w:val="43C03418"/>
    <w:rsid w:val="441126F2"/>
    <w:rsid w:val="44F826AC"/>
    <w:rsid w:val="45703A5D"/>
    <w:rsid w:val="468541A6"/>
    <w:rsid w:val="46FD62AE"/>
    <w:rsid w:val="470B0AFC"/>
    <w:rsid w:val="47B6219E"/>
    <w:rsid w:val="483A5CF7"/>
    <w:rsid w:val="484866D2"/>
    <w:rsid w:val="48843DA1"/>
    <w:rsid w:val="49007413"/>
    <w:rsid w:val="49290483"/>
    <w:rsid w:val="4A145392"/>
    <w:rsid w:val="4A60598C"/>
    <w:rsid w:val="4B4646F4"/>
    <w:rsid w:val="4B5E3972"/>
    <w:rsid w:val="4BE66CF6"/>
    <w:rsid w:val="4C292C67"/>
    <w:rsid w:val="4C7E2F03"/>
    <w:rsid w:val="4D127F87"/>
    <w:rsid w:val="4D705D9A"/>
    <w:rsid w:val="4DEE2B52"/>
    <w:rsid w:val="4DEE6A47"/>
    <w:rsid w:val="4DF1285B"/>
    <w:rsid w:val="4F4B2CFD"/>
    <w:rsid w:val="4FEB6166"/>
    <w:rsid w:val="50560E03"/>
    <w:rsid w:val="50893D95"/>
    <w:rsid w:val="509766E1"/>
    <w:rsid w:val="50DA7725"/>
    <w:rsid w:val="51130770"/>
    <w:rsid w:val="52090502"/>
    <w:rsid w:val="52293911"/>
    <w:rsid w:val="523A47D1"/>
    <w:rsid w:val="524C4737"/>
    <w:rsid w:val="52B37A7E"/>
    <w:rsid w:val="52F17075"/>
    <w:rsid w:val="530D3310"/>
    <w:rsid w:val="531A0FE3"/>
    <w:rsid w:val="535F7E83"/>
    <w:rsid w:val="536A7B5F"/>
    <w:rsid w:val="53AF4494"/>
    <w:rsid w:val="542834A8"/>
    <w:rsid w:val="543763AB"/>
    <w:rsid w:val="552815B9"/>
    <w:rsid w:val="55A87CB6"/>
    <w:rsid w:val="5641208E"/>
    <w:rsid w:val="566509D4"/>
    <w:rsid w:val="567228F2"/>
    <w:rsid w:val="567C04B4"/>
    <w:rsid w:val="578D5B3B"/>
    <w:rsid w:val="57B679F5"/>
    <w:rsid w:val="57D11734"/>
    <w:rsid w:val="584F6A35"/>
    <w:rsid w:val="5856309C"/>
    <w:rsid w:val="58F94DBD"/>
    <w:rsid w:val="591E3299"/>
    <w:rsid w:val="59BA41C9"/>
    <w:rsid w:val="5A3A6328"/>
    <w:rsid w:val="5B2F0D6C"/>
    <w:rsid w:val="5BD73740"/>
    <w:rsid w:val="5BE40AB9"/>
    <w:rsid w:val="5D106C02"/>
    <w:rsid w:val="5D3B1F7D"/>
    <w:rsid w:val="5D635F29"/>
    <w:rsid w:val="5D6B3D22"/>
    <w:rsid w:val="5E26796D"/>
    <w:rsid w:val="5EFD0860"/>
    <w:rsid w:val="5F197F15"/>
    <w:rsid w:val="5F5B7574"/>
    <w:rsid w:val="6058089E"/>
    <w:rsid w:val="60C45F39"/>
    <w:rsid w:val="60CC396A"/>
    <w:rsid w:val="60E06F16"/>
    <w:rsid w:val="61577B03"/>
    <w:rsid w:val="61AE798F"/>
    <w:rsid w:val="62A71BAA"/>
    <w:rsid w:val="62FA0AE3"/>
    <w:rsid w:val="63314130"/>
    <w:rsid w:val="637F15E3"/>
    <w:rsid w:val="63923E64"/>
    <w:rsid w:val="63BF40D6"/>
    <w:rsid w:val="640B731B"/>
    <w:rsid w:val="64245EB8"/>
    <w:rsid w:val="64646F50"/>
    <w:rsid w:val="65130AF7"/>
    <w:rsid w:val="65790209"/>
    <w:rsid w:val="65E56360"/>
    <w:rsid w:val="66233807"/>
    <w:rsid w:val="66A31703"/>
    <w:rsid w:val="66A70829"/>
    <w:rsid w:val="671A2F0B"/>
    <w:rsid w:val="671D3800"/>
    <w:rsid w:val="673C2D9B"/>
    <w:rsid w:val="67F8005F"/>
    <w:rsid w:val="6913569A"/>
    <w:rsid w:val="69437D5F"/>
    <w:rsid w:val="695A0E57"/>
    <w:rsid w:val="6A0A4B46"/>
    <w:rsid w:val="6A3A659F"/>
    <w:rsid w:val="6A570BC4"/>
    <w:rsid w:val="6AD75E3C"/>
    <w:rsid w:val="6AFC7CA8"/>
    <w:rsid w:val="6B736A55"/>
    <w:rsid w:val="6B846375"/>
    <w:rsid w:val="6C0C73C7"/>
    <w:rsid w:val="6C5C4CDE"/>
    <w:rsid w:val="6C754CFD"/>
    <w:rsid w:val="6CBB07DB"/>
    <w:rsid w:val="6CEE42E9"/>
    <w:rsid w:val="6D17371F"/>
    <w:rsid w:val="6D256D67"/>
    <w:rsid w:val="6EF60968"/>
    <w:rsid w:val="6FE96534"/>
    <w:rsid w:val="702472D4"/>
    <w:rsid w:val="7084560E"/>
    <w:rsid w:val="70A05D14"/>
    <w:rsid w:val="70B318B5"/>
    <w:rsid w:val="70DD2B7C"/>
    <w:rsid w:val="70F1257E"/>
    <w:rsid w:val="70F52EE5"/>
    <w:rsid w:val="712612F0"/>
    <w:rsid w:val="7131290D"/>
    <w:rsid w:val="71600CA6"/>
    <w:rsid w:val="71826EA9"/>
    <w:rsid w:val="71CD747C"/>
    <w:rsid w:val="72103924"/>
    <w:rsid w:val="72D804DD"/>
    <w:rsid w:val="731734B8"/>
    <w:rsid w:val="73813BD4"/>
    <w:rsid w:val="74AC7D5E"/>
    <w:rsid w:val="74F231A8"/>
    <w:rsid w:val="755151B7"/>
    <w:rsid w:val="759C6A39"/>
    <w:rsid w:val="767973BB"/>
    <w:rsid w:val="768216BE"/>
    <w:rsid w:val="76AB546A"/>
    <w:rsid w:val="76C204D1"/>
    <w:rsid w:val="775D17E4"/>
    <w:rsid w:val="77DC7E76"/>
    <w:rsid w:val="787E22DF"/>
    <w:rsid w:val="79AC25AE"/>
    <w:rsid w:val="79CB3011"/>
    <w:rsid w:val="7A265E9E"/>
    <w:rsid w:val="7A656DBA"/>
    <w:rsid w:val="7AE640AA"/>
    <w:rsid w:val="7B2E7F3A"/>
    <w:rsid w:val="7B434FC5"/>
    <w:rsid w:val="7B636094"/>
    <w:rsid w:val="7C9818E5"/>
    <w:rsid w:val="7C9F3773"/>
    <w:rsid w:val="7CD075A4"/>
    <w:rsid w:val="7CD8083A"/>
    <w:rsid w:val="7D6D7090"/>
    <w:rsid w:val="7D6E474B"/>
    <w:rsid w:val="7D8167A0"/>
    <w:rsid w:val="7DA81F37"/>
    <w:rsid w:val="7E326415"/>
    <w:rsid w:val="7F162298"/>
    <w:rsid w:val="7F29620E"/>
    <w:rsid w:val="7F2C21C7"/>
    <w:rsid w:val="7F49284B"/>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32</Pages>
  <Words>8767</Words>
  <Characters>15449</Characters>
  <Lines>410</Lines>
  <Paragraphs>115</Paragraphs>
  <TotalTime>0</TotalTime>
  <ScaleCrop>false</ScaleCrop>
  <LinksUpToDate>false</LinksUpToDate>
  <CharactersWithSpaces>17407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Administrator</cp:lastModifiedBy>
  <cp:lastPrinted>2021-07-26T03:06:00Z</cp:lastPrinted>
  <dcterms:modified xsi:type="dcterms:W3CDTF">2022-11-24T07:30:12Z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