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6D6E" w14:textId="0C56EF78" w:rsidR="00111CAE" w:rsidRDefault="00111CAE" w:rsidP="00111CA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ESCAPE</w:t>
      </w:r>
      <w:r w:rsidR="0056480A">
        <w:rPr>
          <w:b/>
          <w:bCs/>
          <w:sz w:val="48"/>
          <w:szCs w:val="48"/>
          <w:u w:val="single"/>
        </w:rPr>
        <w:t>-19</w:t>
      </w:r>
    </w:p>
    <w:p w14:paraId="063D5003" w14:textId="4CF30787" w:rsidR="00111CAE" w:rsidRPr="00111CAE" w:rsidRDefault="00111CAE" w:rsidP="00111CAE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11CAE">
        <w:rPr>
          <w:b/>
          <w:bCs/>
          <w:sz w:val="28"/>
          <w:szCs w:val="28"/>
        </w:rPr>
        <w:t>E</w:t>
      </w:r>
      <w:r w:rsidRPr="00111CAE">
        <w:rPr>
          <w:sz w:val="28"/>
          <w:szCs w:val="28"/>
        </w:rPr>
        <w:t xml:space="preserve">ssential </w:t>
      </w:r>
      <w:r w:rsidRPr="00111CAE">
        <w:rPr>
          <w:b/>
          <w:bCs/>
          <w:sz w:val="28"/>
          <w:szCs w:val="28"/>
        </w:rPr>
        <w:t>S</w:t>
      </w:r>
      <w:r w:rsidRPr="00111CAE">
        <w:rPr>
          <w:sz w:val="28"/>
          <w:szCs w:val="28"/>
        </w:rPr>
        <w:t xml:space="preserve">tores </w:t>
      </w:r>
      <w:r w:rsidRPr="00111CAE">
        <w:rPr>
          <w:b/>
          <w:bCs/>
          <w:sz w:val="28"/>
          <w:szCs w:val="28"/>
        </w:rPr>
        <w:t>C</w:t>
      </w:r>
      <w:r w:rsidRPr="00111CAE">
        <w:rPr>
          <w:sz w:val="28"/>
          <w:szCs w:val="28"/>
        </w:rPr>
        <w:t xml:space="preserve">ollaboration </w:t>
      </w:r>
      <w:proofErr w:type="gramStart"/>
      <w:r w:rsidRPr="00111CAE">
        <w:rPr>
          <w:b/>
          <w:bCs/>
          <w:sz w:val="28"/>
          <w:szCs w:val="28"/>
        </w:rPr>
        <w:t>A</w:t>
      </w:r>
      <w:r w:rsidRPr="00111CAE">
        <w:rPr>
          <w:sz w:val="28"/>
          <w:szCs w:val="28"/>
        </w:rPr>
        <w:t>nd</w:t>
      </w:r>
      <w:proofErr w:type="gramEnd"/>
      <w:r w:rsidRPr="00111CAE">
        <w:rPr>
          <w:sz w:val="28"/>
          <w:szCs w:val="28"/>
        </w:rPr>
        <w:t xml:space="preserve"> </w:t>
      </w:r>
      <w:r w:rsidRPr="00111CAE">
        <w:rPr>
          <w:b/>
          <w:bCs/>
          <w:sz w:val="28"/>
          <w:szCs w:val="28"/>
        </w:rPr>
        <w:t>P</w:t>
      </w:r>
      <w:r w:rsidRPr="00111CAE">
        <w:rPr>
          <w:sz w:val="28"/>
          <w:szCs w:val="28"/>
        </w:rPr>
        <w:t xml:space="preserve">andemic </w:t>
      </w:r>
      <w:r w:rsidRPr="00111CAE">
        <w:rPr>
          <w:b/>
          <w:bCs/>
          <w:sz w:val="28"/>
          <w:szCs w:val="28"/>
        </w:rPr>
        <w:t>E</w:t>
      </w:r>
      <w:r w:rsidRPr="00111CAE">
        <w:rPr>
          <w:sz w:val="28"/>
          <w:szCs w:val="28"/>
        </w:rPr>
        <w:t>-tracking</w:t>
      </w:r>
      <w:r>
        <w:rPr>
          <w:sz w:val="28"/>
          <w:szCs w:val="28"/>
        </w:rPr>
        <w:t>)</w:t>
      </w:r>
    </w:p>
    <w:p w14:paraId="40E54CF0" w14:textId="24F01284" w:rsidR="00111CAE" w:rsidRDefault="00111CAE" w:rsidP="0011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56480A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80A">
        <w:rPr>
          <w:rFonts w:ascii="Times New Roman" w:hAnsi="Times New Roman" w:cs="Times New Roman"/>
          <w:sz w:val="24"/>
          <w:szCs w:val="24"/>
        </w:rPr>
        <w:t>To track the contacts of a given covid-19 positive patient who visits one or more of the registered stores.</w:t>
      </w:r>
    </w:p>
    <w:p w14:paraId="260696F0" w14:textId="54789DE9" w:rsidR="0056480A" w:rsidRDefault="0056480A" w:rsidP="00111CAE">
      <w:pPr>
        <w:rPr>
          <w:rFonts w:ascii="Times New Roman" w:hAnsi="Times New Roman" w:cs="Times New Roman"/>
          <w:sz w:val="24"/>
          <w:szCs w:val="24"/>
        </w:rPr>
      </w:pPr>
      <w:r w:rsidRPr="005648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480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project provides the ability to any storekeeper to register with the portal to start with. A registered storekeeper will be able to capture the contact number of </w:t>
      </w:r>
      <w:r w:rsidR="00CD02DA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customers and timing of their visit. This system will be able to help local authorities to track all possible contacts of a given covid-19 positive patient if he/she had visited one or more of the registered stores during a given timeframe. </w:t>
      </w:r>
    </w:p>
    <w:p w14:paraId="286FEDF0" w14:textId="660DA116" w:rsidR="0056480A" w:rsidRDefault="0056480A" w:rsidP="00111C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480A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Architecture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03AAB" w:rsidRPr="00703AAB">
        <w:rPr>
          <w:noProof/>
        </w:rPr>
        <w:t xml:space="preserve"> </w:t>
      </w:r>
    </w:p>
    <w:p w14:paraId="5F971B7D" w14:textId="216981A2" w:rsidR="0056480A" w:rsidRDefault="00703AAB" w:rsidP="00111C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EF2E6" wp14:editId="1D5A7E12">
            <wp:extent cx="5731510" cy="199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DA8B" w14:textId="4264E4DA" w:rsidR="0056480A" w:rsidRDefault="0056480A" w:rsidP="00111C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Modules </w:t>
      </w:r>
    </w:p>
    <w:p w14:paraId="33AC542A" w14:textId="15EF062B" w:rsidR="00B75A9B" w:rsidRPr="00B75A9B" w:rsidRDefault="00B75A9B" w:rsidP="00B7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Store Module:</w:t>
      </w:r>
    </w:p>
    <w:p w14:paraId="043868BB" w14:textId="0026BC53" w:rsidR="00B75A9B" w:rsidRPr="00B75A9B" w:rsidRDefault="00B75A9B" w:rsidP="00B75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Registration:</w:t>
      </w:r>
      <w:r>
        <w:rPr>
          <w:rFonts w:ascii="Times New Roman" w:hAnsi="Times New Roman" w:cs="Times New Roman"/>
          <w:sz w:val="24"/>
          <w:szCs w:val="24"/>
        </w:rPr>
        <w:t xml:space="preserve"> Store-clerk uses the portal to signup the shop for be included as a part of the scheme.</w:t>
      </w:r>
    </w:p>
    <w:p w14:paraId="61D69014" w14:textId="6E700FBA" w:rsidR="00B75A9B" w:rsidRPr="00B75A9B" w:rsidRDefault="00B75A9B" w:rsidP="00B75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Dashboard: </w:t>
      </w:r>
      <w:r>
        <w:rPr>
          <w:rFonts w:ascii="Times New Roman" w:hAnsi="Times New Roman" w:cs="Times New Roman"/>
          <w:sz w:val="24"/>
          <w:szCs w:val="24"/>
        </w:rPr>
        <w:t xml:space="preserve">Using the dashboard, the storekeeper can perform various functions </w:t>
      </w:r>
      <w:r w:rsidR="005F76CC">
        <w:rPr>
          <w:rFonts w:ascii="Times New Roman" w:hAnsi="Times New Roman" w:cs="Times New Roman"/>
          <w:sz w:val="24"/>
          <w:szCs w:val="24"/>
        </w:rPr>
        <w:t>the portal has to offer.</w:t>
      </w:r>
    </w:p>
    <w:p w14:paraId="2988E6D8" w14:textId="16CF09FC" w:rsidR="00B75A9B" w:rsidRPr="005F76CC" w:rsidRDefault="00CD02DA" w:rsidP="00B75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Capture Customer Contact</w:t>
      </w:r>
      <w:r w:rsidR="005F76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Details:</w:t>
      </w:r>
      <w:r w:rsidR="005F76CC">
        <w:rPr>
          <w:rFonts w:ascii="Times New Roman" w:hAnsi="Times New Roman" w:cs="Times New Roman"/>
          <w:sz w:val="24"/>
          <w:szCs w:val="24"/>
        </w:rPr>
        <w:t xml:space="preserve"> Storekeeper can use this provision to enter details of the visiting customers.</w:t>
      </w:r>
    </w:p>
    <w:p w14:paraId="36355B72" w14:textId="7AC75F16" w:rsidR="005F76CC" w:rsidRPr="005F76CC" w:rsidRDefault="005F76CC" w:rsidP="00B75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Generate Reports:</w:t>
      </w:r>
      <w:r>
        <w:rPr>
          <w:rFonts w:ascii="Times New Roman" w:hAnsi="Times New Roman" w:cs="Times New Roman"/>
          <w:sz w:val="24"/>
          <w:szCs w:val="24"/>
        </w:rPr>
        <w:t xml:space="preserve"> Storekeeper can use this provision to generate information on based on the details entered.</w:t>
      </w:r>
    </w:p>
    <w:p w14:paraId="21109706" w14:textId="389A71DD" w:rsidR="005F76CC" w:rsidRDefault="005F76CC" w:rsidP="005F7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Module:</w:t>
      </w:r>
    </w:p>
    <w:p w14:paraId="180EFDEF" w14:textId="58FD7BAF" w:rsidR="005F76CC" w:rsidRDefault="00CD02DA" w:rsidP="005F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Provisioning of User Access</w:t>
      </w:r>
      <w:r w:rsidR="005F76CC" w:rsidRPr="005F76C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F76CC" w:rsidRPr="005F76CC">
        <w:rPr>
          <w:rFonts w:ascii="Times New Roman" w:hAnsi="Times New Roman" w:cs="Times New Roman"/>
          <w:sz w:val="24"/>
          <w:szCs w:val="24"/>
        </w:rPr>
        <w:t xml:space="preserve"> Approving access for stores to use the portal and provide information on the </w:t>
      </w:r>
      <w:r w:rsidR="005F76CC" w:rsidRPr="005F76CC">
        <w:rPr>
          <w:rFonts w:ascii="Times New Roman" w:hAnsi="Times New Roman" w:cs="Times New Roman"/>
          <w:sz w:val="24"/>
          <w:szCs w:val="24"/>
        </w:rPr>
        <w:t>of a given covid-19 positive patient who visits one or more of the registered stores</w:t>
      </w:r>
      <w:r w:rsidR="005F76CC">
        <w:rPr>
          <w:rFonts w:ascii="Times New Roman" w:hAnsi="Times New Roman" w:cs="Times New Roman"/>
          <w:sz w:val="24"/>
          <w:szCs w:val="24"/>
        </w:rPr>
        <w:t>.</w:t>
      </w:r>
    </w:p>
    <w:p w14:paraId="05A3922D" w14:textId="476A4B6D" w:rsidR="005F76CC" w:rsidRPr="005F76CC" w:rsidRDefault="005F76CC" w:rsidP="005F7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76CC">
        <w:rPr>
          <w:rFonts w:ascii="Times New Roman" w:hAnsi="Times New Roman" w:cs="Times New Roman"/>
          <w:b/>
          <w:bCs/>
          <w:sz w:val="24"/>
          <w:szCs w:val="24"/>
          <w:u w:val="single"/>
        </w:rPr>
        <w:t>Governmental Authorities Module:</w:t>
      </w:r>
    </w:p>
    <w:p w14:paraId="1C5619C4" w14:textId="14166800" w:rsidR="005F76CC" w:rsidRPr="005F76CC" w:rsidRDefault="00703AAB" w:rsidP="005F7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Provides an ability to the local authorities to get all possible contacts of a given covid-19 patient.</w:t>
      </w:r>
      <w:r w:rsidR="00EA1B4E">
        <w:rPr>
          <w:rFonts w:ascii="Times New Roman" w:hAnsi="Times New Roman" w:cs="Times New Roman"/>
          <w:sz w:val="24"/>
          <w:szCs w:val="24"/>
        </w:rPr>
        <w:t xml:space="preserve"> The authorities will also be able to find any iterative contacts of such first contacts, should such first contacts visit other stores in subsequent time.</w:t>
      </w:r>
    </w:p>
    <w:p w14:paraId="78A788ED" w14:textId="77777777" w:rsidR="005F76CC" w:rsidRPr="005F76CC" w:rsidRDefault="005F76CC" w:rsidP="005F76C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299034" w14:textId="4060BDDC" w:rsidR="00111CAE" w:rsidRPr="00111CAE" w:rsidRDefault="00111CAE" w:rsidP="00111CAE">
      <w:pPr>
        <w:jc w:val="center"/>
        <w:rPr>
          <w:sz w:val="36"/>
          <w:szCs w:val="36"/>
        </w:rPr>
      </w:pPr>
    </w:p>
    <w:sectPr w:rsidR="00111CAE" w:rsidRPr="0011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8F7"/>
    <w:multiLevelType w:val="hybridMultilevel"/>
    <w:tmpl w:val="D9788AC0"/>
    <w:lvl w:ilvl="0" w:tplc="4D2AA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31E"/>
    <w:multiLevelType w:val="hybridMultilevel"/>
    <w:tmpl w:val="D76018F4"/>
    <w:lvl w:ilvl="0" w:tplc="AFFCED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3B4C"/>
    <w:multiLevelType w:val="hybridMultilevel"/>
    <w:tmpl w:val="244AA308"/>
    <w:lvl w:ilvl="0" w:tplc="2CE26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B78F1"/>
    <w:multiLevelType w:val="hybridMultilevel"/>
    <w:tmpl w:val="53BCE54E"/>
    <w:lvl w:ilvl="0" w:tplc="1F08E0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75965"/>
    <w:multiLevelType w:val="hybridMultilevel"/>
    <w:tmpl w:val="C3C6F42C"/>
    <w:lvl w:ilvl="0" w:tplc="AA24A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86700"/>
    <w:multiLevelType w:val="hybridMultilevel"/>
    <w:tmpl w:val="0E7060E6"/>
    <w:lvl w:ilvl="0" w:tplc="F686FD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AE"/>
    <w:rsid w:val="00111CAE"/>
    <w:rsid w:val="0056480A"/>
    <w:rsid w:val="005F76CC"/>
    <w:rsid w:val="00703AAB"/>
    <w:rsid w:val="00B75A9B"/>
    <w:rsid w:val="00CD02DA"/>
    <w:rsid w:val="00E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A510"/>
  <w15:chartTrackingRefBased/>
  <w15:docId w15:val="{1B9593CF-D8C8-43A9-B68C-7859C39C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Swaminathan</dc:creator>
  <cp:keywords/>
  <dc:description/>
  <cp:lastModifiedBy>Raghav Swaminathan</cp:lastModifiedBy>
  <cp:revision>1</cp:revision>
  <dcterms:created xsi:type="dcterms:W3CDTF">2020-04-18T18:22:00Z</dcterms:created>
  <dcterms:modified xsi:type="dcterms:W3CDTF">2020-04-18T19:29:00Z</dcterms:modified>
</cp:coreProperties>
</file>