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952607" w14:textId="77777777" w:rsidR="00BA267A" w:rsidRDefault="00DE72D1" w:rsidP="00C01695">
      <w:pPr>
        <w:suppressAutoHyphens/>
        <w:contextualSpacing w:val="0"/>
        <w:jc w:val="center"/>
      </w:pPr>
      <w:r>
        <w:rPr>
          <w:rFonts w:ascii="Trebuchet MS" w:eastAsia="Trebuchet MS" w:hAnsi="Trebuchet MS" w:cs="Trebuchet MS"/>
          <w:b/>
          <w:sz w:val="28"/>
          <w:szCs w:val="28"/>
        </w:rPr>
        <w:t>Faculdade de Engenharia da Universidade do Porto</w:t>
      </w:r>
    </w:p>
    <w:p w14:paraId="4DE092F7" w14:textId="77777777" w:rsidR="00BA267A" w:rsidRDefault="00BA267A" w:rsidP="00C01695">
      <w:pPr>
        <w:suppressAutoHyphens/>
        <w:contextualSpacing w:val="0"/>
      </w:pPr>
    </w:p>
    <w:p w14:paraId="3B72DEF4" w14:textId="77777777" w:rsidR="00BA267A" w:rsidRDefault="00BA267A" w:rsidP="00C01695">
      <w:pPr>
        <w:suppressAutoHyphens/>
        <w:contextualSpacing w:val="0"/>
      </w:pPr>
    </w:p>
    <w:p w14:paraId="40E00C95" w14:textId="77777777" w:rsidR="00BA267A" w:rsidRDefault="00DE72D1" w:rsidP="00C01695">
      <w:pPr>
        <w:suppressAutoHyphens/>
        <w:contextualSpacing w:val="0"/>
        <w:jc w:val="center"/>
      </w:pPr>
      <w:r>
        <w:rPr>
          <w:noProof/>
        </w:rPr>
        <w:drawing>
          <wp:inline distT="19050" distB="19050" distL="19050" distR="19050" wp14:anchorId="0C9D9FFA" wp14:editId="160EF684">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6E4F9714" w14:textId="77777777" w:rsidR="00BA267A" w:rsidRDefault="00BA267A" w:rsidP="00C01695">
      <w:pPr>
        <w:suppressAutoHyphens/>
        <w:contextualSpacing w:val="0"/>
      </w:pPr>
    </w:p>
    <w:p w14:paraId="7E63CA21" w14:textId="77777777" w:rsidR="00BA267A" w:rsidRDefault="00BA267A" w:rsidP="00C01695">
      <w:pPr>
        <w:suppressAutoHyphens/>
        <w:contextualSpacing w:val="0"/>
      </w:pPr>
    </w:p>
    <w:p w14:paraId="554E5B88" w14:textId="719B97AD" w:rsidR="00BA267A" w:rsidRDefault="0041496C" w:rsidP="00C01695">
      <w:pPr>
        <w:pStyle w:val="Ttulo"/>
        <w:suppressAutoHyphens/>
        <w:contextualSpacing w:val="0"/>
      </w:pPr>
      <w:bookmarkStart w:id="0" w:name="_mrd3td1d9so4" w:colFirst="0" w:colLast="0"/>
      <w:bookmarkEnd w:id="0"/>
      <w:r>
        <w:t>Blockchain</w:t>
      </w:r>
      <w:r w:rsidR="009D2EA9">
        <w:t xml:space="preserve"> e criptomoedas</w:t>
      </w:r>
    </w:p>
    <w:p w14:paraId="3A1A60E0" w14:textId="5075A1BC" w:rsidR="00BA267A" w:rsidRDefault="0041496C" w:rsidP="00C01695">
      <w:pPr>
        <w:pStyle w:val="Subttulo"/>
        <w:suppressAutoHyphens/>
        <w:contextualSpacing w:val="0"/>
      </w:pPr>
      <w:bookmarkStart w:id="1" w:name="_hkyci56vcpk2" w:colFirst="0" w:colLast="0"/>
      <w:bookmarkEnd w:id="1"/>
      <w:r>
        <w:t xml:space="preserve">Uma breve análise </w:t>
      </w:r>
      <w:r w:rsidR="00D52620">
        <w:t>das suas implicações sociais</w:t>
      </w:r>
    </w:p>
    <w:p w14:paraId="21033D81" w14:textId="77777777" w:rsidR="00BA267A" w:rsidRDefault="00BA267A" w:rsidP="00C01695">
      <w:pPr>
        <w:suppressAutoHyphens/>
        <w:contextualSpacing w:val="0"/>
      </w:pPr>
    </w:p>
    <w:p w14:paraId="145B4652" w14:textId="77777777" w:rsidR="00BA267A" w:rsidRDefault="00DE72D1" w:rsidP="00C01695">
      <w:pPr>
        <w:suppressAutoHyphens/>
        <w:contextualSpacing w:val="0"/>
        <w:jc w:val="center"/>
      </w:pPr>
      <w:r>
        <w:rPr>
          <w:noProof/>
        </w:rPr>
        <w:drawing>
          <wp:inline distT="19050" distB="19050" distL="19050" distR="19050" wp14:anchorId="5713DE60" wp14:editId="3046DA19">
            <wp:extent cx="1676400" cy="981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676400" cy="981075"/>
                    </a:xfrm>
                    <a:prstGeom prst="rect">
                      <a:avLst/>
                    </a:prstGeom>
                    <a:ln/>
                  </pic:spPr>
                </pic:pic>
              </a:graphicData>
            </a:graphic>
          </wp:inline>
        </w:drawing>
      </w:r>
    </w:p>
    <w:p w14:paraId="0CA58412" w14:textId="77777777" w:rsidR="00BA267A" w:rsidRDefault="00BA267A" w:rsidP="00C01695">
      <w:pPr>
        <w:suppressAutoHyphens/>
        <w:contextualSpacing w:val="0"/>
      </w:pPr>
    </w:p>
    <w:p w14:paraId="44C85691" w14:textId="77777777" w:rsidR="00BA267A" w:rsidRDefault="00DE72D1" w:rsidP="00C01695">
      <w:pPr>
        <w:tabs>
          <w:tab w:val="center" w:pos="2535"/>
          <w:tab w:val="center" w:pos="5952"/>
        </w:tabs>
        <w:suppressAutoHyphens/>
        <w:ind w:firstLine="0"/>
        <w:contextualSpacing w:val="0"/>
        <w:jc w:val="center"/>
      </w:pPr>
      <w:r>
        <w:rPr>
          <w:b/>
          <w:sz w:val="20"/>
          <w:szCs w:val="20"/>
        </w:rPr>
        <w:t>Projeto FEUP</w:t>
      </w:r>
      <w:r w:rsidR="00464D68">
        <w:rPr>
          <w:b/>
          <w:sz w:val="20"/>
          <w:szCs w:val="20"/>
        </w:rPr>
        <w:t xml:space="preserve"> </w:t>
      </w:r>
      <w:r w:rsidR="00464D68" w:rsidRPr="00464D68">
        <w:rPr>
          <w:b/>
          <w:sz w:val="20"/>
          <w:szCs w:val="20"/>
        </w:rPr>
        <w:t>2018/19</w:t>
      </w:r>
      <w:r w:rsidRPr="00464D68">
        <w:rPr>
          <w:b/>
          <w:sz w:val="20"/>
          <w:szCs w:val="20"/>
        </w:rPr>
        <w:t xml:space="preserve"> </w:t>
      </w:r>
      <w:r w:rsidR="00464D68">
        <w:rPr>
          <w:b/>
          <w:sz w:val="20"/>
          <w:szCs w:val="20"/>
        </w:rPr>
        <w:t>–</w:t>
      </w:r>
      <w:r>
        <w:rPr>
          <w:b/>
          <w:sz w:val="20"/>
          <w:szCs w:val="20"/>
        </w:rPr>
        <w:t xml:space="preserve"> </w:t>
      </w:r>
      <w:r w:rsidR="00464D68">
        <w:rPr>
          <w:b/>
          <w:sz w:val="20"/>
          <w:szCs w:val="20"/>
        </w:rPr>
        <w:t>Mestrado Integrado em Engenharia Informática e Computação</w:t>
      </w:r>
      <w:r>
        <w:rPr>
          <w:b/>
          <w:sz w:val="20"/>
          <w:szCs w:val="20"/>
        </w:rPr>
        <w:t>:</w:t>
      </w:r>
    </w:p>
    <w:p w14:paraId="54ADE313" w14:textId="1FED40F0" w:rsidR="00BA267A" w:rsidRPr="00FF6221" w:rsidRDefault="00DE72D1" w:rsidP="00C01695">
      <w:pPr>
        <w:tabs>
          <w:tab w:val="center" w:pos="2535"/>
          <w:tab w:val="center" w:pos="5952"/>
        </w:tabs>
        <w:suppressAutoHyphens/>
        <w:contextualSpacing w:val="0"/>
        <w:rPr>
          <w:sz w:val="20"/>
          <w:szCs w:val="20"/>
        </w:rPr>
      </w:pPr>
      <w:r w:rsidRPr="00FF6221">
        <w:rPr>
          <w:sz w:val="20"/>
          <w:szCs w:val="20"/>
        </w:rPr>
        <w:t xml:space="preserve"> </w:t>
      </w:r>
      <w:r w:rsidRPr="00FF6221">
        <w:rPr>
          <w:sz w:val="20"/>
          <w:szCs w:val="20"/>
        </w:rPr>
        <w:tab/>
      </w:r>
      <w:r w:rsidR="00A02378" w:rsidRPr="00A02378">
        <w:rPr>
          <w:sz w:val="20"/>
          <w:szCs w:val="20"/>
        </w:rPr>
        <w:t>Manuel Firmino da Silva Torres</w:t>
      </w:r>
      <w:r w:rsidRPr="00FF6221">
        <w:rPr>
          <w:sz w:val="20"/>
          <w:szCs w:val="20"/>
        </w:rPr>
        <w:tab/>
      </w:r>
      <w:r w:rsidR="00FF6221" w:rsidRPr="00FF6221">
        <w:rPr>
          <w:sz w:val="20"/>
          <w:szCs w:val="20"/>
        </w:rPr>
        <w:t xml:space="preserve">José Manuel </w:t>
      </w:r>
      <w:r w:rsidR="00A02378">
        <w:rPr>
          <w:sz w:val="20"/>
          <w:szCs w:val="20"/>
        </w:rPr>
        <w:t>d</w:t>
      </w:r>
      <w:r w:rsidR="00FF6221" w:rsidRPr="00FF6221">
        <w:rPr>
          <w:sz w:val="20"/>
          <w:szCs w:val="20"/>
        </w:rPr>
        <w:t>e Magalhães Cruz</w:t>
      </w:r>
    </w:p>
    <w:p w14:paraId="2DED270C" w14:textId="77777777" w:rsidR="00BA267A" w:rsidRDefault="00BA267A" w:rsidP="00C01695">
      <w:pPr>
        <w:tabs>
          <w:tab w:val="center" w:pos="2535"/>
          <w:tab w:val="center" w:pos="5952"/>
        </w:tabs>
        <w:suppressAutoHyphens/>
        <w:contextualSpacing w:val="0"/>
      </w:pPr>
    </w:p>
    <w:p w14:paraId="7DFFB459" w14:textId="77777777" w:rsidR="00BA267A" w:rsidRDefault="00DE72D1" w:rsidP="00C01695">
      <w:pPr>
        <w:tabs>
          <w:tab w:val="center" w:pos="2535"/>
          <w:tab w:val="center" w:pos="5952"/>
        </w:tabs>
        <w:suppressAutoHyphens/>
        <w:ind w:firstLine="0"/>
        <w:contextualSpacing w:val="0"/>
        <w:jc w:val="center"/>
      </w:pPr>
      <w:r>
        <w:rPr>
          <w:b/>
          <w:sz w:val="20"/>
          <w:szCs w:val="20"/>
        </w:rPr>
        <w:t xml:space="preserve">Equipa </w:t>
      </w:r>
      <w:r w:rsidR="00572774">
        <w:rPr>
          <w:b/>
          <w:sz w:val="20"/>
          <w:szCs w:val="20"/>
        </w:rPr>
        <w:t>1MIEIC05_4</w:t>
      </w:r>
      <w:r>
        <w:rPr>
          <w:b/>
          <w:sz w:val="20"/>
          <w:szCs w:val="20"/>
        </w:rPr>
        <w:t>:</w:t>
      </w:r>
    </w:p>
    <w:p w14:paraId="55B6B4FD" w14:textId="2ABED0EA" w:rsidR="00BA267A" w:rsidRDefault="00DE72D1" w:rsidP="00C01695">
      <w:pPr>
        <w:tabs>
          <w:tab w:val="center" w:pos="2535"/>
          <w:tab w:val="center" w:pos="5952"/>
        </w:tabs>
        <w:suppressAutoHyphens/>
        <w:contextualSpacing w:val="0"/>
      </w:pPr>
      <w:r>
        <w:rPr>
          <w:sz w:val="20"/>
          <w:szCs w:val="20"/>
        </w:rPr>
        <w:t xml:space="preserve"> </w:t>
      </w:r>
      <w:r>
        <w:rPr>
          <w:sz w:val="20"/>
          <w:szCs w:val="20"/>
        </w:rPr>
        <w:tab/>
        <w:t>Supervisor:</w:t>
      </w:r>
      <w:r w:rsidR="00464D68">
        <w:rPr>
          <w:sz w:val="20"/>
          <w:szCs w:val="20"/>
        </w:rPr>
        <w:t xml:space="preserve"> João Correia Lopes</w:t>
      </w:r>
      <w:r>
        <w:rPr>
          <w:rFonts w:ascii="Corsiva" w:eastAsia="Corsiva" w:hAnsi="Corsiva" w:cs="Corsiva"/>
          <w:color w:val="6AA84F"/>
          <w:sz w:val="20"/>
          <w:szCs w:val="20"/>
        </w:rPr>
        <w:tab/>
      </w:r>
      <w:r>
        <w:rPr>
          <w:sz w:val="20"/>
          <w:szCs w:val="20"/>
        </w:rPr>
        <w:t>Monitor</w:t>
      </w:r>
      <w:r w:rsidR="007E2F7A">
        <w:rPr>
          <w:sz w:val="20"/>
          <w:szCs w:val="20"/>
        </w:rPr>
        <w:t>a</w:t>
      </w:r>
      <w:r>
        <w:rPr>
          <w:sz w:val="20"/>
          <w:szCs w:val="20"/>
        </w:rPr>
        <w:t>:</w:t>
      </w:r>
      <w:r w:rsidR="00464D68">
        <w:rPr>
          <w:sz w:val="20"/>
          <w:szCs w:val="20"/>
        </w:rPr>
        <w:t xml:space="preserve"> Sara Fernandes</w:t>
      </w:r>
    </w:p>
    <w:p w14:paraId="5D4A3516" w14:textId="77777777" w:rsidR="00BA267A" w:rsidRDefault="00BA267A" w:rsidP="00C01695">
      <w:pPr>
        <w:tabs>
          <w:tab w:val="center" w:pos="2535"/>
          <w:tab w:val="center" w:pos="5952"/>
        </w:tabs>
        <w:suppressAutoHyphens/>
        <w:contextualSpacing w:val="0"/>
        <w:jc w:val="center"/>
      </w:pPr>
    </w:p>
    <w:p w14:paraId="02E36B68" w14:textId="77777777" w:rsidR="00BA267A" w:rsidRDefault="00DE72D1" w:rsidP="00C01695">
      <w:pPr>
        <w:tabs>
          <w:tab w:val="center" w:pos="2535"/>
          <w:tab w:val="center" w:pos="5952"/>
        </w:tabs>
        <w:suppressAutoHyphens/>
        <w:ind w:firstLine="0"/>
        <w:contextualSpacing w:val="0"/>
        <w:jc w:val="center"/>
      </w:pPr>
      <w:r>
        <w:rPr>
          <w:sz w:val="20"/>
          <w:szCs w:val="20"/>
        </w:rPr>
        <w:t>Estudantes &amp; Autores:</w:t>
      </w:r>
    </w:p>
    <w:p w14:paraId="699C2329" w14:textId="77777777" w:rsidR="0072539B" w:rsidRPr="0072539B" w:rsidRDefault="00DE72D1" w:rsidP="00C01695">
      <w:pPr>
        <w:tabs>
          <w:tab w:val="center" w:pos="2535"/>
          <w:tab w:val="center" w:pos="5952"/>
        </w:tabs>
        <w:suppressAutoHyphens/>
        <w:contextualSpacing w:val="0"/>
        <w:rPr>
          <w:color w:val="1155CC"/>
          <w:sz w:val="16"/>
          <w:szCs w:val="16"/>
          <w:u w:val="single"/>
        </w:rPr>
      </w:pPr>
      <w:r>
        <w:rPr>
          <w:sz w:val="20"/>
          <w:szCs w:val="20"/>
        </w:rPr>
        <w:tab/>
      </w:r>
      <w:r w:rsidR="0072539B" w:rsidRPr="0072539B">
        <w:rPr>
          <w:sz w:val="20"/>
          <w:szCs w:val="20"/>
        </w:rPr>
        <w:t>Amanda</w:t>
      </w:r>
      <w:r w:rsidR="00572774">
        <w:rPr>
          <w:sz w:val="20"/>
          <w:szCs w:val="20"/>
        </w:rPr>
        <w:t xml:space="preserve"> Silv</w:t>
      </w:r>
      <w:r w:rsidR="0072539B">
        <w:rPr>
          <w:sz w:val="20"/>
          <w:szCs w:val="20"/>
        </w:rPr>
        <w:t xml:space="preserve">a </w:t>
      </w:r>
      <w:hyperlink r:id="rId10" w:history="1">
        <w:r w:rsidR="0072539B" w:rsidRPr="00697303">
          <w:rPr>
            <w:rStyle w:val="Hiperligao"/>
            <w:sz w:val="16"/>
            <w:szCs w:val="16"/>
          </w:rPr>
          <w:t>up201800698@fe.up.pt</w:t>
        </w:r>
      </w:hyperlink>
      <w:r w:rsidR="00572774">
        <w:rPr>
          <w:sz w:val="20"/>
          <w:szCs w:val="20"/>
        </w:rPr>
        <w:t xml:space="preserve"> </w:t>
      </w:r>
      <w:r w:rsidR="00572774">
        <w:rPr>
          <w:sz w:val="20"/>
          <w:szCs w:val="20"/>
        </w:rPr>
        <w:tab/>
        <w:t xml:space="preserve">Francisco Borralho </w:t>
      </w:r>
      <w:hyperlink r:id="rId11" w:history="1">
        <w:r w:rsidR="00572774" w:rsidRPr="00697303">
          <w:rPr>
            <w:rStyle w:val="Hiperligao"/>
            <w:sz w:val="16"/>
            <w:szCs w:val="16"/>
          </w:rPr>
          <w:t>up201806242@fe.up.pt</w:t>
        </w:r>
      </w:hyperlink>
    </w:p>
    <w:p w14:paraId="25FDC672" w14:textId="77777777" w:rsidR="00BA267A" w:rsidRDefault="00DE72D1" w:rsidP="00C01695">
      <w:pPr>
        <w:tabs>
          <w:tab w:val="center" w:pos="2535"/>
          <w:tab w:val="center" w:pos="5952"/>
        </w:tabs>
        <w:suppressAutoHyphens/>
        <w:contextualSpacing w:val="0"/>
        <w:rPr>
          <w:sz w:val="16"/>
          <w:szCs w:val="16"/>
        </w:rPr>
      </w:pPr>
      <w:r>
        <w:rPr>
          <w:sz w:val="20"/>
          <w:szCs w:val="20"/>
        </w:rPr>
        <w:tab/>
      </w:r>
      <w:r w:rsidR="0072539B" w:rsidRPr="0072539B">
        <w:rPr>
          <w:sz w:val="20"/>
          <w:szCs w:val="20"/>
        </w:rPr>
        <w:t>Diogo Rodrigue</w:t>
      </w:r>
      <w:r w:rsidR="0072539B">
        <w:rPr>
          <w:sz w:val="20"/>
          <w:szCs w:val="20"/>
        </w:rPr>
        <w:t xml:space="preserve">s </w:t>
      </w:r>
      <w:hyperlink r:id="rId12">
        <w:r w:rsidR="0072539B">
          <w:rPr>
            <w:color w:val="1155CC"/>
            <w:sz w:val="16"/>
            <w:szCs w:val="16"/>
            <w:u w:val="single"/>
          </w:rPr>
          <w:t>up201806429@fe.up.pt</w:t>
        </w:r>
      </w:hyperlink>
      <w:r w:rsidR="00572774">
        <w:rPr>
          <w:sz w:val="20"/>
          <w:szCs w:val="20"/>
        </w:rPr>
        <w:t xml:space="preserve"> </w:t>
      </w:r>
      <w:r w:rsidR="00572774">
        <w:rPr>
          <w:sz w:val="20"/>
          <w:szCs w:val="20"/>
        </w:rPr>
        <w:tab/>
      </w:r>
      <w:r w:rsidR="00572774" w:rsidRPr="0072539B">
        <w:rPr>
          <w:sz w:val="20"/>
          <w:szCs w:val="20"/>
        </w:rPr>
        <w:t>Miguel Silv</w:t>
      </w:r>
      <w:r w:rsidR="00572774">
        <w:rPr>
          <w:sz w:val="20"/>
          <w:szCs w:val="20"/>
        </w:rPr>
        <w:t xml:space="preserve">a </w:t>
      </w:r>
      <w:hyperlink r:id="rId13" w:history="1">
        <w:r w:rsidR="00572774" w:rsidRPr="00697303">
          <w:rPr>
            <w:rStyle w:val="Hiperligao"/>
            <w:sz w:val="16"/>
            <w:szCs w:val="16"/>
          </w:rPr>
          <w:t>up201806388@fe.up.pt</w:t>
        </w:r>
      </w:hyperlink>
      <w:r>
        <w:rPr>
          <w:sz w:val="16"/>
          <w:szCs w:val="16"/>
        </w:rPr>
        <w:t xml:space="preserve"> </w:t>
      </w:r>
    </w:p>
    <w:p w14:paraId="13B2D923" w14:textId="2FB729F2" w:rsidR="0072539B" w:rsidRDefault="0072539B" w:rsidP="00C01695">
      <w:pPr>
        <w:tabs>
          <w:tab w:val="center" w:pos="2535"/>
          <w:tab w:val="center" w:pos="5952"/>
        </w:tabs>
        <w:suppressAutoHyphens/>
        <w:contextualSpacing w:val="0"/>
        <w:rPr>
          <w:sz w:val="16"/>
          <w:szCs w:val="16"/>
        </w:rPr>
      </w:pPr>
      <w:r>
        <w:rPr>
          <w:sz w:val="20"/>
          <w:szCs w:val="20"/>
        </w:rPr>
        <w:tab/>
      </w:r>
      <w:r w:rsidR="00572774" w:rsidRPr="00572774">
        <w:rPr>
          <w:sz w:val="20"/>
          <w:szCs w:val="20"/>
        </w:rPr>
        <w:t>Diogo Almeid</w:t>
      </w:r>
      <w:r w:rsidR="00572774">
        <w:rPr>
          <w:sz w:val="20"/>
          <w:szCs w:val="20"/>
        </w:rPr>
        <w:t xml:space="preserve">a </w:t>
      </w:r>
      <w:hyperlink r:id="rId14" w:history="1">
        <w:r w:rsidR="00572774" w:rsidRPr="00697303">
          <w:rPr>
            <w:rStyle w:val="Hiperligao"/>
            <w:sz w:val="16"/>
            <w:szCs w:val="16"/>
          </w:rPr>
          <w:t>up201806630@fe.up.pt</w:t>
        </w:r>
      </w:hyperlink>
      <w:r w:rsidR="00572774">
        <w:rPr>
          <w:sz w:val="20"/>
          <w:szCs w:val="20"/>
        </w:rPr>
        <w:t xml:space="preserve"> </w:t>
      </w:r>
      <w:r w:rsidR="00572774">
        <w:rPr>
          <w:sz w:val="20"/>
          <w:szCs w:val="20"/>
        </w:rPr>
        <w:tab/>
        <w:t>Tiago Rocha</w:t>
      </w:r>
      <w:r>
        <w:rPr>
          <w:sz w:val="20"/>
          <w:szCs w:val="20"/>
        </w:rPr>
        <w:t xml:space="preserve"> </w:t>
      </w:r>
      <w:hyperlink r:id="rId15" w:history="1">
        <w:r w:rsidR="003A4BEE" w:rsidRPr="00116009">
          <w:rPr>
            <w:rStyle w:val="Hiperligao"/>
            <w:sz w:val="16"/>
            <w:szCs w:val="16"/>
          </w:rPr>
          <w:t>up201406679@fe.up.pt</w:t>
        </w:r>
      </w:hyperlink>
      <w:r>
        <w:rPr>
          <w:sz w:val="16"/>
          <w:szCs w:val="16"/>
        </w:rPr>
        <w:t xml:space="preserve"> </w:t>
      </w:r>
    </w:p>
    <w:p w14:paraId="4F40BF66" w14:textId="77777777" w:rsidR="00FF6221" w:rsidRDefault="00FF6221" w:rsidP="00C01695">
      <w:pPr>
        <w:suppressAutoHyphens/>
        <w:contextualSpacing w:val="0"/>
      </w:pPr>
    </w:p>
    <w:p w14:paraId="01FB81ED" w14:textId="77777777" w:rsidR="00FF6221" w:rsidRDefault="00FF6221" w:rsidP="00C01695">
      <w:pPr>
        <w:suppressAutoHyphens/>
        <w:contextualSpacing w:val="0"/>
      </w:pPr>
    </w:p>
    <w:p w14:paraId="28B41AB8" w14:textId="77777777" w:rsidR="00FF6221" w:rsidRDefault="00FF6221" w:rsidP="00C01695">
      <w:pPr>
        <w:suppressAutoHyphens/>
      </w:pPr>
      <w:r>
        <w:br w:type="page"/>
      </w:r>
    </w:p>
    <w:p w14:paraId="2071D279" w14:textId="77777777" w:rsidR="00BA267A" w:rsidRDefault="00DE72D1" w:rsidP="00C01695">
      <w:pPr>
        <w:suppressAutoHyphens/>
        <w:contextualSpacing w:val="0"/>
      </w:pPr>
      <w:r>
        <w:rPr>
          <w:rFonts w:ascii="Trebuchet MS" w:eastAsia="Trebuchet MS" w:hAnsi="Trebuchet MS" w:cs="Trebuchet MS"/>
          <w:sz w:val="32"/>
          <w:szCs w:val="32"/>
        </w:rPr>
        <w:lastRenderedPageBreak/>
        <w:t>Resumo</w:t>
      </w:r>
    </w:p>
    <w:p w14:paraId="3ADAEE82" w14:textId="1137D13A" w:rsidR="00A362A8" w:rsidRDefault="00A362A8" w:rsidP="00C01695">
      <w:pPr>
        <w:suppressAutoHyphens/>
        <w:contextualSpacing w:val="0"/>
      </w:pPr>
      <w:r w:rsidRPr="00A362A8">
        <w:t xml:space="preserve">As criptomoedas têm vindo a conquistar a atenção pública por razões diversas. Enquanto decorre o debate entre o sistema financeiro “clássico” e o “Tecno-Leviatã” das criptomoedas, tanto no campo ideológico como nas questões técnicas e práticas, a verdade é que a indiferença é improvável, tendo em conta o potencial de um profundo impacte social. </w:t>
      </w:r>
      <w:r w:rsidR="000A01AA">
        <w:t xml:space="preserve">O objetivo deste trabalho é explorar a vertente tecnológica e sociológica das criptomoedas e da </w:t>
      </w:r>
      <w:r w:rsidR="000A01AA" w:rsidRPr="000A01AA">
        <w:rPr>
          <w:i/>
        </w:rPr>
        <w:t>blockchain</w:t>
      </w:r>
      <w:r w:rsidR="000A01AA">
        <w:t xml:space="preserve">, </w:t>
      </w:r>
      <w:r w:rsidR="000A01AA" w:rsidRPr="00A362A8">
        <w:t>a estrutura de dados que as suporta</w:t>
      </w:r>
      <w:r w:rsidR="000A01AA">
        <w:t>.</w:t>
      </w:r>
      <w:r w:rsidR="000D2D4D">
        <w:t xml:space="preserve"> Para isso, foram analisados relatórios e obras contemporâneas de forma a fundamentar os aspetos expostos. </w:t>
      </w:r>
      <w:r w:rsidRPr="00A362A8">
        <w:t>Neste trabalho, são explorados alguns aspetos técnicos das criptomoedas e da blockchain</w:t>
      </w:r>
      <w:r w:rsidR="000D2D4D">
        <w:t xml:space="preserve">, sendo de seguida apresentados </w:t>
      </w:r>
      <w:r w:rsidRPr="00A362A8">
        <w:t xml:space="preserve">os principais pontos favoráveis e desfavoráveis às duas tecnologias. Por fim, é exposto um conjunto de aplicações, perspetivas e propostas, particularmente direcionadas à tecnologia de </w:t>
      </w:r>
      <w:r w:rsidRPr="00FD3C5C">
        <w:rPr>
          <w:i/>
        </w:rPr>
        <w:t>blockchain</w:t>
      </w:r>
      <w:r w:rsidRPr="00A362A8">
        <w:t>, que se espera que persista além de qualquer criptomoeda, das quais será legado, pela sua utilidade transversal</w:t>
      </w:r>
      <w:r w:rsidR="00FD3C5C">
        <w:t xml:space="preserve"> a áreas tão relevantes como as finanças, a saúde, a indústria e a investigação científica na criptografia</w:t>
      </w:r>
      <w:r w:rsidRPr="00A362A8">
        <w:t>.</w:t>
      </w:r>
    </w:p>
    <w:p w14:paraId="7536DA6F" w14:textId="77777777" w:rsidR="00BA267A" w:rsidRDefault="00BA267A" w:rsidP="00C01695">
      <w:pPr>
        <w:suppressAutoHyphens/>
        <w:contextualSpacing w:val="0"/>
      </w:pPr>
    </w:p>
    <w:p w14:paraId="5466C7B6" w14:textId="77777777" w:rsidR="00BA267A" w:rsidRDefault="00DE72D1" w:rsidP="00C01695">
      <w:pPr>
        <w:suppressAutoHyphens/>
        <w:contextualSpacing w:val="0"/>
      </w:pPr>
      <w:r>
        <w:rPr>
          <w:rFonts w:ascii="Trebuchet MS" w:eastAsia="Trebuchet MS" w:hAnsi="Trebuchet MS" w:cs="Trebuchet MS"/>
          <w:sz w:val="32"/>
          <w:szCs w:val="32"/>
        </w:rPr>
        <w:t>Palavras-Chave</w:t>
      </w:r>
    </w:p>
    <w:p w14:paraId="060886D5" w14:textId="7FE5E8EE" w:rsidR="00BA267A" w:rsidRPr="0042316E" w:rsidRDefault="00FD3C5C" w:rsidP="00C01695">
      <w:pPr>
        <w:suppressAutoHyphens/>
        <w:contextualSpacing w:val="0"/>
      </w:pPr>
      <w:r w:rsidRPr="0042316E">
        <w:t xml:space="preserve">Bitcoin; Blockchain; Criptografia; </w:t>
      </w:r>
      <w:proofErr w:type="spellStart"/>
      <w:r w:rsidR="0042316E" w:rsidRPr="0042316E">
        <w:t>Peer</w:t>
      </w:r>
      <w:proofErr w:type="spellEnd"/>
      <w:r w:rsidR="0042316E" w:rsidRPr="0042316E">
        <w:t>-to-</w:t>
      </w:r>
      <w:proofErr w:type="spellStart"/>
      <w:r w:rsidR="0042316E" w:rsidRPr="0042316E">
        <w:t>Peer</w:t>
      </w:r>
      <w:proofErr w:type="spellEnd"/>
      <w:r w:rsidR="0042316E" w:rsidRPr="0042316E">
        <w:t xml:space="preserve">; Moeda; </w:t>
      </w:r>
      <w:r w:rsidRPr="0042316E">
        <w:t xml:space="preserve">Sistema fracional de reserva; </w:t>
      </w:r>
      <w:proofErr w:type="spellStart"/>
      <w:r w:rsidRPr="0042316E">
        <w:t>Double</w:t>
      </w:r>
      <w:proofErr w:type="spellEnd"/>
      <w:r w:rsidRPr="0042316E">
        <w:t xml:space="preserve"> </w:t>
      </w:r>
      <w:proofErr w:type="spellStart"/>
      <w:r w:rsidRPr="0042316E">
        <w:t>Spending</w:t>
      </w:r>
      <w:proofErr w:type="spellEnd"/>
      <w:r w:rsidR="0042316E" w:rsidRPr="0042316E">
        <w:t>; Sociedade; Pr</w:t>
      </w:r>
      <w:r w:rsidR="0042316E">
        <w:t>ivacidade</w:t>
      </w:r>
    </w:p>
    <w:p w14:paraId="10295A92" w14:textId="77777777" w:rsidR="00BA267A" w:rsidRPr="0042316E" w:rsidRDefault="00BA267A" w:rsidP="00C01695">
      <w:pPr>
        <w:suppressAutoHyphens/>
        <w:contextualSpacing w:val="0"/>
      </w:pPr>
    </w:p>
    <w:p w14:paraId="40FFA380" w14:textId="77777777" w:rsidR="00BA267A" w:rsidRPr="0042316E" w:rsidRDefault="00DE72D1" w:rsidP="00C01695">
      <w:pPr>
        <w:suppressAutoHyphens/>
      </w:pPr>
      <w:r w:rsidRPr="0042316E">
        <w:br w:type="page"/>
      </w:r>
    </w:p>
    <w:sdt>
      <w:sdtPr>
        <w:id w:val="305585235"/>
        <w:docPartObj>
          <w:docPartGallery w:val="Table of Contents"/>
          <w:docPartUnique/>
        </w:docPartObj>
      </w:sdtPr>
      <w:sdtEndPr>
        <w:rPr>
          <w:b/>
          <w:bCs/>
          <w:noProof/>
        </w:rPr>
      </w:sdtEndPr>
      <w:sdtContent>
        <w:p w14:paraId="2A303FCA" w14:textId="77777777" w:rsidR="00055229" w:rsidRPr="005A496F" w:rsidRDefault="005A496F" w:rsidP="00C01695">
          <w:pPr>
            <w:suppressAutoHyphens/>
            <w:contextualSpacing w:val="0"/>
            <w:rPr>
              <w:rFonts w:ascii="Trebuchet MS" w:eastAsia="Trebuchet MS" w:hAnsi="Trebuchet MS" w:cs="Trebuchet MS"/>
              <w:sz w:val="32"/>
              <w:szCs w:val="32"/>
            </w:rPr>
          </w:pPr>
          <w:r>
            <w:rPr>
              <w:rFonts w:ascii="Trebuchet MS" w:eastAsia="Trebuchet MS" w:hAnsi="Trebuchet MS" w:cs="Trebuchet MS"/>
              <w:sz w:val="32"/>
              <w:szCs w:val="32"/>
            </w:rPr>
            <w:t>Índice</w:t>
          </w:r>
        </w:p>
        <w:p w14:paraId="13C9443F" w14:textId="1BCB1CAE" w:rsidR="003B4E3B" w:rsidRDefault="00055229">
          <w:pPr>
            <w:pStyle w:val="ndice1"/>
            <w:tabs>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7750981" w:history="1">
            <w:r w:rsidR="003B4E3B" w:rsidRPr="002C00E2">
              <w:rPr>
                <w:rStyle w:val="Hiperligao"/>
                <w:noProof/>
              </w:rPr>
              <w:t>Lista de figuras</w:t>
            </w:r>
            <w:r w:rsidR="003B4E3B">
              <w:rPr>
                <w:noProof/>
                <w:webHidden/>
              </w:rPr>
              <w:tab/>
            </w:r>
            <w:r w:rsidR="003B4E3B">
              <w:rPr>
                <w:noProof/>
                <w:webHidden/>
              </w:rPr>
              <w:fldChar w:fldCharType="begin"/>
            </w:r>
            <w:r w:rsidR="003B4E3B">
              <w:rPr>
                <w:noProof/>
                <w:webHidden/>
              </w:rPr>
              <w:instrText xml:space="preserve"> PAGEREF _Toc527750981 \h </w:instrText>
            </w:r>
            <w:r w:rsidR="003B4E3B">
              <w:rPr>
                <w:noProof/>
                <w:webHidden/>
              </w:rPr>
            </w:r>
            <w:r w:rsidR="003B4E3B">
              <w:rPr>
                <w:noProof/>
                <w:webHidden/>
              </w:rPr>
              <w:fldChar w:fldCharType="separate"/>
            </w:r>
            <w:r w:rsidR="000808C2">
              <w:rPr>
                <w:noProof/>
                <w:webHidden/>
              </w:rPr>
              <w:t>4</w:t>
            </w:r>
            <w:r w:rsidR="003B4E3B">
              <w:rPr>
                <w:noProof/>
                <w:webHidden/>
              </w:rPr>
              <w:fldChar w:fldCharType="end"/>
            </w:r>
          </w:hyperlink>
        </w:p>
        <w:p w14:paraId="2B4BE40E" w14:textId="2F52C43C" w:rsidR="003B4E3B" w:rsidRDefault="00C6542B">
          <w:pPr>
            <w:pStyle w:val="ndice1"/>
            <w:tabs>
              <w:tab w:val="right" w:leader="dot" w:pos="9016"/>
            </w:tabs>
            <w:rPr>
              <w:rFonts w:asciiTheme="minorHAnsi" w:eastAsiaTheme="minorEastAsia" w:hAnsiTheme="minorHAnsi" w:cstheme="minorBidi"/>
              <w:noProof/>
              <w:color w:val="auto"/>
            </w:rPr>
          </w:pPr>
          <w:hyperlink w:anchor="_Toc527750982" w:history="1">
            <w:r w:rsidR="003B4E3B" w:rsidRPr="002C00E2">
              <w:rPr>
                <w:rStyle w:val="Hiperligao"/>
                <w:noProof/>
              </w:rPr>
              <w:t>Lista de acrónimos</w:t>
            </w:r>
            <w:r w:rsidR="003B4E3B">
              <w:rPr>
                <w:noProof/>
                <w:webHidden/>
              </w:rPr>
              <w:tab/>
            </w:r>
            <w:r w:rsidR="003B4E3B">
              <w:rPr>
                <w:noProof/>
                <w:webHidden/>
              </w:rPr>
              <w:fldChar w:fldCharType="begin"/>
            </w:r>
            <w:r w:rsidR="003B4E3B">
              <w:rPr>
                <w:noProof/>
                <w:webHidden/>
              </w:rPr>
              <w:instrText xml:space="preserve"> PAGEREF _Toc527750982 \h </w:instrText>
            </w:r>
            <w:r w:rsidR="003B4E3B">
              <w:rPr>
                <w:noProof/>
                <w:webHidden/>
              </w:rPr>
            </w:r>
            <w:r w:rsidR="003B4E3B">
              <w:rPr>
                <w:noProof/>
                <w:webHidden/>
              </w:rPr>
              <w:fldChar w:fldCharType="separate"/>
            </w:r>
            <w:r w:rsidR="000808C2">
              <w:rPr>
                <w:noProof/>
                <w:webHidden/>
              </w:rPr>
              <w:t>5</w:t>
            </w:r>
            <w:r w:rsidR="003B4E3B">
              <w:rPr>
                <w:noProof/>
                <w:webHidden/>
              </w:rPr>
              <w:fldChar w:fldCharType="end"/>
            </w:r>
          </w:hyperlink>
        </w:p>
        <w:p w14:paraId="1978A549" w14:textId="2BEDFD93" w:rsidR="003B4E3B" w:rsidRDefault="00C6542B">
          <w:pPr>
            <w:pStyle w:val="ndice1"/>
            <w:tabs>
              <w:tab w:val="right" w:leader="dot" w:pos="9016"/>
            </w:tabs>
            <w:rPr>
              <w:rFonts w:asciiTheme="minorHAnsi" w:eastAsiaTheme="minorEastAsia" w:hAnsiTheme="minorHAnsi" w:cstheme="minorBidi"/>
              <w:noProof/>
              <w:color w:val="auto"/>
            </w:rPr>
          </w:pPr>
          <w:hyperlink w:anchor="_Toc527750983" w:history="1">
            <w:r w:rsidR="003B4E3B" w:rsidRPr="002C00E2">
              <w:rPr>
                <w:rStyle w:val="Hiperligao"/>
                <w:noProof/>
              </w:rPr>
              <w:t>Glossário</w:t>
            </w:r>
            <w:r w:rsidR="003B4E3B">
              <w:rPr>
                <w:noProof/>
                <w:webHidden/>
              </w:rPr>
              <w:tab/>
            </w:r>
            <w:r w:rsidR="003B4E3B">
              <w:rPr>
                <w:noProof/>
                <w:webHidden/>
              </w:rPr>
              <w:fldChar w:fldCharType="begin"/>
            </w:r>
            <w:r w:rsidR="003B4E3B">
              <w:rPr>
                <w:noProof/>
                <w:webHidden/>
              </w:rPr>
              <w:instrText xml:space="preserve"> PAGEREF _Toc527750983 \h </w:instrText>
            </w:r>
            <w:r w:rsidR="003B4E3B">
              <w:rPr>
                <w:noProof/>
                <w:webHidden/>
              </w:rPr>
            </w:r>
            <w:r w:rsidR="003B4E3B">
              <w:rPr>
                <w:noProof/>
                <w:webHidden/>
              </w:rPr>
              <w:fldChar w:fldCharType="separate"/>
            </w:r>
            <w:r w:rsidR="000808C2">
              <w:rPr>
                <w:noProof/>
                <w:webHidden/>
              </w:rPr>
              <w:t>5</w:t>
            </w:r>
            <w:r w:rsidR="003B4E3B">
              <w:rPr>
                <w:noProof/>
                <w:webHidden/>
              </w:rPr>
              <w:fldChar w:fldCharType="end"/>
            </w:r>
          </w:hyperlink>
        </w:p>
        <w:p w14:paraId="44699DD6" w14:textId="14D00C1C"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0984" w:history="1">
            <w:r w:rsidR="003B4E3B" w:rsidRPr="002C00E2">
              <w:rPr>
                <w:rStyle w:val="Hiperligao"/>
                <w:noProof/>
              </w:rPr>
              <w:t>1.</w:t>
            </w:r>
            <w:r w:rsidR="003B4E3B">
              <w:rPr>
                <w:rFonts w:asciiTheme="minorHAnsi" w:eastAsiaTheme="minorEastAsia" w:hAnsiTheme="minorHAnsi" w:cstheme="minorBidi"/>
                <w:noProof/>
                <w:color w:val="auto"/>
              </w:rPr>
              <w:tab/>
            </w:r>
            <w:r w:rsidR="003B4E3B" w:rsidRPr="002C00E2">
              <w:rPr>
                <w:rStyle w:val="Hiperligao"/>
                <w:noProof/>
              </w:rPr>
              <w:t>Introdução</w:t>
            </w:r>
            <w:r w:rsidR="003B4E3B">
              <w:rPr>
                <w:noProof/>
                <w:webHidden/>
              </w:rPr>
              <w:tab/>
            </w:r>
            <w:r w:rsidR="003B4E3B">
              <w:rPr>
                <w:noProof/>
                <w:webHidden/>
              </w:rPr>
              <w:fldChar w:fldCharType="begin"/>
            </w:r>
            <w:r w:rsidR="003B4E3B">
              <w:rPr>
                <w:noProof/>
                <w:webHidden/>
              </w:rPr>
              <w:instrText xml:space="preserve"> PAGEREF _Toc527750984 \h </w:instrText>
            </w:r>
            <w:r w:rsidR="003B4E3B">
              <w:rPr>
                <w:noProof/>
                <w:webHidden/>
              </w:rPr>
            </w:r>
            <w:r w:rsidR="003B4E3B">
              <w:rPr>
                <w:noProof/>
                <w:webHidden/>
              </w:rPr>
              <w:fldChar w:fldCharType="separate"/>
            </w:r>
            <w:r w:rsidR="000808C2">
              <w:rPr>
                <w:noProof/>
                <w:webHidden/>
              </w:rPr>
              <w:t>6</w:t>
            </w:r>
            <w:r w:rsidR="003B4E3B">
              <w:rPr>
                <w:noProof/>
                <w:webHidden/>
              </w:rPr>
              <w:fldChar w:fldCharType="end"/>
            </w:r>
          </w:hyperlink>
        </w:p>
        <w:p w14:paraId="22D8FD0D" w14:textId="573166D4"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0985" w:history="1">
            <w:r w:rsidR="003B4E3B" w:rsidRPr="002C00E2">
              <w:rPr>
                <w:rStyle w:val="Hiperligao"/>
                <w:noProof/>
              </w:rPr>
              <w:t>2.</w:t>
            </w:r>
            <w:r w:rsidR="003B4E3B">
              <w:rPr>
                <w:rFonts w:asciiTheme="minorHAnsi" w:eastAsiaTheme="minorEastAsia" w:hAnsiTheme="minorHAnsi" w:cstheme="minorBidi"/>
                <w:noProof/>
                <w:color w:val="auto"/>
              </w:rPr>
              <w:tab/>
            </w:r>
            <w:r w:rsidR="003B4E3B" w:rsidRPr="002C00E2">
              <w:rPr>
                <w:rStyle w:val="Hiperligao"/>
                <w:noProof/>
              </w:rPr>
              <w:t>As criptomoedas</w:t>
            </w:r>
            <w:r w:rsidR="003B4E3B">
              <w:rPr>
                <w:noProof/>
                <w:webHidden/>
              </w:rPr>
              <w:tab/>
            </w:r>
            <w:r w:rsidR="003B4E3B">
              <w:rPr>
                <w:noProof/>
                <w:webHidden/>
              </w:rPr>
              <w:fldChar w:fldCharType="begin"/>
            </w:r>
            <w:r w:rsidR="003B4E3B">
              <w:rPr>
                <w:noProof/>
                <w:webHidden/>
              </w:rPr>
              <w:instrText xml:space="preserve"> PAGEREF _Toc527750985 \h </w:instrText>
            </w:r>
            <w:r w:rsidR="003B4E3B">
              <w:rPr>
                <w:noProof/>
                <w:webHidden/>
              </w:rPr>
            </w:r>
            <w:r w:rsidR="003B4E3B">
              <w:rPr>
                <w:noProof/>
                <w:webHidden/>
              </w:rPr>
              <w:fldChar w:fldCharType="separate"/>
            </w:r>
            <w:r w:rsidR="000808C2">
              <w:rPr>
                <w:noProof/>
                <w:webHidden/>
              </w:rPr>
              <w:t>7</w:t>
            </w:r>
            <w:r w:rsidR="003B4E3B">
              <w:rPr>
                <w:noProof/>
                <w:webHidden/>
              </w:rPr>
              <w:fldChar w:fldCharType="end"/>
            </w:r>
          </w:hyperlink>
        </w:p>
        <w:p w14:paraId="79709B2F" w14:textId="2332F09E"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0986" w:history="1">
            <w:r w:rsidR="003B4E3B" w:rsidRPr="002C00E2">
              <w:rPr>
                <w:rStyle w:val="Hiperligao"/>
                <w:noProof/>
              </w:rPr>
              <w:t>3.</w:t>
            </w:r>
            <w:r w:rsidR="003B4E3B">
              <w:rPr>
                <w:rFonts w:asciiTheme="minorHAnsi" w:eastAsiaTheme="minorEastAsia" w:hAnsiTheme="minorHAnsi" w:cstheme="minorBidi"/>
                <w:noProof/>
                <w:color w:val="auto"/>
              </w:rPr>
              <w:tab/>
            </w:r>
            <w:r w:rsidR="003B4E3B" w:rsidRPr="002C00E2">
              <w:rPr>
                <w:rStyle w:val="Hiperligao"/>
                <w:noProof/>
              </w:rPr>
              <w:t xml:space="preserve">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_Toc527750986 \h </w:instrText>
            </w:r>
            <w:r w:rsidR="003B4E3B">
              <w:rPr>
                <w:noProof/>
                <w:webHidden/>
              </w:rPr>
            </w:r>
            <w:r w:rsidR="003B4E3B">
              <w:rPr>
                <w:noProof/>
                <w:webHidden/>
              </w:rPr>
              <w:fldChar w:fldCharType="separate"/>
            </w:r>
            <w:r w:rsidR="000808C2">
              <w:rPr>
                <w:noProof/>
                <w:webHidden/>
              </w:rPr>
              <w:t>9</w:t>
            </w:r>
            <w:r w:rsidR="003B4E3B">
              <w:rPr>
                <w:noProof/>
                <w:webHidden/>
              </w:rPr>
              <w:fldChar w:fldCharType="end"/>
            </w:r>
          </w:hyperlink>
        </w:p>
        <w:p w14:paraId="6FFE5481" w14:textId="30B61ACB"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87" w:history="1">
            <w:r w:rsidR="003B4E3B" w:rsidRPr="002C00E2">
              <w:rPr>
                <w:rStyle w:val="Hiperligao"/>
                <w:noProof/>
              </w:rPr>
              <w:t>3.1.</w:t>
            </w:r>
            <w:r w:rsidR="003B4E3B">
              <w:rPr>
                <w:rFonts w:asciiTheme="minorHAnsi" w:eastAsiaTheme="minorEastAsia" w:hAnsiTheme="minorHAnsi" w:cstheme="minorBidi"/>
                <w:noProof/>
                <w:color w:val="auto"/>
              </w:rPr>
              <w:tab/>
            </w:r>
            <w:r w:rsidR="003B4E3B" w:rsidRPr="002C00E2">
              <w:rPr>
                <w:rStyle w:val="Hiperligao"/>
                <w:noProof/>
              </w:rPr>
              <w:t>Aspetos técnicos da blockchain</w:t>
            </w:r>
            <w:r w:rsidR="003B4E3B">
              <w:rPr>
                <w:noProof/>
                <w:webHidden/>
              </w:rPr>
              <w:tab/>
            </w:r>
            <w:r w:rsidR="003B4E3B">
              <w:rPr>
                <w:noProof/>
                <w:webHidden/>
              </w:rPr>
              <w:fldChar w:fldCharType="begin"/>
            </w:r>
            <w:r w:rsidR="003B4E3B">
              <w:rPr>
                <w:noProof/>
                <w:webHidden/>
              </w:rPr>
              <w:instrText xml:space="preserve"> PAGEREF _Toc527750987 \h </w:instrText>
            </w:r>
            <w:r w:rsidR="003B4E3B">
              <w:rPr>
                <w:noProof/>
                <w:webHidden/>
              </w:rPr>
            </w:r>
            <w:r w:rsidR="003B4E3B">
              <w:rPr>
                <w:noProof/>
                <w:webHidden/>
              </w:rPr>
              <w:fldChar w:fldCharType="separate"/>
            </w:r>
            <w:r w:rsidR="000808C2">
              <w:rPr>
                <w:noProof/>
                <w:webHidden/>
              </w:rPr>
              <w:t>9</w:t>
            </w:r>
            <w:r w:rsidR="003B4E3B">
              <w:rPr>
                <w:noProof/>
                <w:webHidden/>
              </w:rPr>
              <w:fldChar w:fldCharType="end"/>
            </w:r>
          </w:hyperlink>
        </w:p>
        <w:p w14:paraId="0AFCD194" w14:textId="7807380C"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88" w:history="1">
            <w:r w:rsidR="003B4E3B" w:rsidRPr="002C00E2">
              <w:rPr>
                <w:rStyle w:val="Hiperligao"/>
                <w:noProof/>
              </w:rPr>
              <w:t>3.2.</w:t>
            </w:r>
            <w:r w:rsidR="003B4E3B">
              <w:rPr>
                <w:rFonts w:asciiTheme="minorHAnsi" w:eastAsiaTheme="minorEastAsia" w:hAnsiTheme="minorHAnsi" w:cstheme="minorBidi"/>
                <w:noProof/>
                <w:color w:val="auto"/>
              </w:rPr>
              <w:tab/>
            </w:r>
            <w:r w:rsidR="003B4E3B" w:rsidRPr="002C00E2">
              <w:rPr>
                <w:rStyle w:val="Hiperligao"/>
                <w:noProof/>
              </w:rPr>
              <w:t xml:space="preserve">Ideologia da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_Toc527750988 \h </w:instrText>
            </w:r>
            <w:r w:rsidR="003B4E3B">
              <w:rPr>
                <w:noProof/>
                <w:webHidden/>
              </w:rPr>
            </w:r>
            <w:r w:rsidR="003B4E3B">
              <w:rPr>
                <w:noProof/>
                <w:webHidden/>
              </w:rPr>
              <w:fldChar w:fldCharType="separate"/>
            </w:r>
            <w:r w:rsidR="000808C2">
              <w:rPr>
                <w:noProof/>
                <w:webHidden/>
              </w:rPr>
              <w:t>10</w:t>
            </w:r>
            <w:r w:rsidR="003B4E3B">
              <w:rPr>
                <w:noProof/>
                <w:webHidden/>
              </w:rPr>
              <w:fldChar w:fldCharType="end"/>
            </w:r>
          </w:hyperlink>
        </w:p>
        <w:p w14:paraId="2000BFDB" w14:textId="797794F5"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89" w:history="1">
            <w:r w:rsidR="003B4E3B" w:rsidRPr="002C00E2">
              <w:rPr>
                <w:rStyle w:val="Hiperligao"/>
                <w:noProof/>
              </w:rPr>
              <w:t>3.3.</w:t>
            </w:r>
            <w:r w:rsidR="003B4E3B">
              <w:rPr>
                <w:rFonts w:asciiTheme="minorHAnsi" w:eastAsiaTheme="minorEastAsia" w:hAnsiTheme="minorHAnsi" w:cstheme="minorBidi"/>
                <w:noProof/>
                <w:color w:val="auto"/>
              </w:rPr>
              <w:tab/>
            </w:r>
            <w:r w:rsidR="003B4E3B" w:rsidRPr="002C00E2">
              <w:rPr>
                <w:rStyle w:val="Hiperligao"/>
                <w:i/>
                <w:noProof/>
              </w:rPr>
              <w:t>Blockchain</w:t>
            </w:r>
            <w:r w:rsidR="003B4E3B" w:rsidRPr="002C00E2">
              <w:rPr>
                <w:rStyle w:val="Hiperligao"/>
                <w:noProof/>
              </w:rPr>
              <w:t xml:space="preserve"> associada às criptomoedas</w:t>
            </w:r>
            <w:r w:rsidR="003B4E3B">
              <w:rPr>
                <w:noProof/>
                <w:webHidden/>
              </w:rPr>
              <w:tab/>
            </w:r>
            <w:r w:rsidR="003B4E3B">
              <w:rPr>
                <w:noProof/>
                <w:webHidden/>
              </w:rPr>
              <w:fldChar w:fldCharType="begin"/>
            </w:r>
            <w:r w:rsidR="003B4E3B">
              <w:rPr>
                <w:noProof/>
                <w:webHidden/>
              </w:rPr>
              <w:instrText xml:space="preserve"> PAGEREF _Toc527750989 \h </w:instrText>
            </w:r>
            <w:r w:rsidR="003B4E3B">
              <w:rPr>
                <w:noProof/>
                <w:webHidden/>
              </w:rPr>
            </w:r>
            <w:r w:rsidR="003B4E3B">
              <w:rPr>
                <w:noProof/>
                <w:webHidden/>
              </w:rPr>
              <w:fldChar w:fldCharType="separate"/>
            </w:r>
            <w:r w:rsidR="000808C2">
              <w:rPr>
                <w:noProof/>
                <w:webHidden/>
              </w:rPr>
              <w:t>10</w:t>
            </w:r>
            <w:r w:rsidR="003B4E3B">
              <w:rPr>
                <w:noProof/>
                <w:webHidden/>
              </w:rPr>
              <w:fldChar w:fldCharType="end"/>
            </w:r>
          </w:hyperlink>
        </w:p>
        <w:p w14:paraId="57CD0B06" w14:textId="6DA9B246"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0" w:history="1">
            <w:r w:rsidR="003B4E3B" w:rsidRPr="002C00E2">
              <w:rPr>
                <w:rStyle w:val="Hiperligao"/>
                <w:noProof/>
              </w:rPr>
              <w:t>3.4.</w:t>
            </w:r>
            <w:r w:rsidR="003B4E3B">
              <w:rPr>
                <w:rFonts w:asciiTheme="minorHAnsi" w:eastAsiaTheme="minorEastAsia" w:hAnsiTheme="minorHAnsi" w:cstheme="minorBidi"/>
                <w:noProof/>
                <w:color w:val="auto"/>
              </w:rPr>
              <w:tab/>
            </w:r>
            <w:r w:rsidR="003B4E3B" w:rsidRPr="002C00E2">
              <w:rPr>
                <w:rStyle w:val="Hiperligao"/>
                <w:noProof/>
              </w:rPr>
              <w:t xml:space="preserve">Segurança e imutabilidade da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_Toc527750990 \h </w:instrText>
            </w:r>
            <w:r w:rsidR="003B4E3B">
              <w:rPr>
                <w:noProof/>
                <w:webHidden/>
              </w:rPr>
            </w:r>
            <w:r w:rsidR="003B4E3B">
              <w:rPr>
                <w:noProof/>
                <w:webHidden/>
              </w:rPr>
              <w:fldChar w:fldCharType="separate"/>
            </w:r>
            <w:r w:rsidR="000808C2">
              <w:rPr>
                <w:noProof/>
                <w:webHidden/>
              </w:rPr>
              <w:t>11</w:t>
            </w:r>
            <w:r w:rsidR="003B4E3B">
              <w:rPr>
                <w:noProof/>
                <w:webHidden/>
              </w:rPr>
              <w:fldChar w:fldCharType="end"/>
            </w:r>
          </w:hyperlink>
        </w:p>
        <w:p w14:paraId="702CD68B" w14:textId="2077BCE0"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0991" w:history="1">
            <w:r w:rsidR="003B4E3B" w:rsidRPr="002C00E2">
              <w:rPr>
                <w:rStyle w:val="Hiperligao"/>
                <w:noProof/>
              </w:rPr>
              <w:t>4.</w:t>
            </w:r>
            <w:r w:rsidR="003B4E3B">
              <w:rPr>
                <w:rFonts w:asciiTheme="minorHAnsi" w:eastAsiaTheme="minorEastAsia" w:hAnsiTheme="minorHAnsi" w:cstheme="minorBidi"/>
                <w:noProof/>
                <w:color w:val="auto"/>
              </w:rPr>
              <w:tab/>
            </w:r>
            <w:r w:rsidR="003B4E3B" w:rsidRPr="002C00E2">
              <w:rPr>
                <w:rStyle w:val="Hiperligao"/>
                <w:noProof/>
              </w:rPr>
              <w:t>Vantagens das criptomoedas</w:t>
            </w:r>
            <w:r w:rsidR="003B4E3B">
              <w:rPr>
                <w:noProof/>
                <w:webHidden/>
              </w:rPr>
              <w:tab/>
            </w:r>
            <w:r w:rsidR="003B4E3B">
              <w:rPr>
                <w:noProof/>
                <w:webHidden/>
              </w:rPr>
              <w:fldChar w:fldCharType="begin"/>
            </w:r>
            <w:r w:rsidR="003B4E3B">
              <w:rPr>
                <w:noProof/>
                <w:webHidden/>
              </w:rPr>
              <w:instrText xml:space="preserve"> PAGEREF _Toc527750991 \h </w:instrText>
            </w:r>
            <w:r w:rsidR="003B4E3B">
              <w:rPr>
                <w:noProof/>
                <w:webHidden/>
              </w:rPr>
            </w:r>
            <w:r w:rsidR="003B4E3B">
              <w:rPr>
                <w:noProof/>
                <w:webHidden/>
              </w:rPr>
              <w:fldChar w:fldCharType="separate"/>
            </w:r>
            <w:r w:rsidR="000808C2">
              <w:rPr>
                <w:noProof/>
                <w:webHidden/>
              </w:rPr>
              <w:t>12</w:t>
            </w:r>
            <w:r w:rsidR="003B4E3B">
              <w:rPr>
                <w:noProof/>
                <w:webHidden/>
              </w:rPr>
              <w:fldChar w:fldCharType="end"/>
            </w:r>
          </w:hyperlink>
        </w:p>
        <w:p w14:paraId="032F8BE2" w14:textId="043E4634"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0992" w:history="1">
            <w:r w:rsidR="003B4E3B" w:rsidRPr="002C00E2">
              <w:rPr>
                <w:rStyle w:val="Hiperligao"/>
                <w:noProof/>
              </w:rPr>
              <w:t>5.</w:t>
            </w:r>
            <w:r w:rsidR="003B4E3B">
              <w:rPr>
                <w:rFonts w:asciiTheme="minorHAnsi" w:eastAsiaTheme="minorEastAsia" w:hAnsiTheme="minorHAnsi" w:cstheme="minorBidi"/>
                <w:noProof/>
                <w:color w:val="auto"/>
              </w:rPr>
              <w:tab/>
            </w:r>
            <w:r w:rsidR="003B4E3B" w:rsidRPr="002C00E2">
              <w:rPr>
                <w:rStyle w:val="Hiperligao"/>
                <w:noProof/>
              </w:rPr>
              <w:t>A ideologia Bitcoin</w:t>
            </w:r>
            <w:r w:rsidR="003B4E3B">
              <w:rPr>
                <w:noProof/>
                <w:webHidden/>
              </w:rPr>
              <w:tab/>
            </w:r>
            <w:r w:rsidR="003B4E3B">
              <w:rPr>
                <w:noProof/>
                <w:webHidden/>
              </w:rPr>
              <w:fldChar w:fldCharType="begin"/>
            </w:r>
            <w:r w:rsidR="003B4E3B">
              <w:rPr>
                <w:noProof/>
                <w:webHidden/>
              </w:rPr>
              <w:instrText xml:space="preserve"> PAGEREF _Toc527750992 \h </w:instrText>
            </w:r>
            <w:r w:rsidR="003B4E3B">
              <w:rPr>
                <w:noProof/>
                <w:webHidden/>
              </w:rPr>
            </w:r>
            <w:r w:rsidR="003B4E3B">
              <w:rPr>
                <w:noProof/>
                <w:webHidden/>
              </w:rPr>
              <w:fldChar w:fldCharType="separate"/>
            </w:r>
            <w:r w:rsidR="000808C2">
              <w:rPr>
                <w:noProof/>
                <w:webHidden/>
              </w:rPr>
              <w:t>13</w:t>
            </w:r>
            <w:r w:rsidR="003B4E3B">
              <w:rPr>
                <w:noProof/>
                <w:webHidden/>
              </w:rPr>
              <w:fldChar w:fldCharType="end"/>
            </w:r>
          </w:hyperlink>
        </w:p>
        <w:p w14:paraId="52161A78" w14:textId="04130C7D"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3" w:history="1">
            <w:r w:rsidR="003B4E3B" w:rsidRPr="002C00E2">
              <w:rPr>
                <w:rStyle w:val="Hiperligao"/>
                <w:noProof/>
              </w:rPr>
              <w:t>5.1.</w:t>
            </w:r>
            <w:r w:rsidR="003B4E3B">
              <w:rPr>
                <w:rFonts w:asciiTheme="minorHAnsi" w:eastAsiaTheme="minorEastAsia" w:hAnsiTheme="minorHAnsi" w:cstheme="minorBidi"/>
                <w:noProof/>
                <w:color w:val="auto"/>
              </w:rPr>
              <w:tab/>
            </w:r>
            <w:r w:rsidR="003B4E3B" w:rsidRPr="002C00E2">
              <w:rPr>
                <w:rStyle w:val="Hiperligao"/>
                <w:noProof/>
              </w:rPr>
              <w:t>Teoria do dinheiro</w:t>
            </w:r>
            <w:r w:rsidR="003B4E3B">
              <w:rPr>
                <w:noProof/>
                <w:webHidden/>
              </w:rPr>
              <w:tab/>
            </w:r>
            <w:r w:rsidR="003B4E3B">
              <w:rPr>
                <w:noProof/>
                <w:webHidden/>
              </w:rPr>
              <w:fldChar w:fldCharType="begin"/>
            </w:r>
            <w:r w:rsidR="003B4E3B">
              <w:rPr>
                <w:noProof/>
                <w:webHidden/>
              </w:rPr>
              <w:instrText xml:space="preserve"> PAGEREF _Toc527750993 \h </w:instrText>
            </w:r>
            <w:r w:rsidR="003B4E3B">
              <w:rPr>
                <w:noProof/>
                <w:webHidden/>
              </w:rPr>
            </w:r>
            <w:r w:rsidR="003B4E3B">
              <w:rPr>
                <w:noProof/>
                <w:webHidden/>
              </w:rPr>
              <w:fldChar w:fldCharType="separate"/>
            </w:r>
            <w:r w:rsidR="000808C2">
              <w:rPr>
                <w:noProof/>
                <w:webHidden/>
              </w:rPr>
              <w:t>13</w:t>
            </w:r>
            <w:r w:rsidR="003B4E3B">
              <w:rPr>
                <w:noProof/>
                <w:webHidden/>
              </w:rPr>
              <w:fldChar w:fldCharType="end"/>
            </w:r>
          </w:hyperlink>
        </w:p>
        <w:p w14:paraId="35023E5F" w14:textId="57CF4BD9"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4" w:history="1">
            <w:r w:rsidR="003B4E3B" w:rsidRPr="002C00E2">
              <w:rPr>
                <w:rStyle w:val="Hiperligao"/>
                <w:noProof/>
              </w:rPr>
              <w:t>5.2.</w:t>
            </w:r>
            <w:r w:rsidR="003B4E3B">
              <w:rPr>
                <w:rFonts w:asciiTheme="minorHAnsi" w:eastAsiaTheme="minorEastAsia" w:hAnsiTheme="minorHAnsi" w:cstheme="minorBidi"/>
                <w:noProof/>
                <w:color w:val="auto"/>
              </w:rPr>
              <w:tab/>
            </w:r>
            <w:r w:rsidR="003B4E3B" w:rsidRPr="002C00E2">
              <w:rPr>
                <w:rStyle w:val="Hiperligao"/>
                <w:noProof/>
              </w:rPr>
              <w:t>Cripto-utopia</w:t>
            </w:r>
            <w:r w:rsidR="003B4E3B">
              <w:rPr>
                <w:noProof/>
                <w:webHidden/>
              </w:rPr>
              <w:tab/>
            </w:r>
            <w:r w:rsidR="003B4E3B">
              <w:rPr>
                <w:noProof/>
                <w:webHidden/>
              </w:rPr>
              <w:fldChar w:fldCharType="begin"/>
            </w:r>
            <w:r w:rsidR="003B4E3B">
              <w:rPr>
                <w:noProof/>
                <w:webHidden/>
              </w:rPr>
              <w:instrText xml:space="preserve"> PAGEREF _Toc527750994 \h </w:instrText>
            </w:r>
            <w:r w:rsidR="003B4E3B">
              <w:rPr>
                <w:noProof/>
                <w:webHidden/>
              </w:rPr>
            </w:r>
            <w:r w:rsidR="003B4E3B">
              <w:rPr>
                <w:noProof/>
                <w:webHidden/>
              </w:rPr>
              <w:fldChar w:fldCharType="separate"/>
            </w:r>
            <w:r w:rsidR="000808C2">
              <w:rPr>
                <w:noProof/>
                <w:webHidden/>
              </w:rPr>
              <w:t>13</w:t>
            </w:r>
            <w:r w:rsidR="003B4E3B">
              <w:rPr>
                <w:noProof/>
                <w:webHidden/>
              </w:rPr>
              <w:fldChar w:fldCharType="end"/>
            </w:r>
          </w:hyperlink>
        </w:p>
        <w:p w14:paraId="321F85A6" w14:textId="2C374D4C"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5" w:history="1">
            <w:r w:rsidR="003B4E3B" w:rsidRPr="002C00E2">
              <w:rPr>
                <w:rStyle w:val="Hiperligao"/>
                <w:noProof/>
              </w:rPr>
              <w:t>5.3.</w:t>
            </w:r>
            <w:r w:rsidR="003B4E3B">
              <w:rPr>
                <w:rFonts w:asciiTheme="minorHAnsi" w:eastAsiaTheme="minorEastAsia" w:hAnsiTheme="minorHAnsi" w:cstheme="minorBidi"/>
                <w:noProof/>
                <w:color w:val="auto"/>
              </w:rPr>
              <w:tab/>
            </w:r>
            <w:r w:rsidR="003B4E3B" w:rsidRPr="002C00E2">
              <w:rPr>
                <w:rStyle w:val="Hiperligao"/>
                <w:noProof/>
              </w:rPr>
              <w:t>Contradições da ideologia Bitcoin</w:t>
            </w:r>
            <w:r w:rsidR="003B4E3B">
              <w:rPr>
                <w:noProof/>
                <w:webHidden/>
              </w:rPr>
              <w:tab/>
            </w:r>
            <w:r w:rsidR="003B4E3B">
              <w:rPr>
                <w:noProof/>
                <w:webHidden/>
              </w:rPr>
              <w:fldChar w:fldCharType="begin"/>
            </w:r>
            <w:r w:rsidR="003B4E3B">
              <w:rPr>
                <w:noProof/>
                <w:webHidden/>
              </w:rPr>
              <w:instrText xml:space="preserve"> PAGEREF _Toc527750995 \h </w:instrText>
            </w:r>
            <w:r w:rsidR="003B4E3B">
              <w:rPr>
                <w:noProof/>
                <w:webHidden/>
              </w:rPr>
            </w:r>
            <w:r w:rsidR="003B4E3B">
              <w:rPr>
                <w:noProof/>
                <w:webHidden/>
              </w:rPr>
              <w:fldChar w:fldCharType="separate"/>
            </w:r>
            <w:r w:rsidR="000808C2">
              <w:rPr>
                <w:noProof/>
                <w:webHidden/>
              </w:rPr>
              <w:t>15</w:t>
            </w:r>
            <w:r w:rsidR="003B4E3B">
              <w:rPr>
                <w:noProof/>
                <w:webHidden/>
              </w:rPr>
              <w:fldChar w:fldCharType="end"/>
            </w:r>
          </w:hyperlink>
        </w:p>
        <w:p w14:paraId="7E57018D" w14:textId="09BD5146"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6" w:history="1">
            <w:r w:rsidR="003B4E3B" w:rsidRPr="002C00E2">
              <w:rPr>
                <w:rStyle w:val="Hiperligao"/>
                <w:noProof/>
              </w:rPr>
              <w:t>5.4.</w:t>
            </w:r>
            <w:r w:rsidR="003B4E3B">
              <w:rPr>
                <w:rFonts w:asciiTheme="minorHAnsi" w:eastAsiaTheme="minorEastAsia" w:hAnsiTheme="minorHAnsi" w:cstheme="minorBidi"/>
                <w:noProof/>
                <w:color w:val="auto"/>
              </w:rPr>
              <w:tab/>
            </w:r>
            <w:r w:rsidR="003B4E3B" w:rsidRPr="002C00E2">
              <w:rPr>
                <w:rStyle w:val="Hiperligao"/>
                <w:noProof/>
              </w:rPr>
              <w:t>Problemas técnicos da Bitcoin</w:t>
            </w:r>
            <w:r w:rsidR="003B4E3B">
              <w:rPr>
                <w:noProof/>
                <w:webHidden/>
              </w:rPr>
              <w:tab/>
            </w:r>
            <w:r w:rsidR="003B4E3B">
              <w:rPr>
                <w:noProof/>
                <w:webHidden/>
              </w:rPr>
              <w:fldChar w:fldCharType="begin"/>
            </w:r>
            <w:r w:rsidR="003B4E3B">
              <w:rPr>
                <w:noProof/>
                <w:webHidden/>
              </w:rPr>
              <w:instrText xml:space="preserve"> PAGEREF _Toc527750996 \h </w:instrText>
            </w:r>
            <w:r w:rsidR="003B4E3B">
              <w:rPr>
                <w:noProof/>
                <w:webHidden/>
              </w:rPr>
            </w:r>
            <w:r w:rsidR="003B4E3B">
              <w:rPr>
                <w:noProof/>
                <w:webHidden/>
              </w:rPr>
              <w:fldChar w:fldCharType="separate"/>
            </w:r>
            <w:r w:rsidR="000808C2">
              <w:rPr>
                <w:noProof/>
                <w:webHidden/>
              </w:rPr>
              <w:t>16</w:t>
            </w:r>
            <w:r w:rsidR="003B4E3B">
              <w:rPr>
                <w:noProof/>
                <w:webHidden/>
              </w:rPr>
              <w:fldChar w:fldCharType="end"/>
            </w:r>
          </w:hyperlink>
        </w:p>
        <w:p w14:paraId="6AE36CAA" w14:textId="3C280AB9"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7" w:history="1">
            <w:r w:rsidR="003B4E3B" w:rsidRPr="002C00E2">
              <w:rPr>
                <w:rStyle w:val="Hiperligao"/>
                <w:noProof/>
              </w:rPr>
              <w:t>5.5.</w:t>
            </w:r>
            <w:r w:rsidR="003B4E3B">
              <w:rPr>
                <w:rFonts w:asciiTheme="minorHAnsi" w:eastAsiaTheme="minorEastAsia" w:hAnsiTheme="minorHAnsi" w:cstheme="minorBidi"/>
                <w:noProof/>
                <w:color w:val="auto"/>
              </w:rPr>
              <w:tab/>
            </w:r>
            <w:r w:rsidR="003B4E3B" w:rsidRPr="002C00E2">
              <w:rPr>
                <w:rStyle w:val="Hiperligao"/>
                <w:noProof/>
              </w:rPr>
              <w:t xml:space="preserve">Problemas de </w:t>
            </w:r>
            <w:r w:rsidR="003B4E3B" w:rsidRPr="002C00E2">
              <w:rPr>
                <w:rStyle w:val="Hiperligao"/>
                <w:i/>
                <w:noProof/>
              </w:rPr>
              <w:t>design</w:t>
            </w:r>
            <w:r w:rsidR="003B4E3B" w:rsidRPr="002C00E2">
              <w:rPr>
                <w:rStyle w:val="Hiperligao"/>
                <w:noProof/>
              </w:rPr>
              <w:t xml:space="preserve"> e económicos da Bitcoin</w:t>
            </w:r>
            <w:r w:rsidR="003B4E3B">
              <w:rPr>
                <w:noProof/>
                <w:webHidden/>
              </w:rPr>
              <w:tab/>
            </w:r>
            <w:r w:rsidR="003B4E3B">
              <w:rPr>
                <w:noProof/>
                <w:webHidden/>
              </w:rPr>
              <w:fldChar w:fldCharType="begin"/>
            </w:r>
            <w:r w:rsidR="003B4E3B">
              <w:rPr>
                <w:noProof/>
                <w:webHidden/>
              </w:rPr>
              <w:instrText xml:space="preserve"> PAGEREF _Toc527750997 \h </w:instrText>
            </w:r>
            <w:r w:rsidR="003B4E3B">
              <w:rPr>
                <w:noProof/>
                <w:webHidden/>
              </w:rPr>
            </w:r>
            <w:r w:rsidR="003B4E3B">
              <w:rPr>
                <w:noProof/>
                <w:webHidden/>
              </w:rPr>
              <w:fldChar w:fldCharType="separate"/>
            </w:r>
            <w:r w:rsidR="000808C2">
              <w:rPr>
                <w:noProof/>
                <w:webHidden/>
              </w:rPr>
              <w:t>17</w:t>
            </w:r>
            <w:r w:rsidR="003B4E3B">
              <w:rPr>
                <w:noProof/>
                <w:webHidden/>
              </w:rPr>
              <w:fldChar w:fldCharType="end"/>
            </w:r>
          </w:hyperlink>
        </w:p>
        <w:p w14:paraId="31CCAC12" w14:textId="3E140EAE"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0998" w:history="1">
            <w:r w:rsidR="003B4E3B" w:rsidRPr="002C00E2">
              <w:rPr>
                <w:rStyle w:val="Hiperligao"/>
                <w:noProof/>
              </w:rPr>
              <w:t>5.6.</w:t>
            </w:r>
            <w:r w:rsidR="003B4E3B">
              <w:rPr>
                <w:rFonts w:asciiTheme="minorHAnsi" w:eastAsiaTheme="minorEastAsia" w:hAnsiTheme="minorHAnsi" w:cstheme="minorBidi"/>
                <w:noProof/>
                <w:color w:val="auto"/>
              </w:rPr>
              <w:tab/>
            </w:r>
            <w:r w:rsidR="003B4E3B" w:rsidRPr="002C00E2">
              <w:rPr>
                <w:rStyle w:val="Hiperligao"/>
                <w:noProof/>
              </w:rPr>
              <w:t>Problemas legais associados à Bitcoin</w:t>
            </w:r>
            <w:r w:rsidR="003B4E3B">
              <w:rPr>
                <w:noProof/>
                <w:webHidden/>
              </w:rPr>
              <w:tab/>
            </w:r>
            <w:r w:rsidR="003B4E3B">
              <w:rPr>
                <w:noProof/>
                <w:webHidden/>
              </w:rPr>
              <w:fldChar w:fldCharType="begin"/>
            </w:r>
            <w:r w:rsidR="003B4E3B">
              <w:rPr>
                <w:noProof/>
                <w:webHidden/>
              </w:rPr>
              <w:instrText xml:space="preserve"> PAGEREF _Toc527750998 \h </w:instrText>
            </w:r>
            <w:r w:rsidR="003B4E3B">
              <w:rPr>
                <w:noProof/>
                <w:webHidden/>
              </w:rPr>
            </w:r>
            <w:r w:rsidR="003B4E3B">
              <w:rPr>
                <w:noProof/>
                <w:webHidden/>
              </w:rPr>
              <w:fldChar w:fldCharType="separate"/>
            </w:r>
            <w:r w:rsidR="000808C2">
              <w:rPr>
                <w:noProof/>
                <w:webHidden/>
              </w:rPr>
              <w:t>18</w:t>
            </w:r>
            <w:r w:rsidR="003B4E3B">
              <w:rPr>
                <w:noProof/>
                <w:webHidden/>
              </w:rPr>
              <w:fldChar w:fldCharType="end"/>
            </w:r>
          </w:hyperlink>
        </w:p>
        <w:p w14:paraId="13F20130" w14:textId="3D61BC4D"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0999" w:history="1">
            <w:r w:rsidR="003B4E3B" w:rsidRPr="002C00E2">
              <w:rPr>
                <w:rStyle w:val="Hiperligao"/>
                <w:noProof/>
              </w:rPr>
              <w:t>6.</w:t>
            </w:r>
            <w:r w:rsidR="003B4E3B">
              <w:rPr>
                <w:rFonts w:asciiTheme="minorHAnsi" w:eastAsiaTheme="minorEastAsia" w:hAnsiTheme="minorHAnsi" w:cstheme="minorBidi"/>
                <w:noProof/>
                <w:color w:val="auto"/>
              </w:rPr>
              <w:tab/>
            </w:r>
            <w:r w:rsidR="003B4E3B" w:rsidRPr="002C00E2">
              <w:rPr>
                <w:rStyle w:val="Hiperligao"/>
                <w:noProof/>
              </w:rPr>
              <w:t>Aplicações da blockchain em outros domínios</w:t>
            </w:r>
            <w:r w:rsidR="003B4E3B">
              <w:rPr>
                <w:noProof/>
                <w:webHidden/>
              </w:rPr>
              <w:tab/>
            </w:r>
            <w:r w:rsidR="003B4E3B">
              <w:rPr>
                <w:noProof/>
                <w:webHidden/>
              </w:rPr>
              <w:fldChar w:fldCharType="begin"/>
            </w:r>
            <w:r w:rsidR="003B4E3B">
              <w:rPr>
                <w:noProof/>
                <w:webHidden/>
              </w:rPr>
              <w:instrText xml:space="preserve"> PAGEREF _Toc527750999 \h </w:instrText>
            </w:r>
            <w:r w:rsidR="003B4E3B">
              <w:rPr>
                <w:noProof/>
                <w:webHidden/>
              </w:rPr>
            </w:r>
            <w:r w:rsidR="003B4E3B">
              <w:rPr>
                <w:noProof/>
                <w:webHidden/>
              </w:rPr>
              <w:fldChar w:fldCharType="separate"/>
            </w:r>
            <w:r w:rsidR="000808C2">
              <w:rPr>
                <w:noProof/>
                <w:webHidden/>
              </w:rPr>
              <w:t>19</w:t>
            </w:r>
            <w:r w:rsidR="003B4E3B">
              <w:rPr>
                <w:noProof/>
                <w:webHidden/>
              </w:rPr>
              <w:fldChar w:fldCharType="end"/>
            </w:r>
          </w:hyperlink>
        </w:p>
        <w:p w14:paraId="46244F53" w14:textId="2DC44170"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0" w:history="1">
            <w:r w:rsidR="003B4E3B" w:rsidRPr="002C00E2">
              <w:rPr>
                <w:rStyle w:val="Hiperligao"/>
                <w:noProof/>
              </w:rPr>
              <w:t>6.1.</w:t>
            </w:r>
            <w:r w:rsidR="003B4E3B">
              <w:rPr>
                <w:rFonts w:asciiTheme="minorHAnsi" w:eastAsiaTheme="minorEastAsia" w:hAnsiTheme="minorHAnsi" w:cstheme="minorBidi"/>
                <w:noProof/>
                <w:color w:val="auto"/>
              </w:rPr>
              <w:tab/>
            </w:r>
            <w:r w:rsidR="003B4E3B" w:rsidRPr="002C00E2">
              <w:rPr>
                <w:rStyle w:val="Hiperligao"/>
                <w:noProof/>
              </w:rPr>
              <w:t>Moeda soberana em formato digital</w:t>
            </w:r>
            <w:r w:rsidR="003B4E3B">
              <w:rPr>
                <w:noProof/>
                <w:webHidden/>
              </w:rPr>
              <w:tab/>
            </w:r>
            <w:r w:rsidR="003B4E3B">
              <w:rPr>
                <w:noProof/>
                <w:webHidden/>
              </w:rPr>
              <w:fldChar w:fldCharType="begin"/>
            </w:r>
            <w:r w:rsidR="003B4E3B">
              <w:rPr>
                <w:noProof/>
                <w:webHidden/>
              </w:rPr>
              <w:instrText xml:space="preserve"> PAGEREF _Toc527751000 \h </w:instrText>
            </w:r>
            <w:r w:rsidR="003B4E3B">
              <w:rPr>
                <w:noProof/>
                <w:webHidden/>
              </w:rPr>
            </w:r>
            <w:r w:rsidR="003B4E3B">
              <w:rPr>
                <w:noProof/>
                <w:webHidden/>
              </w:rPr>
              <w:fldChar w:fldCharType="separate"/>
            </w:r>
            <w:r w:rsidR="000808C2">
              <w:rPr>
                <w:noProof/>
                <w:webHidden/>
              </w:rPr>
              <w:t>19</w:t>
            </w:r>
            <w:r w:rsidR="003B4E3B">
              <w:rPr>
                <w:noProof/>
                <w:webHidden/>
              </w:rPr>
              <w:fldChar w:fldCharType="end"/>
            </w:r>
          </w:hyperlink>
        </w:p>
        <w:p w14:paraId="7A040887" w14:textId="28DA7FB2"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1" w:history="1">
            <w:r w:rsidR="003B4E3B" w:rsidRPr="002C00E2">
              <w:rPr>
                <w:rStyle w:val="Hiperligao"/>
                <w:noProof/>
              </w:rPr>
              <w:t>6.2.</w:t>
            </w:r>
            <w:r w:rsidR="003B4E3B">
              <w:rPr>
                <w:rFonts w:asciiTheme="minorHAnsi" w:eastAsiaTheme="minorEastAsia" w:hAnsiTheme="minorHAnsi" w:cstheme="minorBidi"/>
                <w:noProof/>
                <w:color w:val="auto"/>
              </w:rPr>
              <w:tab/>
            </w:r>
            <w:r w:rsidR="003B4E3B" w:rsidRPr="002C00E2">
              <w:rPr>
                <w:rStyle w:val="Hiperligao"/>
                <w:noProof/>
              </w:rPr>
              <w:t xml:space="preserve">Autenticação de documentos com </w:t>
            </w:r>
            <w:r w:rsidR="003B4E3B" w:rsidRPr="002C00E2">
              <w:rPr>
                <w:rStyle w:val="Hiperligao"/>
                <w:i/>
                <w:noProof/>
              </w:rPr>
              <w:t>blockchain</w:t>
            </w:r>
            <w:r w:rsidR="003B4E3B" w:rsidRPr="002C00E2">
              <w:rPr>
                <w:rStyle w:val="Hiperligao"/>
                <w:noProof/>
              </w:rPr>
              <w:t xml:space="preserve"> (cartórios)</w:t>
            </w:r>
            <w:r w:rsidR="003B4E3B">
              <w:rPr>
                <w:noProof/>
                <w:webHidden/>
              </w:rPr>
              <w:tab/>
            </w:r>
            <w:r w:rsidR="003B4E3B">
              <w:rPr>
                <w:noProof/>
                <w:webHidden/>
              </w:rPr>
              <w:fldChar w:fldCharType="begin"/>
            </w:r>
            <w:r w:rsidR="003B4E3B">
              <w:rPr>
                <w:noProof/>
                <w:webHidden/>
              </w:rPr>
              <w:instrText xml:space="preserve"> PAGEREF _Toc527751001 \h </w:instrText>
            </w:r>
            <w:r w:rsidR="003B4E3B">
              <w:rPr>
                <w:noProof/>
                <w:webHidden/>
              </w:rPr>
            </w:r>
            <w:r w:rsidR="003B4E3B">
              <w:rPr>
                <w:noProof/>
                <w:webHidden/>
              </w:rPr>
              <w:fldChar w:fldCharType="separate"/>
            </w:r>
            <w:r w:rsidR="000808C2">
              <w:rPr>
                <w:noProof/>
                <w:webHidden/>
              </w:rPr>
              <w:t>20</w:t>
            </w:r>
            <w:r w:rsidR="003B4E3B">
              <w:rPr>
                <w:noProof/>
                <w:webHidden/>
              </w:rPr>
              <w:fldChar w:fldCharType="end"/>
            </w:r>
          </w:hyperlink>
        </w:p>
        <w:p w14:paraId="07C81A08" w14:textId="79C7B602"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2" w:history="1">
            <w:r w:rsidR="003B4E3B" w:rsidRPr="002C00E2">
              <w:rPr>
                <w:rStyle w:val="Hiperligao"/>
                <w:noProof/>
              </w:rPr>
              <w:t>6.3.</w:t>
            </w:r>
            <w:r w:rsidR="003B4E3B">
              <w:rPr>
                <w:rFonts w:asciiTheme="minorHAnsi" w:eastAsiaTheme="minorEastAsia" w:hAnsiTheme="minorHAnsi" w:cstheme="minorBidi"/>
                <w:noProof/>
                <w:color w:val="auto"/>
              </w:rPr>
              <w:tab/>
            </w:r>
            <w:r w:rsidR="003B4E3B" w:rsidRPr="002C00E2">
              <w:rPr>
                <w:rStyle w:val="Hiperligao"/>
                <w:noProof/>
              </w:rPr>
              <w:t>Smart contracts</w:t>
            </w:r>
            <w:r w:rsidR="003B4E3B">
              <w:rPr>
                <w:noProof/>
                <w:webHidden/>
              </w:rPr>
              <w:tab/>
            </w:r>
            <w:r w:rsidR="003B4E3B">
              <w:rPr>
                <w:noProof/>
                <w:webHidden/>
              </w:rPr>
              <w:fldChar w:fldCharType="begin"/>
            </w:r>
            <w:r w:rsidR="003B4E3B">
              <w:rPr>
                <w:noProof/>
                <w:webHidden/>
              </w:rPr>
              <w:instrText xml:space="preserve"> PAGEREF _Toc527751002 \h </w:instrText>
            </w:r>
            <w:r w:rsidR="003B4E3B">
              <w:rPr>
                <w:noProof/>
                <w:webHidden/>
              </w:rPr>
            </w:r>
            <w:r w:rsidR="003B4E3B">
              <w:rPr>
                <w:noProof/>
                <w:webHidden/>
              </w:rPr>
              <w:fldChar w:fldCharType="separate"/>
            </w:r>
            <w:r w:rsidR="000808C2">
              <w:rPr>
                <w:noProof/>
                <w:webHidden/>
              </w:rPr>
              <w:t>21</w:t>
            </w:r>
            <w:r w:rsidR="003B4E3B">
              <w:rPr>
                <w:noProof/>
                <w:webHidden/>
              </w:rPr>
              <w:fldChar w:fldCharType="end"/>
            </w:r>
          </w:hyperlink>
        </w:p>
        <w:p w14:paraId="229B6978" w14:textId="3FAFF2B2"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1003" w:history="1">
            <w:r w:rsidR="003B4E3B" w:rsidRPr="002C00E2">
              <w:rPr>
                <w:rStyle w:val="Hiperligao"/>
                <w:noProof/>
              </w:rPr>
              <w:t>7.</w:t>
            </w:r>
            <w:r w:rsidR="003B4E3B">
              <w:rPr>
                <w:rFonts w:asciiTheme="minorHAnsi" w:eastAsiaTheme="minorEastAsia" w:hAnsiTheme="minorHAnsi" w:cstheme="minorBidi"/>
                <w:noProof/>
                <w:color w:val="auto"/>
              </w:rPr>
              <w:tab/>
            </w:r>
            <w:r w:rsidR="003B4E3B" w:rsidRPr="002C00E2">
              <w:rPr>
                <w:rStyle w:val="Hiperligao"/>
                <w:noProof/>
              </w:rPr>
              <w:t>Implicações sociais da blockchain</w:t>
            </w:r>
            <w:r w:rsidR="003B4E3B">
              <w:rPr>
                <w:noProof/>
                <w:webHidden/>
              </w:rPr>
              <w:tab/>
            </w:r>
            <w:r w:rsidR="003B4E3B">
              <w:rPr>
                <w:noProof/>
                <w:webHidden/>
              </w:rPr>
              <w:fldChar w:fldCharType="begin"/>
            </w:r>
            <w:r w:rsidR="003B4E3B">
              <w:rPr>
                <w:noProof/>
                <w:webHidden/>
              </w:rPr>
              <w:instrText xml:space="preserve"> PAGEREF _Toc527751003 \h </w:instrText>
            </w:r>
            <w:r w:rsidR="003B4E3B">
              <w:rPr>
                <w:noProof/>
                <w:webHidden/>
              </w:rPr>
            </w:r>
            <w:r w:rsidR="003B4E3B">
              <w:rPr>
                <w:noProof/>
                <w:webHidden/>
              </w:rPr>
              <w:fldChar w:fldCharType="separate"/>
            </w:r>
            <w:r w:rsidR="000808C2">
              <w:rPr>
                <w:noProof/>
                <w:webHidden/>
              </w:rPr>
              <w:t>22</w:t>
            </w:r>
            <w:r w:rsidR="003B4E3B">
              <w:rPr>
                <w:noProof/>
                <w:webHidden/>
              </w:rPr>
              <w:fldChar w:fldCharType="end"/>
            </w:r>
          </w:hyperlink>
        </w:p>
        <w:p w14:paraId="3F29DBCA" w14:textId="4B9651E1"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4" w:history="1">
            <w:r w:rsidR="003B4E3B" w:rsidRPr="002C00E2">
              <w:rPr>
                <w:rStyle w:val="Hiperligao"/>
                <w:noProof/>
              </w:rPr>
              <w:t>7.1.</w:t>
            </w:r>
            <w:r w:rsidR="003B4E3B">
              <w:rPr>
                <w:rFonts w:asciiTheme="minorHAnsi" w:eastAsiaTheme="minorEastAsia" w:hAnsiTheme="minorHAnsi" w:cstheme="minorBidi"/>
                <w:noProof/>
                <w:color w:val="auto"/>
              </w:rPr>
              <w:tab/>
            </w:r>
            <w:r w:rsidR="003B4E3B" w:rsidRPr="002C00E2">
              <w:rPr>
                <w:rStyle w:val="Hiperligao"/>
                <w:noProof/>
              </w:rPr>
              <w:t>Vantagens de privacidade da blockchain</w:t>
            </w:r>
            <w:r w:rsidR="003B4E3B">
              <w:rPr>
                <w:noProof/>
                <w:webHidden/>
              </w:rPr>
              <w:tab/>
            </w:r>
            <w:r w:rsidR="003B4E3B">
              <w:rPr>
                <w:noProof/>
                <w:webHidden/>
              </w:rPr>
              <w:fldChar w:fldCharType="begin"/>
            </w:r>
            <w:r w:rsidR="003B4E3B">
              <w:rPr>
                <w:noProof/>
                <w:webHidden/>
              </w:rPr>
              <w:instrText xml:space="preserve"> PAGEREF _Toc527751004 \h </w:instrText>
            </w:r>
            <w:r w:rsidR="003B4E3B">
              <w:rPr>
                <w:noProof/>
                <w:webHidden/>
              </w:rPr>
            </w:r>
            <w:r w:rsidR="003B4E3B">
              <w:rPr>
                <w:noProof/>
                <w:webHidden/>
              </w:rPr>
              <w:fldChar w:fldCharType="separate"/>
            </w:r>
            <w:r w:rsidR="000808C2">
              <w:rPr>
                <w:noProof/>
                <w:webHidden/>
              </w:rPr>
              <w:t>22</w:t>
            </w:r>
            <w:r w:rsidR="003B4E3B">
              <w:rPr>
                <w:noProof/>
                <w:webHidden/>
              </w:rPr>
              <w:fldChar w:fldCharType="end"/>
            </w:r>
          </w:hyperlink>
        </w:p>
        <w:p w14:paraId="43E19AE4" w14:textId="27187D6C"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5" w:history="1">
            <w:r w:rsidR="003B4E3B" w:rsidRPr="002C00E2">
              <w:rPr>
                <w:rStyle w:val="Hiperligao"/>
                <w:noProof/>
              </w:rPr>
              <w:t>7.2.</w:t>
            </w:r>
            <w:r w:rsidR="003B4E3B">
              <w:rPr>
                <w:rFonts w:asciiTheme="minorHAnsi" w:eastAsiaTheme="minorEastAsia" w:hAnsiTheme="minorHAnsi" w:cstheme="minorBidi"/>
                <w:noProof/>
                <w:color w:val="auto"/>
              </w:rPr>
              <w:tab/>
            </w:r>
            <w:r w:rsidR="003B4E3B" w:rsidRPr="002C00E2">
              <w:rPr>
                <w:rStyle w:val="Hiperligao"/>
                <w:noProof/>
              </w:rPr>
              <w:t>Desafios sociais na utilização dos sistemas de criptomoeda (</w:t>
            </w:r>
            <w:r w:rsidR="003B4E3B" w:rsidRPr="002C00E2">
              <w:rPr>
                <w:rStyle w:val="Hiperligao"/>
                <w:i/>
                <w:noProof/>
              </w:rPr>
              <w:t>blockchain</w:t>
            </w:r>
            <w:r w:rsidR="003B4E3B" w:rsidRPr="002C00E2">
              <w:rPr>
                <w:rStyle w:val="Hiperligao"/>
                <w:noProof/>
              </w:rPr>
              <w:t>)</w:t>
            </w:r>
            <w:r w:rsidR="003B4E3B">
              <w:rPr>
                <w:noProof/>
                <w:webHidden/>
              </w:rPr>
              <w:tab/>
            </w:r>
            <w:r w:rsidR="003B4E3B">
              <w:rPr>
                <w:noProof/>
                <w:webHidden/>
              </w:rPr>
              <w:fldChar w:fldCharType="begin"/>
            </w:r>
            <w:r w:rsidR="003B4E3B">
              <w:rPr>
                <w:noProof/>
                <w:webHidden/>
              </w:rPr>
              <w:instrText xml:space="preserve"> PAGEREF _Toc527751005 \h </w:instrText>
            </w:r>
            <w:r w:rsidR="003B4E3B">
              <w:rPr>
                <w:noProof/>
                <w:webHidden/>
              </w:rPr>
            </w:r>
            <w:r w:rsidR="003B4E3B">
              <w:rPr>
                <w:noProof/>
                <w:webHidden/>
              </w:rPr>
              <w:fldChar w:fldCharType="separate"/>
            </w:r>
            <w:r w:rsidR="000808C2">
              <w:rPr>
                <w:noProof/>
                <w:webHidden/>
              </w:rPr>
              <w:t>22</w:t>
            </w:r>
            <w:r w:rsidR="003B4E3B">
              <w:rPr>
                <w:noProof/>
                <w:webHidden/>
              </w:rPr>
              <w:fldChar w:fldCharType="end"/>
            </w:r>
          </w:hyperlink>
        </w:p>
        <w:p w14:paraId="40FFF3BF" w14:textId="49984110"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6" w:history="1">
            <w:r w:rsidR="003B4E3B" w:rsidRPr="002C00E2">
              <w:rPr>
                <w:rStyle w:val="Hiperligao"/>
                <w:noProof/>
              </w:rPr>
              <w:t>7.3.</w:t>
            </w:r>
            <w:r w:rsidR="003B4E3B">
              <w:rPr>
                <w:rFonts w:asciiTheme="minorHAnsi" w:eastAsiaTheme="minorEastAsia" w:hAnsiTheme="minorHAnsi" w:cstheme="minorBidi"/>
                <w:noProof/>
                <w:color w:val="auto"/>
              </w:rPr>
              <w:tab/>
            </w:r>
            <w:r w:rsidR="003B4E3B" w:rsidRPr="002C00E2">
              <w:rPr>
                <w:rStyle w:val="Hiperligao"/>
                <w:noProof/>
              </w:rPr>
              <w:t>Falhas de segurança nos sistemas de criptomoeda (</w:t>
            </w:r>
            <w:r w:rsidR="003B4E3B" w:rsidRPr="002C00E2">
              <w:rPr>
                <w:rStyle w:val="Hiperligao"/>
                <w:i/>
                <w:noProof/>
              </w:rPr>
              <w:t>blockchain</w:t>
            </w:r>
            <w:r w:rsidR="003B4E3B" w:rsidRPr="002C00E2">
              <w:rPr>
                <w:rStyle w:val="Hiperligao"/>
                <w:noProof/>
              </w:rPr>
              <w:t>)</w:t>
            </w:r>
            <w:r w:rsidR="003B4E3B">
              <w:rPr>
                <w:noProof/>
                <w:webHidden/>
              </w:rPr>
              <w:tab/>
            </w:r>
            <w:r w:rsidR="003B4E3B">
              <w:rPr>
                <w:noProof/>
                <w:webHidden/>
              </w:rPr>
              <w:fldChar w:fldCharType="begin"/>
            </w:r>
            <w:r w:rsidR="003B4E3B">
              <w:rPr>
                <w:noProof/>
                <w:webHidden/>
              </w:rPr>
              <w:instrText xml:space="preserve"> PAGEREF _Toc527751006 \h </w:instrText>
            </w:r>
            <w:r w:rsidR="003B4E3B">
              <w:rPr>
                <w:noProof/>
                <w:webHidden/>
              </w:rPr>
            </w:r>
            <w:r w:rsidR="003B4E3B">
              <w:rPr>
                <w:noProof/>
                <w:webHidden/>
              </w:rPr>
              <w:fldChar w:fldCharType="separate"/>
            </w:r>
            <w:r w:rsidR="000808C2">
              <w:rPr>
                <w:noProof/>
                <w:webHidden/>
              </w:rPr>
              <w:t>23</w:t>
            </w:r>
            <w:r w:rsidR="003B4E3B">
              <w:rPr>
                <w:noProof/>
                <w:webHidden/>
              </w:rPr>
              <w:fldChar w:fldCharType="end"/>
            </w:r>
          </w:hyperlink>
        </w:p>
        <w:p w14:paraId="3636B4D6" w14:textId="624147F6"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7" w:history="1">
            <w:r w:rsidR="003B4E3B" w:rsidRPr="002C00E2">
              <w:rPr>
                <w:rStyle w:val="Hiperligao"/>
                <w:noProof/>
              </w:rPr>
              <w:t>7.4.</w:t>
            </w:r>
            <w:r w:rsidR="003B4E3B">
              <w:rPr>
                <w:rFonts w:asciiTheme="minorHAnsi" w:eastAsiaTheme="minorEastAsia" w:hAnsiTheme="minorHAnsi" w:cstheme="minorBidi"/>
                <w:noProof/>
                <w:color w:val="auto"/>
              </w:rPr>
              <w:tab/>
            </w:r>
            <w:r w:rsidR="003B4E3B" w:rsidRPr="002C00E2">
              <w:rPr>
                <w:rStyle w:val="Hiperligao"/>
                <w:noProof/>
              </w:rPr>
              <w:t xml:space="preserve">Problemas de privacidade e anonimato na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_Toc527751007 \h </w:instrText>
            </w:r>
            <w:r w:rsidR="003B4E3B">
              <w:rPr>
                <w:noProof/>
                <w:webHidden/>
              </w:rPr>
            </w:r>
            <w:r w:rsidR="003B4E3B">
              <w:rPr>
                <w:noProof/>
                <w:webHidden/>
              </w:rPr>
              <w:fldChar w:fldCharType="separate"/>
            </w:r>
            <w:r w:rsidR="000808C2">
              <w:rPr>
                <w:noProof/>
                <w:webHidden/>
              </w:rPr>
              <w:t>24</w:t>
            </w:r>
            <w:r w:rsidR="003B4E3B">
              <w:rPr>
                <w:noProof/>
                <w:webHidden/>
              </w:rPr>
              <w:fldChar w:fldCharType="end"/>
            </w:r>
          </w:hyperlink>
        </w:p>
        <w:p w14:paraId="6BC45666" w14:textId="2CF9FCED" w:rsidR="003B4E3B" w:rsidRDefault="00C6542B">
          <w:pPr>
            <w:pStyle w:val="ndice2"/>
            <w:tabs>
              <w:tab w:val="left" w:pos="1320"/>
              <w:tab w:val="right" w:leader="dot" w:pos="9016"/>
            </w:tabs>
            <w:rPr>
              <w:rFonts w:asciiTheme="minorHAnsi" w:eastAsiaTheme="minorEastAsia" w:hAnsiTheme="minorHAnsi" w:cstheme="minorBidi"/>
              <w:noProof/>
              <w:color w:val="auto"/>
            </w:rPr>
          </w:pPr>
          <w:hyperlink w:anchor="_Toc527751008" w:history="1">
            <w:r w:rsidR="003B4E3B" w:rsidRPr="002C00E2">
              <w:rPr>
                <w:rStyle w:val="Hiperligao"/>
                <w:noProof/>
              </w:rPr>
              <w:t>7.5.</w:t>
            </w:r>
            <w:r w:rsidR="003B4E3B">
              <w:rPr>
                <w:rFonts w:asciiTheme="minorHAnsi" w:eastAsiaTheme="minorEastAsia" w:hAnsiTheme="minorHAnsi" w:cstheme="minorBidi"/>
                <w:noProof/>
                <w:color w:val="auto"/>
              </w:rPr>
              <w:tab/>
            </w:r>
            <w:r w:rsidR="003B4E3B" w:rsidRPr="002C00E2">
              <w:rPr>
                <w:rStyle w:val="Hiperligao"/>
                <w:noProof/>
              </w:rPr>
              <w:t xml:space="preserve">Propostas de melhoria de privacidade na </w:t>
            </w:r>
            <w:r w:rsidR="003B4E3B" w:rsidRPr="002C00E2">
              <w:rPr>
                <w:rStyle w:val="Hiperligao"/>
                <w:i/>
                <w:noProof/>
              </w:rPr>
              <w:t>blockchain</w:t>
            </w:r>
            <w:r w:rsidR="003B4E3B" w:rsidRPr="002C00E2">
              <w:rPr>
                <w:rStyle w:val="Hiperligao"/>
                <w:noProof/>
              </w:rPr>
              <w:t xml:space="preserve"> (e na Bitcoin)</w:t>
            </w:r>
            <w:r w:rsidR="003B4E3B">
              <w:rPr>
                <w:noProof/>
                <w:webHidden/>
              </w:rPr>
              <w:tab/>
            </w:r>
            <w:r w:rsidR="003B4E3B">
              <w:rPr>
                <w:noProof/>
                <w:webHidden/>
              </w:rPr>
              <w:fldChar w:fldCharType="begin"/>
            </w:r>
            <w:r w:rsidR="003B4E3B">
              <w:rPr>
                <w:noProof/>
                <w:webHidden/>
              </w:rPr>
              <w:instrText xml:space="preserve"> PAGEREF _Toc527751008 \h </w:instrText>
            </w:r>
            <w:r w:rsidR="003B4E3B">
              <w:rPr>
                <w:noProof/>
                <w:webHidden/>
              </w:rPr>
            </w:r>
            <w:r w:rsidR="003B4E3B">
              <w:rPr>
                <w:noProof/>
                <w:webHidden/>
              </w:rPr>
              <w:fldChar w:fldCharType="separate"/>
            </w:r>
            <w:r w:rsidR="000808C2">
              <w:rPr>
                <w:noProof/>
                <w:webHidden/>
              </w:rPr>
              <w:t>24</w:t>
            </w:r>
            <w:r w:rsidR="003B4E3B">
              <w:rPr>
                <w:noProof/>
                <w:webHidden/>
              </w:rPr>
              <w:fldChar w:fldCharType="end"/>
            </w:r>
          </w:hyperlink>
        </w:p>
        <w:p w14:paraId="66336D08" w14:textId="0CD7EE61" w:rsidR="003B4E3B" w:rsidRDefault="00C6542B">
          <w:pPr>
            <w:pStyle w:val="ndice1"/>
            <w:tabs>
              <w:tab w:val="left" w:pos="880"/>
              <w:tab w:val="right" w:leader="dot" w:pos="9016"/>
            </w:tabs>
            <w:rPr>
              <w:rFonts w:asciiTheme="minorHAnsi" w:eastAsiaTheme="minorEastAsia" w:hAnsiTheme="minorHAnsi" w:cstheme="minorBidi"/>
              <w:noProof/>
              <w:color w:val="auto"/>
            </w:rPr>
          </w:pPr>
          <w:hyperlink w:anchor="_Toc527751009" w:history="1">
            <w:r w:rsidR="003B4E3B" w:rsidRPr="002C00E2">
              <w:rPr>
                <w:rStyle w:val="Hiperligao"/>
                <w:noProof/>
              </w:rPr>
              <w:t>8.</w:t>
            </w:r>
            <w:r w:rsidR="003B4E3B">
              <w:rPr>
                <w:rFonts w:asciiTheme="minorHAnsi" w:eastAsiaTheme="minorEastAsia" w:hAnsiTheme="minorHAnsi" w:cstheme="minorBidi"/>
                <w:noProof/>
                <w:color w:val="auto"/>
              </w:rPr>
              <w:tab/>
            </w:r>
            <w:r w:rsidR="003B4E3B" w:rsidRPr="002C00E2">
              <w:rPr>
                <w:rStyle w:val="Hiperligao"/>
                <w:noProof/>
              </w:rPr>
              <w:t>Conclusões</w:t>
            </w:r>
            <w:r w:rsidR="003B4E3B">
              <w:rPr>
                <w:noProof/>
                <w:webHidden/>
              </w:rPr>
              <w:tab/>
            </w:r>
            <w:r w:rsidR="003B4E3B">
              <w:rPr>
                <w:noProof/>
                <w:webHidden/>
              </w:rPr>
              <w:fldChar w:fldCharType="begin"/>
            </w:r>
            <w:r w:rsidR="003B4E3B">
              <w:rPr>
                <w:noProof/>
                <w:webHidden/>
              </w:rPr>
              <w:instrText xml:space="preserve"> PAGEREF _Toc527751009 \h </w:instrText>
            </w:r>
            <w:r w:rsidR="003B4E3B">
              <w:rPr>
                <w:noProof/>
                <w:webHidden/>
              </w:rPr>
            </w:r>
            <w:r w:rsidR="003B4E3B">
              <w:rPr>
                <w:noProof/>
                <w:webHidden/>
              </w:rPr>
              <w:fldChar w:fldCharType="separate"/>
            </w:r>
            <w:r w:rsidR="000808C2">
              <w:rPr>
                <w:noProof/>
                <w:webHidden/>
              </w:rPr>
              <w:t>25</w:t>
            </w:r>
            <w:r w:rsidR="003B4E3B">
              <w:rPr>
                <w:noProof/>
                <w:webHidden/>
              </w:rPr>
              <w:fldChar w:fldCharType="end"/>
            </w:r>
          </w:hyperlink>
        </w:p>
        <w:p w14:paraId="5DEAADFC" w14:textId="139C0C7B" w:rsidR="003B4E3B" w:rsidRDefault="00C6542B">
          <w:pPr>
            <w:pStyle w:val="ndice1"/>
            <w:tabs>
              <w:tab w:val="right" w:leader="dot" w:pos="9016"/>
            </w:tabs>
            <w:rPr>
              <w:rFonts w:asciiTheme="minorHAnsi" w:eastAsiaTheme="minorEastAsia" w:hAnsiTheme="minorHAnsi" w:cstheme="minorBidi"/>
              <w:noProof/>
              <w:color w:val="auto"/>
            </w:rPr>
          </w:pPr>
          <w:hyperlink w:anchor="_Toc527751010" w:history="1">
            <w:r w:rsidR="003B4E3B" w:rsidRPr="002C00E2">
              <w:rPr>
                <w:rStyle w:val="Hiperligao"/>
                <w:noProof/>
              </w:rPr>
              <w:t>Referências bibliográficas</w:t>
            </w:r>
            <w:r w:rsidR="003B4E3B">
              <w:rPr>
                <w:noProof/>
                <w:webHidden/>
              </w:rPr>
              <w:tab/>
            </w:r>
            <w:r w:rsidR="003B4E3B">
              <w:rPr>
                <w:noProof/>
                <w:webHidden/>
              </w:rPr>
              <w:fldChar w:fldCharType="begin"/>
            </w:r>
            <w:r w:rsidR="003B4E3B">
              <w:rPr>
                <w:noProof/>
                <w:webHidden/>
              </w:rPr>
              <w:instrText xml:space="preserve"> PAGEREF _Toc527751010 \h </w:instrText>
            </w:r>
            <w:r w:rsidR="003B4E3B">
              <w:rPr>
                <w:noProof/>
                <w:webHidden/>
              </w:rPr>
            </w:r>
            <w:r w:rsidR="003B4E3B">
              <w:rPr>
                <w:noProof/>
                <w:webHidden/>
              </w:rPr>
              <w:fldChar w:fldCharType="separate"/>
            </w:r>
            <w:r w:rsidR="000808C2">
              <w:rPr>
                <w:noProof/>
                <w:webHidden/>
              </w:rPr>
              <w:t>26</w:t>
            </w:r>
            <w:r w:rsidR="003B4E3B">
              <w:rPr>
                <w:noProof/>
                <w:webHidden/>
              </w:rPr>
              <w:fldChar w:fldCharType="end"/>
            </w:r>
          </w:hyperlink>
        </w:p>
        <w:p w14:paraId="17D5FED8" w14:textId="041E26F5" w:rsidR="00055229" w:rsidRDefault="00055229" w:rsidP="00C01695">
          <w:pPr>
            <w:suppressAutoHyphens/>
          </w:pPr>
          <w:r>
            <w:rPr>
              <w:b/>
              <w:bCs/>
              <w:noProof/>
            </w:rPr>
            <w:fldChar w:fldCharType="end"/>
          </w:r>
        </w:p>
      </w:sdtContent>
    </w:sdt>
    <w:p w14:paraId="5438C5D0" w14:textId="210995E1" w:rsidR="003B4E3B" w:rsidRDefault="003B4E3B">
      <w:bookmarkStart w:id="2" w:name="_va1mrcxs9p1h" w:colFirst="0" w:colLast="0"/>
      <w:bookmarkStart w:id="3" w:name="_Toc527750981"/>
      <w:bookmarkEnd w:id="2"/>
      <w:r>
        <w:br w:type="page"/>
      </w:r>
    </w:p>
    <w:p w14:paraId="5FBD9ACD" w14:textId="454DC985" w:rsidR="00BA267A" w:rsidRDefault="00DE72D1" w:rsidP="00C01695">
      <w:pPr>
        <w:pStyle w:val="Ttulo1"/>
        <w:numPr>
          <w:ilvl w:val="0"/>
          <w:numId w:val="0"/>
        </w:numPr>
        <w:ind w:left="360" w:hanging="360"/>
      </w:pPr>
      <w:r>
        <w:lastRenderedPageBreak/>
        <w:t>Lista de figuras</w:t>
      </w:r>
      <w:bookmarkEnd w:id="3"/>
      <w:r>
        <w:t xml:space="preserve"> </w:t>
      </w:r>
    </w:p>
    <w:p w14:paraId="442760D0" w14:textId="7FCC2DC4" w:rsidR="001D6BA3" w:rsidRDefault="005A496F">
      <w:pPr>
        <w:pStyle w:val="ndicedeilustraes"/>
        <w:tabs>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\h \z \t "Índice de figuras" \c "Figura" </w:instrText>
      </w:r>
      <w:r>
        <w:rPr>
          <w:b/>
          <w:bCs/>
          <w:noProof/>
        </w:rPr>
        <w:fldChar w:fldCharType="separate"/>
      </w:r>
      <w:hyperlink w:anchor="_Toc527753677" w:history="1">
        <w:r w:rsidR="001D6BA3" w:rsidRPr="006D65A4">
          <w:rPr>
            <w:rStyle w:val="Hiperligao"/>
            <w:noProof/>
          </w:rPr>
          <w:t xml:space="preserve">Figura 1. Constituição de um bloco da </w:t>
        </w:r>
        <w:r w:rsidR="001D6BA3" w:rsidRPr="006D65A4">
          <w:rPr>
            <w:rStyle w:val="Hiperligao"/>
            <w:i/>
            <w:noProof/>
          </w:rPr>
          <w:t>blockchain</w:t>
        </w:r>
        <w:r w:rsidR="001D6BA3" w:rsidRPr="006D65A4">
          <w:rPr>
            <w:rStyle w:val="Hiperligao"/>
            <w:noProof/>
          </w:rPr>
          <w:t xml:space="preserve"> (Zheng et al. 2017).</w:t>
        </w:r>
        <w:r w:rsidR="001D6BA3">
          <w:rPr>
            <w:noProof/>
            <w:webHidden/>
          </w:rPr>
          <w:tab/>
        </w:r>
        <w:r w:rsidR="001D6BA3">
          <w:rPr>
            <w:noProof/>
            <w:webHidden/>
          </w:rPr>
          <w:fldChar w:fldCharType="begin"/>
        </w:r>
        <w:r w:rsidR="001D6BA3">
          <w:rPr>
            <w:noProof/>
            <w:webHidden/>
          </w:rPr>
          <w:instrText xml:space="preserve"> PAGEREF _Toc527753677 \h </w:instrText>
        </w:r>
        <w:r w:rsidR="001D6BA3">
          <w:rPr>
            <w:noProof/>
            <w:webHidden/>
          </w:rPr>
        </w:r>
        <w:r w:rsidR="001D6BA3">
          <w:rPr>
            <w:noProof/>
            <w:webHidden/>
          </w:rPr>
          <w:fldChar w:fldCharType="separate"/>
        </w:r>
        <w:r w:rsidR="000808C2">
          <w:rPr>
            <w:noProof/>
            <w:webHidden/>
          </w:rPr>
          <w:t>9</w:t>
        </w:r>
        <w:r w:rsidR="001D6BA3">
          <w:rPr>
            <w:noProof/>
            <w:webHidden/>
          </w:rPr>
          <w:fldChar w:fldCharType="end"/>
        </w:r>
      </w:hyperlink>
    </w:p>
    <w:p w14:paraId="35B9EDCB" w14:textId="6A8246C5" w:rsidR="001D6BA3" w:rsidRDefault="00C6542B">
      <w:pPr>
        <w:pStyle w:val="ndicedeilustraes"/>
        <w:tabs>
          <w:tab w:val="right" w:leader="dot" w:pos="9016"/>
        </w:tabs>
        <w:rPr>
          <w:rFonts w:asciiTheme="minorHAnsi" w:eastAsiaTheme="minorEastAsia" w:hAnsiTheme="minorHAnsi" w:cstheme="minorBidi"/>
          <w:noProof/>
          <w:color w:val="auto"/>
        </w:rPr>
      </w:pPr>
      <w:hyperlink w:anchor="_Toc527753678" w:history="1">
        <w:r w:rsidR="001D6BA3" w:rsidRPr="006D65A4">
          <w:rPr>
            <w:rStyle w:val="Hiperligao"/>
            <w:noProof/>
          </w:rPr>
          <w:t>Figura 2. Incidentes relacionados com o protocolo Bitcoin (lista selecionada).</w:t>
        </w:r>
        <w:r w:rsidR="001D6BA3">
          <w:rPr>
            <w:noProof/>
            <w:webHidden/>
          </w:rPr>
          <w:tab/>
        </w:r>
        <w:r w:rsidR="001D6BA3">
          <w:rPr>
            <w:noProof/>
            <w:webHidden/>
          </w:rPr>
          <w:fldChar w:fldCharType="begin"/>
        </w:r>
        <w:r w:rsidR="001D6BA3">
          <w:rPr>
            <w:noProof/>
            <w:webHidden/>
          </w:rPr>
          <w:instrText xml:space="preserve"> PAGEREF _Toc527753678 \h </w:instrText>
        </w:r>
        <w:r w:rsidR="001D6BA3">
          <w:rPr>
            <w:noProof/>
            <w:webHidden/>
          </w:rPr>
        </w:r>
        <w:r w:rsidR="001D6BA3">
          <w:rPr>
            <w:noProof/>
            <w:webHidden/>
          </w:rPr>
          <w:fldChar w:fldCharType="separate"/>
        </w:r>
        <w:r w:rsidR="000808C2">
          <w:rPr>
            <w:noProof/>
            <w:webHidden/>
          </w:rPr>
          <w:t>16</w:t>
        </w:r>
        <w:r w:rsidR="001D6BA3">
          <w:rPr>
            <w:noProof/>
            <w:webHidden/>
          </w:rPr>
          <w:fldChar w:fldCharType="end"/>
        </w:r>
      </w:hyperlink>
    </w:p>
    <w:p w14:paraId="38E4639B" w14:textId="4CA2F42B" w:rsidR="001D6BA3" w:rsidRDefault="00C6542B">
      <w:pPr>
        <w:pStyle w:val="ndicedeilustraes"/>
        <w:tabs>
          <w:tab w:val="right" w:leader="dot" w:pos="9016"/>
        </w:tabs>
        <w:rPr>
          <w:rFonts w:asciiTheme="minorHAnsi" w:eastAsiaTheme="minorEastAsia" w:hAnsiTheme="minorHAnsi" w:cstheme="minorBidi"/>
          <w:noProof/>
          <w:color w:val="auto"/>
        </w:rPr>
      </w:pPr>
      <w:hyperlink w:anchor="_Toc527753679" w:history="1">
        <w:r w:rsidR="001D6BA3" w:rsidRPr="006D65A4">
          <w:rPr>
            <w:rStyle w:val="Hiperligao"/>
            <w:noProof/>
          </w:rPr>
          <w:t>Figura 3. Ataques informáticos a empresas cambistas, que resultaram no roubo de bitcoins (lista selecionada). (CoinDesk 2018, Higgins 2017, Khatwani 2018)</w:t>
        </w:r>
        <w:r w:rsidR="001D6BA3">
          <w:rPr>
            <w:noProof/>
            <w:webHidden/>
          </w:rPr>
          <w:tab/>
        </w:r>
        <w:r w:rsidR="001D6BA3">
          <w:rPr>
            <w:noProof/>
            <w:webHidden/>
          </w:rPr>
          <w:fldChar w:fldCharType="begin"/>
        </w:r>
        <w:r w:rsidR="001D6BA3">
          <w:rPr>
            <w:noProof/>
            <w:webHidden/>
          </w:rPr>
          <w:instrText xml:space="preserve"> PAGEREF _Toc527753679 \h </w:instrText>
        </w:r>
        <w:r w:rsidR="001D6BA3">
          <w:rPr>
            <w:noProof/>
            <w:webHidden/>
          </w:rPr>
        </w:r>
        <w:r w:rsidR="001D6BA3">
          <w:rPr>
            <w:noProof/>
            <w:webHidden/>
          </w:rPr>
          <w:fldChar w:fldCharType="separate"/>
        </w:r>
        <w:r w:rsidR="000808C2">
          <w:rPr>
            <w:noProof/>
            <w:webHidden/>
          </w:rPr>
          <w:t>17</w:t>
        </w:r>
        <w:r w:rsidR="001D6BA3">
          <w:rPr>
            <w:noProof/>
            <w:webHidden/>
          </w:rPr>
          <w:fldChar w:fldCharType="end"/>
        </w:r>
      </w:hyperlink>
    </w:p>
    <w:p w14:paraId="2CCE0980" w14:textId="531941E5" w:rsidR="001D6BA3" w:rsidRDefault="00C6542B">
      <w:pPr>
        <w:pStyle w:val="ndicedeilustraes"/>
        <w:tabs>
          <w:tab w:val="right" w:leader="dot" w:pos="9016"/>
        </w:tabs>
        <w:rPr>
          <w:rFonts w:asciiTheme="minorHAnsi" w:eastAsiaTheme="minorEastAsia" w:hAnsiTheme="minorHAnsi" w:cstheme="minorBidi"/>
          <w:noProof/>
          <w:color w:val="auto"/>
        </w:rPr>
      </w:pPr>
      <w:hyperlink w:anchor="_Toc527753680" w:history="1">
        <w:r w:rsidR="001D6BA3" w:rsidRPr="006D65A4">
          <w:rPr>
            <w:rStyle w:val="Hiperligao"/>
            <w:noProof/>
          </w:rPr>
          <w:t>Figura 4. Alguns problemas da Bitcoin (₿) que se alimentam de forma cíclica. Os problemas nas linhas afetam os problemas nas colunas. A cinza, é descrita a forma como a natureza da Bitcoin afeta esse problema.</w:t>
        </w:r>
        <w:r w:rsidR="001D6BA3">
          <w:rPr>
            <w:noProof/>
            <w:webHidden/>
          </w:rPr>
          <w:tab/>
        </w:r>
        <w:r w:rsidR="001D6BA3">
          <w:rPr>
            <w:noProof/>
            <w:webHidden/>
          </w:rPr>
          <w:fldChar w:fldCharType="begin"/>
        </w:r>
        <w:r w:rsidR="001D6BA3">
          <w:rPr>
            <w:noProof/>
            <w:webHidden/>
          </w:rPr>
          <w:instrText xml:space="preserve"> PAGEREF _Toc527753680 \h </w:instrText>
        </w:r>
        <w:r w:rsidR="001D6BA3">
          <w:rPr>
            <w:noProof/>
            <w:webHidden/>
          </w:rPr>
        </w:r>
        <w:r w:rsidR="001D6BA3">
          <w:rPr>
            <w:noProof/>
            <w:webHidden/>
          </w:rPr>
          <w:fldChar w:fldCharType="separate"/>
        </w:r>
        <w:r w:rsidR="000808C2">
          <w:rPr>
            <w:noProof/>
            <w:webHidden/>
          </w:rPr>
          <w:t>17</w:t>
        </w:r>
        <w:r w:rsidR="001D6BA3">
          <w:rPr>
            <w:noProof/>
            <w:webHidden/>
          </w:rPr>
          <w:fldChar w:fldCharType="end"/>
        </w:r>
      </w:hyperlink>
    </w:p>
    <w:p w14:paraId="774F4552" w14:textId="5DE25265" w:rsidR="001D6BA3" w:rsidRDefault="00C6542B">
      <w:pPr>
        <w:pStyle w:val="ndicedeilustraes"/>
        <w:tabs>
          <w:tab w:val="right" w:leader="dot" w:pos="9016"/>
        </w:tabs>
        <w:rPr>
          <w:rFonts w:asciiTheme="minorHAnsi" w:eastAsiaTheme="minorEastAsia" w:hAnsiTheme="minorHAnsi" w:cstheme="minorBidi"/>
          <w:noProof/>
          <w:color w:val="auto"/>
        </w:rPr>
      </w:pPr>
      <w:hyperlink w:anchor="_Toc527753681" w:history="1">
        <w:r w:rsidR="001D6BA3" w:rsidRPr="006D65A4">
          <w:rPr>
            <w:rStyle w:val="Hiperligao"/>
            <w:noProof/>
          </w:rPr>
          <w:t xml:space="preserve">Figura 5. Benefícios de um </w:t>
        </w:r>
        <w:r w:rsidR="001D6BA3" w:rsidRPr="006D65A4">
          <w:rPr>
            <w:rStyle w:val="Hiperligao"/>
            <w:i/>
            <w:noProof/>
          </w:rPr>
          <w:t>distributed ledger</w:t>
        </w:r>
        <w:r w:rsidR="001D6BA3" w:rsidRPr="006D65A4">
          <w:rPr>
            <w:rStyle w:val="Hiperligao"/>
            <w:noProof/>
          </w:rPr>
          <w:t xml:space="preserve"> (Leal).</w:t>
        </w:r>
        <w:r w:rsidR="001D6BA3">
          <w:rPr>
            <w:noProof/>
            <w:webHidden/>
          </w:rPr>
          <w:tab/>
        </w:r>
        <w:r w:rsidR="001D6BA3">
          <w:rPr>
            <w:noProof/>
            <w:webHidden/>
          </w:rPr>
          <w:fldChar w:fldCharType="begin"/>
        </w:r>
        <w:r w:rsidR="001D6BA3">
          <w:rPr>
            <w:noProof/>
            <w:webHidden/>
          </w:rPr>
          <w:instrText xml:space="preserve"> PAGEREF _Toc527753681 \h </w:instrText>
        </w:r>
        <w:r w:rsidR="001D6BA3">
          <w:rPr>
            <w:noProof/>
            <w:webHidden/>
          </w:rPr>
        </w:r>
        <w:r w:rsidR="001D6BA3">
          <w:rPr>
            <w:noProof/>
            <w:webHidden/>
          </w:rPr>
          <w:fldChar w:fldCharType="separate"/>
        </w:r>
        <w:r w:rsidR="000808C2">
          <w:rPr>
            <w:noProof/>
            <w:webHidden/>
          </w:rPr>
          <w:t>19</w:t>
        </w:r>
        <w:r w:rsidR="001D6BA3">
          <w:rPr>
            <w:noProof/>
            <w:webHidden/>
          </w:rPr>
          <w:fldChar w:fldCharType="end"/>
        </w:r>
      </w:hyperlink>
    </w:p>
    <w:p w14:paraId="1F10FE2E" w14:textId="73F61F9B" w:rsidR="00BA267A" w:rsidRDefault="005A496F" w:rsidP="00C01695">
      <w:pPr>
        <w:suppressAutoHyphens/>
        <w:ind w:left="794" w:hanging="397"/>
        <w:contextualSpacing w:val="0"/>
      </w:pPr>
      <w:r>
        <w:rPr>
          <w:b/>
          <w:bCs/>
          <w:noProof/>
        </w:rPr>
        <w:fldChar w:fldCharType="end"/>
      </w:r>
    </w:p>
    <w:p w14:paraId="69F3F17A" w14:textId="77777777" w:rsidR="00BA267A" w:rsidRDefault="00DE72D1" w:rsidP="00C01695">
      <w:pPr>
        <w:suppressAutoHyphens/>
      </w:pPr>
      <w:r>
        <w:br w:type="page"/>
      </w:r>
    </w:p>
    <w:p w14:paraId="4E83D7CF" w14:textId="77777777" w:rsidR="00BA267A" w:rsidRDefault="00DE72D1" w:rsidP="00C01695">
      <w:pPr>
        <w:pStyle w:val="Ttulo1"/>
        <w:numPr>
          <w:ilvl w:val="0"/>
          <w:numId w:val="0"/>
        </w:numPr>
        <w:ind w:left="360" w:hanging="360"/>
      </w:pPr>
      <w:bookmarkStart w:id="4" w:name="_eyowzi8qei9e" w:colFirst="0" w:colLast="0"/>
      <w:bookmarkStart w:id="5" w:name="_Toc527750982"/>
      <w:bookmarkEnd w:id="4"/>
      <w:r>
        <w:lastRenderedPageBreak/>
        <w:t>Lista de acrónimos</w:t>
      </w:r>
      <w:bookmarkEnd w:id="5"/>
    </w:p>
    <w:tbl>
      <w:tblPr>
        <w:tblStyle w:val="TabelacomGrelh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843"/>
        <w:gridCol w:w="7371"/>
      </w:tblGrid>
      <w:tr w:rsidR="001B7922" w14:paraId="68BB73BB" w14:textId="77777777" w:rsidTr="001B7922">
        <w:tc>
          <w:tcPr>
            <w:tcW w:w="1843" w:type="dxa"/>
          </w:tcPr>
          <w:p w14:paraId="6822CA6B" w14:textId="33D226D2" w:rsidR="001B7922" w:rsidRPr="00237249" w:rsidRDefault="001B7922" w:rsidP="00C01695">
            <w:pPr>
              <w:suppressAutoHyphens/>
              <w:spacing w:line="288" w:lineRule="auto"/>
              <w:ind w:left="0" w:firstLine="0"/>
              <w:rPr>
                <w:b/>
              </w:rPr>
            </w:pPr>
            <w:proofErr w:type="spellStart"/>
            <w:r>
              <w:rPr>
                <w:b/>
              </w:rPr>
              <w:t>DDoS</w:t>
            </w:r>
            <w:proofErr w:type="spellEnd"/>
          </w:p>
        </w:tc>
        <w:tc>
          <w:tcPr>
            <w:tcW w:w="7371" w:type="dxa"/>
          </w:tcPr>
          <w:p w14:paraId="19BC52A6" w14:textId="49DAE204" w:rsidR="001B7922" w:rsidRDefault="001B7922" w:rsidP="00C01695">
            <w:pPr>
              <w:suppressAutoHyphens/>
              <w:spacing w:line="288" w:lineRule="auto"/>
              <w:ind w:left="0" w:firstLine="0"/>
            </w:pPr>
            <w:proofErr w:type="spellStart"/>
            <w:r>
              <w:t>Distributed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
        </w:tc>
      </w:tr>
      <w:tr w:rsidR="001B7922" w14:paraId="354A1C11" w14:textId="77777777" w:rsidTr="001B7922">
        <w:tc>
          <w:tcPr>
            <w:tcW w:w="1843" w:type="dxa"/>
          </w:tcPr>
          <w:p w14:paraId="7A53CD6F" w14:textId="3B5AA9DB" w:rsidR="001B7922" w:rsidRPr="00237249" w:rsidRDefault="00E14149" w:rsidP="00C01695">
            <w:pPr>
              <w:suppressAutoHyphens/>
              <w:spacing w:line="288" w:lineRule="auto"/>
              <w:ind w:left="0" w:firstLine="0"/>
              <w:jc w:val="left"/>
              <w:rPr>
                <w:b/>
              </w:rPr>
            </w:pPr>
            <w:r>
              <w:rPr>
                <w:b/>
              </w:rPr>
              <w:t>P2P</w:t>
            </w:r>
          </w:p>
        </w:tc>
        <w:tc>
          <w:tcPr>
            <w:tcW w:w="7371" w:type="dxa"/>
          </w:tcPr>
          <w:p w14:paraId="7BFD08DE" w14:textId="2181A287" w:rsidR="001B7922" w:rsidRDefault="00E14149" w:rsidP="00C01695">
            <w:pPr>
              <w:suppressAutoHyphens/>
              <w:spacing w:line="288" w:lineRule="auto"/>
              <w:ind w:left="0" w:firstLine="0"/>
            </w:pPr>
            <w:proofErr w:type="spellStart"/>
            <w:r>
              <w:t>Peer</w:t>
            </w:r>
            <w:proofErr w:type="spellEnd"/>
            <w:r>
              <w:t>-to-</w:t>
            </w:r>
            <w:proofErr w:type="spellStart"/>
            <w:r>
              <w:t>Peer</w:t>
            </w:r>
            <w:proofErr w:type="spellEnd"/>
          </w:p>
        </w:tc>
      </w:tr>
      <w:tr w:rsidR="00E14149" w14:paraId="051C3D17" w14:textId="77777777" w:rsidTr="001B7922">
        <w:tc>
          <w:tcPr>
            <w:tcW w:w="1843" w:type="dxa"/>
          </w:tcPr>
          <w:p w14:paraId="02D12342" w14:textId="46676DB7" w:rsidR="00E14149" w:rsidRPr="00237249" w:rsidRDefault="00555D7E" w:rsidP="00C01695">
            <w:pPr>
              <w:suppressAutoHyphens/>
              <w:spacing w:line="288" w:lineRule="auto"/>
              <w:ind w:left="0" w:firstLine="0"/>
              <w:jc w:val="left"/>
              <w:rPr>
                <w:b/>
              </w:rPr>
            </w:pPr>
            <w:proofErr w:type="spellStart"/>
            <w:r>
              <w:rPr>
                <w:b/>
              </w:rPr>
              <w:t>PoW</w:t>
            </w:r>
            <w:proofErr w:type="spellEnd"/>
          </w:p>
        </w:tc>
        <w:tc>
          <w:tcPr>
            <w:tcW w:w="7371" w:type="dxa"/>
          </w:tcPr>
          <w:p w14:paraId="2C42434A" w14:textId="11FFB12F" w:rsidR="00E14149" w:rsidRDefault="00555D7E" w:rsidP="00C01695">
            <w:pPr>
              <w:suppressAutoHyphens/>
              <w:spacing w:line="288" w:lineRule="auto"/>
              <w:ind w:left="0" w:firstLine="0"/>
            </w:pPr>
            <w:proofErr w:type="spellStart"/>
            <w:r>
              <w:t>Proof</w:t>
            </w:r>
            <w:proofErr w:type="spellEnd"/>
            <w:r>
              <w:t xml:space="preserve"> </w:t>
            </w:r>
            <w:proofErr w:type="spellStart"/>
            <w:r>
              <w:t>of</w:t>
            </w:r>
            <w:proofErr w:type="spellEnd"/>
            <w:r>
              <w:t xml:space="preserve"> </w:t>
            </w:r>
            <w:proofErr w:type="spellStart"/>
            <w:r>
              <w:t>Work</w:t>
            </w:r>
            <w:proofErr w:type="spellEnd"/>
          </w:p>
        </w:tc>
      </w:tr>
      <w:tr w:rsidR="00555D7E" w14:paraId="4255654D" w14:textId="77777777" w:rsidTr="001B7922">
        <w:tc>
          <w:tcPr>
            <w:tcW w:w="1843" w:type="dxa"/>
          </w:tcPr>
          <w:p w14:paraId="6EFC8F74" w14:textId="1E43E05E" w:rsidR="00555D7E" w:rsidRDefault="00555D7E" w:rsidP="00C01695">
            <w:pPr>
              <w:suppressAutoHyphens/>
              <w:spacing w:line="288" w:lineRule="auto"/>
              <w:ind w:left="0" w:firstLine="0"/>
              <w:jc w:val="left"/>
              <w:rPr>
                <w:b/>
              </w:rPr>
            </w:pPr>
            <w:proofErr w:type="spellStart"/>
            <w:r>
              <w:rPr>
                <w:b/>
              </w:rPr>
              <w:t>PoS</w:t>
            </w:r>
            <w:proofErr w:type="spellEnd"/>
          </w:p>
        </w:tc>
        <w:tc>
          <w:tcPr>
            <w:tcW w:w="7371" w:type="dxa"/>
          </w:tcPr>
          <w:p w14:paraId="6A1853D8" w14:textId="5EE4823B" w:rsidR="00555D7E" w:rsidRDefault="00555D7E" w:rsidP="00C01695">
            <w:pPr>
              <w:suppressAutoHyphens/>
              <w:spacing w:line="288" w:lineRule="auto"/>
              <w:ind w:left="0" w:firstLine="0"/>
            </w:pPr>
            <w:proofErr w:type="spellStart"/>
            <w:r>
              <w:t>Proof</w:t>
            </w:r>
            <w:proofErr w:type="spellEnd"/>
            <w:r>
              <w:t xml:space="preserve"> </w:t>
            </w:r>
            <w:proofErr w:type="spellStart"/>
            <w:r>
              <w:t>of</w:t>
            </w:r>
            <w:proofErr w:type="spellEnd"/>
            <w:r>
              <w:t xml:space="preserve"> </w:t>
            </w:r>
            <w:proofErr w:type="spellStart"/>
            <w:r>
              <w:t>Stake</w:t>
            </w:r>
            <w:proofErr w:type="spellEnd"/>
          </w:p>
        </w:tc>
      </w:tr>
      <w:tr w:rsidR="00555D7E" w14:paraId="3D1A66F2" w14:textId="77777777" w:rsidTr="001B7922">
        <w:tc>
          <w:tcPr>
            <w:tcW w:w="1843" w:type="dxa"/>
          </w:tcPr>
          <w:p w14:paraId="2FA73C91" w14:textId="2833B189" w:rsidR="00555D7E" w:rsidRDefault="007B3703" w:rsidP="00C01695">
            <w:pPr>
              <w:suppressAutoHyphens/>
              <w:spacing w:line="288" w:lineRule="auto"/>
              <w:ind w:left="0" w:firstLine="0"/>
              <w:jc w:val="left"/>
              <w:rPr>
                <w:b/>
              </w:rPr>
            </w:pPr>
            <w:proofErr w:type="spellStart"/>
            <w:r>
              <w:rPr>
                <w:b/>
              </w:rPr>
              <w:t>DPoS</w:t>
            </w:r>
            <w:proofErr w:type="spellEnd"/>
          </w:p>
        </w:tc>
        <w:tc>
          <w:tcPr>
            <w:tcW w:w="7371" w:type="dxa"/>
          </w:tcPr>
          <w:p w14:paraId="3DCB58CC" w14:textId="64AF0545" w:rsidR="00555D7E" w:rsidRDefault="007B3703" w:rsidP="00C01695">
            <w:pPr>
              <w:suppressAutoHyphens/>
              <w:spacing w:line="288" w:lineRule="auto"/>
              <w:ind w:left="0" w:firstLine="0"/>
            </w:pPr>
            <w:proofErr w:type="spellStart"/>
            <w:r>
              <w:t>Distributed</w:t>
            </w:r>
            <w:proofErr w:type="spellEnd"/>
            <w:r>
              <w:t xml:space="preserve"> </w:t>
            </w:r>
            <w:proofErr w:type="spellStart"/>
            <w:r>
              <w:t>Proof</w:t>
            </w:r>
            <w:proofErr w:type="spellEnd"/>
            <w:r>
              <w:t xml:space="preserve"> </w:t>
            </w:r>
            <w:proofErr w:type="spellStart"/>
            <w:r>
              <w:t>of</w:t>
            </w:r>
            <w:proofErr w:type="spellEnd"/>
            <w:r>
              <w:t xml:space="preserve"> </w:t>
            </w:r>
            <w:proofErr w:type="spellStart"/>
            <w:r>
              <w:t>Work</w:t>
            </w:r>
            <w:proofErr w:type="spellEnd"/>
          </w:p>
        </w:tc>
      </w:tr>
    </w:tbl>
    <w:p w14:paraId="30938597" w14:textId="0551B240" w:rsidR="00BA267A" w:rsidRDefault="00DE72D1" w:rsidP="00C01695">
      <w:pPr>
        <w:pStyle w:val="Ttulo1"/>
        <w:numPr>
          <w:ilvl w:val="0"/>
          <w:numId w:val="0"/>
        </w:numPr>
        <w:ind w:left="360" w:hanging="360"/>
      </w:pPr>
      <w:bookmarkStart w:id="6" w:name="_64e4cck139av" w:colFirst="0" w:colLast="0"/>
      <w:bookmarkStart w:id="7" w:name="_Toc527750983"/>
      <w:bookmarkEnd w:id="6"/>
      <w:r>
        <w:t>Glossário</w:t>
      </w:r>
      <w:bookmarkEnd w:id="7"/>
    </w:p>
    <w:tbl>
      <w:tblPr>
        <w:tblStyle w:val="TabelacomGrelha"/>
        <w:tblW w:w="941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170" w:type="dxa"/>
          <w:bottom w:w="28" w:type="dxa"/>
          <w:right w:w="170" w:type="dxa"/>
        </w:tblCellMar>
        <w:tblLook w:val="04A0" w:firstRow="1" w:lastRow="0" w:firstColumn="1" w:lastColumn="0" w:noHBand="0" w:noVBand="1"/>
      </w:tblPr>
      <w:tblGrid>
        <w:gridCol w:w="4706"/>
        <w:gridCol w:w="4706"/>
      </w:tblGrid>
      <w:tr w:rsidR="001E136F" w14:paraId="0B0306A2" w14:textId="77777777" w:rsidTr="003F3EBB">
        <w:tc>
          <w:tcPr>
            <w:tcW w:w="4706" w:type="dxa"/>
          </w:tcPr>
          <w:p w14:paraId="49159B49" w14:textId="64B0988B" w:rsidR="001C07C9" w:rsidRPr="001C07C9" w:rsidRDefault="001C07C9" w:rsidP="00C01695">
            <w:pPr>
              <w:pStyle w:val="Glossrio-entrada"/>
            </w:pPr>
            <w:r>
              <w:rPr>
                <w:b/>
              </w:rPr>
              <w:t>Altura (de um bloco):</w:t>
            </w:r>
            <w:r>
              <w:t xml:space="preserve"> </w:t>
            </w:r>
            <w:r w:rsidR="009468C1">
              <w:t xml:space="preserve">Número de blocos que precedem esse bloco na </w:t>
            </w:r>
            <w:r w:rsidR="009468C1" w:rsidRPr="009468C1">
              <w:rPr>
                <w:i/>
              </w:rPr>
              <w:t>blockchain</w:t>
            </w:r>
            <w:r w:rsidR="009468C1">
              <w:t xml:space="preserve">. O </w:t>
            </w:r>
            <w:r w:rsidR="009468C1" w:rsidRPr="009468C1">
              <w:rPr>
                <w:i/>
              </w:rPr>
              <w:t xml:space="preserve">genesis </w:t>
            </w:r>
            <w:proofErr w:type="spellStart"/>
            <w:r w:rsidR="009468C1" w:rsidRPr="009468C1">
              <w:rPr>
                <w:i/>
              </w:rPr>
              <w:t>block</w:t>
            </w:r>
            <w:proofErr w:type="spellEnd"/>
            <w:r w:rsidR="009468C1">
              <w:t xml:space="preserve"> tem altura zero.</w:t>
            </w:r>
          </w:p>
          <w:p w14:paraId="7DE35BFC" w14:textId="1B488B52" w:rsidR="001E136F" w:rsidRDefault="001E136F" w:rsidP="00C01695">
            <w:pPr>
              <w:pStyle w:val="Glossrio-entrada"/>
            </w:pPr>
            <w:r w:rsidRPr="00E22082">
              <w:rPr>
                <w:b/>
              </w:rPr>
              <w:t>Contrato social:</w:t>
            </w:r>
            <w:r w:rsidRPr="00E22082">
              <w:t xml:space="preserve"> Teoria de organização social que afirma que os indivíduos numa sociedade consentem, implícita ou explicitamente, em perder algumas liberdades e submeter-se a determinada autoridade, em troca da proteção dos seus restantes direitos.</w:t>
            </w:r>
          </w:p>
          <w:p w14:paraId="3AD54098" w14:textId="78987EFF" w:rsidR="009536F9" w:rsidRPr="009536F9" w:rsidRDefault="009536F9" w:rsidP="00C01695">
            <w:pPr>
              <w:pStyle w:val="Glossrio-entrada"/>
            </w:pPr>
            <w:proofErr w:type="spellStart"/>
            <w:r w:rsidRPr="0021141F">
              <w:rPr>
                <w:b/>
                <w:i/>
              </w:rPr>
              <w:t>Dark</w:t>
            </w:r>
            <w:proofErr w:type="spellEnd"/>
            <w:r w:rsidRPr="0021141F">
              <w:rPr>
                <w:b/>
                <w:i/>
              </w:rPr>
              <w:t xml:space="preserve"> web</w:t>
            </w:r>
            <w:r>
              <w:rPr>
                <w:b/>
              </w:rPr>
              <w:t>:</w:t>
            </w:r>
            <w:r>
              <w:t xml:space="preserve"> Conteúdos da WWW </w:t>
            </w:r>
            <w:r w:rsidR="00763C18">
              <w:t xml:space="preserve">que não </w:t>
            </w:r>
            <w:r w:rsidR="004C6AC1">
              <w:t>estão</w:t>
            </w:r>
            <w:r w:rsidR="00763C18">
              <w:t xml:space="preserve"> indexados nos principais motores de busca, e que requerem software, configurações ou autorizações específicas.</w:t>
            </w:r>
          </w:p>
          <w:p w14:paraId="164CBC80" w14:textId="77777777" w:rsidR="001E136F" w:rsidRDefault="001E136F" w:rsidP="00C01695">
            <w:pPr>
              <w:pStyle w:val="Glossrio-entrada"/>
            </w:pPr>
            <w:proofErr w:type="spellStart"/>
            <w:r w:rsidRPr="007E2F7A">
              <w:rPr>
                <w:b/>
              </w:rPr>
              <w:t>DDoS</w:t>
            </w:r>
            <w:proofErr w:type="spellEnd"/>
            <w:r w:rsidRPr="007E2F7A">
              <w:rPr>
                <w:b/>
              </w:rPr>
              <w:t>:</w:t>
            </w:r>
            <w:r>
              <w:t xml:space="preserve"> </w:t>
            </w:r>
            <w:r w:rsidRPr="007E2F7A">
              <w:t>Ataque informático a uma rede ou máquina, efetuado com um grande conjunto de máquinas que inundam o alvo de solicitações às quais não é capaz de responder</w:t>
            </w:r>
            <w:r>
              <w:t>.</w:t>
            </w:r>
          </w:p>
          <w:p w14:paraId="18E827FC" w14:textId="7922B3B8" w:rsidR="001E136F" w:rsidRDefault="001E136F" w:rsidP="00C01695">
            <w:pPr>
              <w:pStyle w:val="Glossrio-entrada"/>
            </w:pPr>
            <w:r w:rsidRPr="000716D8">
              <w:rPr>
                <w:b/>
              </w:rPr>
              <w:t xml:space="preserve">Moeda </w:t>
            </w:r>
            <w:proofErr w:type="spellStart"/>
            <w:r w:rsidRPr="000716D8">
              <w:rPr>
                <w:b/>
                <w:i/>
              </w:rPr>
              <w:t>fiat</w:t>
            </w:r>
            <w:proofErr w:type="spellEnd"/>
            <w:r w:rsidRPr="000716D8">
              <w:rPr>
                <w:b/>
              </w:rPr>
              <w:t>:</w:t>
            </w:r>
            <w:r>
              <w:t xml:space="preserve"> </w:t>
            </w:r>
            <w:r w:rsidRPr="007E2F7A">
              <w:t>Moeda sem valor intrínseco e que não representa propriedade de um bem. Possui valor devido à confiança</w:t>
            </w:r>
            <w:r w:rsidR="00A742C4">
              <w:t xml:space="preserve"> das pessoas</w:t>
            </w:r>
            <w:r w:rsidRPr="007E2F7A">
              <w:t xml:space="preserve"> numa entidade (governo</w:t>
            </w:r>
            <w:r w:rsidR="002F7DDA">
              <w:t xml:space="preserve"> ou grupo de pessoas</w:t>
            </w:r>
            <w:r w:rsidRPr="007E2F7A">
              <w:t>) que assegura a manutenção desse valor</w:t>
            </w:r>
            <w:r>
              <w:t>.</w:t>
            </w:r>
          </w:p>
          <w:p w14:paraId="1116633F" w14:textId="0559D7E0" w:rsidR="001E136F" w:rsidRDefault="003F1CB9" w:rsidP="00C01695">
            <w:pPr>
              <w:pStyle w:val="Glossrio-entrada"/>
            </w:pPr>
            <w:r w:rsidRPr="000716D8">
              <w:rPr>
                <w:b/>
              </w:rPr>
              <w:t>Moeda-mercadoria:</w:t>
            </w:r>
            <w:r>
              <w:t xml:space="preserve"> Moeda que possui valor intrínseco, derivado da escassez natural do material de que é constituída e da dificuldade de colocar em circulação (ex.: ouro, prata, sal, e neste caso bitcoins).</w:t>
            </w:r>
          </w:p>
        </w:tc>
        <w:tc>
          <w:tcPr>
            <w:tcW w:w="4706" w:type="dxa"/>
          </w:tcPr>
          <w:p w14:paraId="03B1E2E2" w14:textId="15FCDC4C" w:rsidR="001E136F" w:rsidRDefault="001E136F" w:rsidP="00C01695">
            <w:pPr>
              <w:pStyle w:val="Glossrio-entrada"/>
            </w:pPr>
            <w:r w:rsidRPr="000716D8">
              <w:rPr>
                <w:b/>
              </w:rPr>
              <w:t>Protocolo criptográfico:</w:t>
            </w:r>
            <w:r>
              <w:t xml:space="preserve"> Protocolo que utiliza métodos criptográficos </w:t>
            </w:r>
            <w:r w:rsidR="0026133D">
              <w:t xml:space="preserve">para </w:t>
            </w:r>
            <w:r>
              <w:t xml:space="preserve">providenciar segurança aos </w:t>
            </w:r>
            <w:r w:rsidR="0026133D">
              <w:t>interlocuto</w:t>
            </w:r>
            <w:r>
              <w:t>res.</w:t>
            </w:r>
          </w:p>
          <w:p w14:paraId="5A59BBB0" w14:textId="17B7AE6E" w:rsidR="001E136F" w:rsidRDefault="001E136F" w:rsidP="00C01695">
            <w:pPr>
              <w:pStyle w:val="Glossrio-entrada"/>
            </w:pPr>
            <w:r w:rsidRPr="000716D8">
              <w:rPr>
                <w:b/>
              </w:rPr>
              <w:t>Protocolo de comunicação:</w:t>
            </w:r>
            <w:r>
              <w:t xml:space="preserve"> Sistema de regras que permite transmitir informação entre duas entidades através da variação de uma quantidade física.</w:t>
            </w:r>
          </w:p>
          <w:p w14:paraId="7CAB783E" w14:textId="3F2525FD" w:rsidR="00BC7F6E" w:rsidRPr="00BC7F6E" w:rsidRDefault="00BC7F6E" w:rsidP="00C01695">
            <w:pPr>
              <w:pStyle w:val="Glossrio-entrada"/>
            </w:pPr>
            <w:proofErr w:type="spellStart"/>
            <w:r w:rsidRPr="0021141F">
              <w:rPr>
                <w:b/>
                <w:i/>
              </w:rPr>
              <w:t>Ransomware</w:t>
            </w:r>
            <w:proofErr w:type="spellEnd"/>
            <w:r>
              <w:rPr>
                <w:b/>
              </w:rPr>
              <w:t>:</w:t>
            </w:r>
            <w:r w:rsidRPr="00BC7F6E">
              <w:t xml:space="preserve"> </w:t>
            </w:r>
            <w:r>
              <w:t>Software malicioso que ameaça publicar ou bloquear de forma permanente o acesso à informação privada da vítima a não ser que um resgate (</w:t>
            </w:r>
            <w:proofErr w:type="spellStart"/>
            <w:r w:rsidRPr="00BC7F6E">
              <w:rPr>
                <w:i/>
              </w:rPr>
              <w:t>ransom</w:t>
            </w:r>
            <w:proofErr w:type="spellEnd"/>
            <w:r>
              <w:t xml:space="preserve">) seja pago. </w:t>
            </w:r>
          </w:p>
          <w:p w14:paraId="638A2AEF" w14:textId="32B2B52D" w:rsidR="001E136F" w:rsidRDefault="001E136F" w:rsidP="00C01695">
            <w:pPr>
              <w:pStyle w:val="Glossrio-entrada"/>
            </w:pPr>
            <w:r w:rsidRPr="000716D8">
              <w:rPr>
                <w:b/>
              </w:rPr>
              <w:t>Reserva bancária:</w:t>
            </w:r>
            <w:r>
              <w:t xml:space="preserve"> </w:t>
            </w:r>
            <w:r w:rsidRPr="007E2F7A">
              <w:t>Conjunto de ativos líquidos de um banco, que lhe permite corresponder à necessidade de levantamentos dos depositantes</w:t>
            </w:r>
            <w:r>
              <w:t>.</w:t>
            </w:r>
          </w:p>
          <w:p w14:paraId="1FDD2453" w14:textId="77777777" w:rsidR="007B3703" w:rsidRDefault="007B3703" w:rsidP="00C01695">
            <w:pPr>
              <w:pStyle w:val="Glossrio-entrada"/>
            </w:pPr>
            <w:r>
              <w:rPr>
                <w:b/>
              </w:rPr>
              <w:t xml:space="preserve">SHA256: </w:t>
            </w:r>
            <w:r>
              <w:t xml:space="preserve">Função criptográfica de </w:t>
            </w:r>
            <w:proofErr w:type="spellStart"/>
            <w:r w:rsidRPr="0098276B">
              <w:rPr>
                <w:i/>
              </w:rPr>
              <w:t>hashing</w:t>
            </w:r>
            <w:proofErr w:type="spellEnd"/>
            <w:r>
              <w:t xml:space="preserve"> que pertence à família de funções SHA-2 (</w:t>
            </w:r>
            <w:r w:rsidRPr="007B3703">
              <w:rPr>
                <w:i/>
              </w:rPr>
              <w:t xml:space="preserve">Secure </w:t>
            </w:r>
            <w:proofErr w:type="spellStart"/>
            <w:r w:rsidRPr="007B3703">
              <w:rPr>
                <w:i/>
              </w:rPr>
              <w:t>Hash</w:t>
            </w:r>
            <w:proofErr w:type="spellEnd"/>
            <w:r w:rsidRPr="007B3703">
              <w:rPr>
                <w:i/>
              </w:rPr>
              <w:t xml:space="preserve"> </w:t>
            </w:r>
            <w:proofErr w:type="spellStart"/>
            <w:r w:rsidRPr="007B3703">
              <w:rPr>
                <w:i/>
              </w:rPr>
              <w:t>Algorithm</w:t>
            </w:r>
            <w:proofErr w:type="spellEnd"/>
            <w:r w:rsidRPr="007B3703">
              <w:rPr>
                <w:i/>
              </w:rPr>
              <w:t xml:space="preserve"> 2</w:t>
            </w:r>
            <w:r>
              <w:t>), desenvolvida pela NSA (</w:t>
            </w:r>
            <w:proofErr w:type="spellStart"/>
            <w:r w:rsidRPr="007B3703">
              <w:rPr>
                <w:i/>
              </w:rPr>
              <w:t>National</w:t>
            </w:r>
            <w:proofErr w:type="spellEnd"/>
            <w:r w:rsidRPr="007B3703">
              <w:rPr>
                <w:i/>
              </w:rPr>
              <w:t xml:space="preserve"> </w:t>
            </w:r>
            <w:proofErr w:type="spellStart"/>
            <w:r w:rsidRPr="007B3703">
              <w:rPr>
                <w:i/>
              </w:rPr>
              <w:t>Security</w:t>
            </w:r>
            <w:proofErr w:type="spellEnd"/>
            <w:r w:rsidRPr="007B3703">
              <w:rPr>
                <w:i/>
              </w:rPr>
              <w:t xml:space="preserve"> </w:t>
            </w:r>
            <w:proofErr w:type="spellStart"/>
            <w:r w:rsidRPr="007B3703">
              <w:rPr>
                <w:i/>
              </w:rPr>
              <w:t>Agency</w:t>
            </w:r>
            <w:proofErr w:type="spellEnd"/>
            <w:r>
              <w:t>).</w:t>
            </w:r>
            <w:r w:rsidR="00265D47">
              <w:t xml:space="preserve"> Para qualquer input, produz uma </w:t>
            </w:r>
            <w:proofErr w:type="spellStart"/>
            <w:r w:rsidR="00265D47" w:rsidRPr="00265D47">
              <w:rPr>
                <w:i/>
              </w:rPr>
              <w:t>hash</w:t>
            </w:r>
            <w:proofErr w:type="spellEnd"/>
            <w:r w:rsidR="00265D47">
              <w:t xml:space="preserve"> de 256 bits.</w:t>
            </w:r>
          </w:p>
          <w:p w14:paraId="22EA210F" w14:textId="16964482" w:rsidR="004D4856" w:rsidRPr="004D4856" w:rsidRDefault="004D4856" w:rsidP="00C01695">
            <w:pPr>
              <w:pStyle w:val="Glossrio-entrada"/>
            </w:pPr>
            <w:proofErr w:type="spellStart"/>
            <w:r w:rsidRPr="003F1CB9">
              <w:rPr>
                <w:b/>
                <w:i/>
              </w:rPr>
              <w:t>Stack</w:t>
            </w:r>
            <w:proofErr w:type="spellEnd"/>
            <w:r>
              <w:rPr>
                <w:b/>
              </w:rPr>
              <w:t xml:space="preserve">: </w:t>
            </w:r>
            <w:r>
              <w:t>Estrutura de dados abstrata</w:t>
            </w:r>
            <w:r w:rsidR="003F1CB9">
              <w:t xml:space="preserve"> sequencial, em que cada elemento possui uma referência ao elemento anterior. Suporta as operações de remoção e inserção de elementos numa das pontas (de forma eficiente) e acesso sequencial aos elementos.</w:t>
            </w:r>
          </w:p>
        </w:tc>
      </w:tr>
    </w:tbl>
    <w:p w14:paraId="6C0890B4" w14:textId="77777777" w:rsidR="00BA267A" w:rsidRPr="004661D7" w:rsidRDefault="00DE72D1" w:rsidP="00C01695">
      <w:pPr>
        <w:suppressAutoHyphens/>
      </w:pPr>
      <w:r w:rsidRPr="004661D7">
        <w:br w:type="page"/>
      </w:r>
    </w:p>
    <w:p w14:paraId="1FA44540" w14:textId="2B44979A" w:rsidR="00BA267A" w:rsidRDefault="00DE72D1" w:rsidP="00C01695">
      <w:pPr>
        <w:pStyle w:val="Ttulo1"/>
      </w:pPr>
      <w:bookmarkStart w:id="8" w:name="_dafnx08xclok" w:colFirst="0" w:colLast="0"/>
      <w:bookmarkStart w:id="9" w:name="_Toc527750984"/>
      <w:bookmarkEnd w:id="8"/>
      <w:r>
        <w:lastRenderedPageBreak/>
        <w:t>Introdução</w:t>
      </w:r>
      <w:bookmarkEnd w:id="9"/>
    </w:p>
    <w:p w14:paraId="5E630CA5" w14:textId="10B6DACD" w:rsidR="00EE713E" w:rsidRDefault="00EE713E" w:rsidP="00C01695">
      <w:pPr>
        <w:suppressAutoHyphens/>
        <w:contextualSpacing w:val="0"/>
      </w:pPr>
      <w:r>
        <w:t xml:space="preserve">O presente trabalho tem por objetivo constituir uma revisão bibliográfica sobre os conceitos de </w:t>
      </w:r>
      <w:r w:rsidRPr="00EE713E">
        <w:rPr>
          <w:i/>
        </w:rPr>
        <w:t>blockchain</w:t>
      </w:r>
      <w:r>
        <w:t>, criptomoedas e Bitcoin em particular,</w:t>
      </w:r>
      <w:r w:rsidR="004C7D61">
        <w:t xml:space="preserve"> </w:t>
      </w:r>
      <w:r>
        <w:t>reportando-se aos aspetos técnicos de cada uma das tecnologias</w:t>
      </w:r>
      <w:r w:rsidR="00395102">
        <w:t xml:space="preserve"> com a profundidade</w:t>
      </w:r>
      <w:r>
        <w:t xml:space="preserve"> necessári</w:t>
      </w:r>
      <w:r w:rsidR="00395102">
        <w:t>a</w:t>
      </w:r>
      <w:r>
        <w:t xml:space="preserve"> à </w:t>
      </w:r>
      <w:r w:rsidR="00395102">
        <w:t>compreensão das temáticas subsequentes, nomeadamente das vantagens e desvantagens de cada tecnologia, assim como reflexões, aplicações atuais</w:t>
      </w:r>
      <w:r w:rsidR="00713DEF">
        <w:t xml:space="preserve">, potencialidades </w:t>
      </w:r>
      <w:r w:rsidR="00395102">
        <w:t>e perspetivas sobre</w:t>
      </w:r>
      <w:r w:rsidR="00D34F23">
        <w:t xml:space="preserve"> as mesmas</w:t>
      </w:r>
      <w:r w:rsidR="00395102">
        <w:t xml:space="preserve">, </w:t>
      </w:r>
      <w:r w:rsidR="0001465B">
        <w:t>com especial foco</w:t>
      </w:r>
      <w:r w:rsidR="00395102">
        <w:t xml:space="preserve"> sobre a </w:t>
      </w:r>
      <w:r w:rsidR="00395102" w:rsidRPr="00395102">
        <w:rPr>
          <w:i/>
        </w:rPr>
        <w:t>blockchain</w:t>
      </w:r>
      <w:r w:rsidR="00395102">
        <w:t>.</w:t>
      </w:r>
      <w:r w:rsidR="00390F1A">
        <w:t xml:space="preserve"> </w:t>
      </w:r>
      <w:r w:rsidR="00121FA2">
        <w:t xml:space="preserve">Uma vez que se </w:t>
      </w:r>
      <w:proofErr w:type="gramStart"/>
      <w:r w:rsidR="005C37C7">
        <w:t>trata</w:t>
      </w:r>
      <w:r w:rsidR="00227A76">
        <w:t>m</w:t>
      </w:r>
      <w:proofErr w:type="gramEnd"/>
      <w:r w:rsidR="00121FA2">
        <w:t xml:space="preserve"> de assuntos relativamente recentes (especificamente, de entre os três conceitos como os conhecemos hoje, a </w:t>
      </w:r>
      <w:r w:rsidR="00121FA2" w:rsidRPr="00121FA2">
        <w:rPr>
          <w:i/>
        </w:rPr>
        <w:t>blockchain</w:t>
      </w:r>
      <w:r w:rsidR="00121FA2">
        <w:t xml:space="preserve"> é o conceito mais “antigo”, datando de 2008)</w:t>
      </w:r>
      <w:r w:rsidR="004453C3">
        <w:t>, a bibliografia utilizada é constituída principalmente por publicações em conferências</w:t>
      </w:r>
      <w:r w:rsidR="004C29A0">
        <w:t xml:space="preserve"> e</w:t>
      </w:r>
      <w:r w:rsidR="004453C3">
        <w:t xml:space="preserve"> revistas científicas</w:t>
      </w:r>
      <w:r w:rsidR="004C29A0">
        <w:t xml:space="preserve">, notícias </w:t>
      </w:r>
      <w:r w:rsidR="00714737">
        <w:t>de</w:t>
      </w:r>
      <w:r w:rsidR="004C29A0">
        <w:t xml:space="preserve"> jornais </w:t>
      </w:r>
      <w:r w:rsidR="004C29A0" w:rsidRPr="004C29A0">
        <w:rPr>
          <w:i/>
        </w:rPr>
        <w:t>online</w:t>
      </w:r>
      <w:r w:rsidR="004C29A0">
        <w:t>, relatórios e teses.</w:t>
      </w:r>
      <w:r w:rsidR="00713DEF">
        <w:t xml:space="preserve"> </w:t>
      </w:r>
      <w:r>
        <w:t>Este relatório foi realizado no âmbito da unidade curricular Projeto FEUP.</w:t>
      </w:r>
    </w:p>
    <w:p w14:paraId="5413A836" w14:textId="77777777" w:rsidR="00FF6221" w:rsidRDefault="00FF6221" w:rsidP="00C01695">
      <w:pPr>
        <w:suppressAutoHyphens/>
        <w:contextualSpacing w:val="0"/>
      </w:pPr>
    </w:p>
    <w:p w14:paraId="11290BD1" w14:textId="77777777" w:rsidR="00FF6221" w:rsidRDefault="00FF6221" w:rsidP="00C01695">
      <w:pPr>
        <w:suppressAutoHyphens/>
      </w:pPr>
      <w:r>
        <w:br w:type="page"/>
      </w:r>
    </w:p>
    <w:p w14:paraId="6EB70F7D" w14:textId="068AA23F" w:rsidR="00CA117F" w:rsidRDefault="00CA117F" w:rsidP="00C01695">
      <w:pPr>
        <w:pStyle w:val="Ttulo1"/>
      </w:pPr>
      <w:bookmarkStart w:id="10" w:name="_Toc527750985"/>
      <w:commentRangeStart w:id="11"/>
      <w:commentRangeStart w:id="12"/>
      <w:r>
        <w:lastRenderedPageBreak/>
        <w:t>A</w:t>
      </w:r>
      <w:r w:rsidR="00192AB3">
        <w:t>s</w:t>
      </w:r>
      <w:r>
        <w:t xml:space="preserve"> criptomoeda</w:t>
      </w:r>
      <w:r w:rsidR="00192AB3">
        <w:t>s</w:t>
      </w:r>
      <w:commentRangeEnd w:id="11"/>
      <w:r w:rsidR="00021DC1">
        <w:rPr>
          <w:rStyle w:val="Refdecomentrio"/>
          <w:rFonts w:ascii="Arial" w:eastAsia="Arial" w:hAnsi="Arial" w:cs="Arial"/>
        </w:rPr>
        <w:commentReference w:id="11"/>
      </w:r>
      <w:commentRangeEnd w:id="12"/>
      <w:r w:rsidR="0044706A">
        <w:rPr>
          <w:rStyle w:val="Refdecomentrio"/>
          <w:rFonts w:ascii="Arial" w:eastAsia="Arial" w:hAnsi="Arial" w:cs="Arial"/>
        </w:rPr>
        <w:commentReference w:id="12"/>
      </w:r>
      <w:bookmarkEnd w:id="10"/>
    </w:p>
    <w:p w14:paraId="3FB02CEF" w14:textId="2E9CD653" w:rsidR="0086727F" w:rsidRDefault="0086727F" w:rsidP="00C01695">
      <w:pPr>
        <w:suppressAutoHyphens/>
      </w:pPr>
      <w:r>
        <w:t>Criptomoedas não são nada mais do que meios de troca; uma forma de realizar uma transação digitalmente.</w:t>
      </w:r>
    </w:p>
    <w:p w14:paraId="64B8A1B7" w14:textId="1CAABA29" w:rsidR="0086727F" w:rsidRDefault="0086727F" w:rsidP="00C01695">
      <w:pPr>
        <w:suppressAutoHyphens/>
      </w:pPr>
      <w:r>
        <w:t>São, portanto, moedas virtuais completamente independentes do controlo dos governos, ou qualquer autoridade central, entidade, servidor, etc</w:t>
      </w:r>
      <w:r w:rsidR="005E2F42">
        <w:t>.</w:t>
      </w:r>
    </w:p>
    <w:p w14:paraId="7A899D90" w14:textId="0D176B0F" w:rsidR="0086727F" w:rsidRDefault="0086727F" w:rsidP="00C01695">
      <w:pPr>
        <w:suppressAutoHyphens/>
      </w:pPr>
      <w:r>
        <w:t xml:space="preserve">Mas se elas são completamente descentralizadas, como é que as transações são mantidas e verificadas? Porque é que elas são tão </w:t>
      </w:r>
      <w:r>
        <w:tab/>
        <w:t>valiosas? E de onde é que vem o fornecimento dessas moedas?</w:t>
      </w:r>
    </w:p>
    <w:p w14:paraId="7DE7984D" w14:textId="1A22B463" w:rsidR="0086727F" w:rsidRDefault="0086727F" w:rsidP="00C01695">
      <w:pPr>
        <w:suppressAutoHyphens/>
      </w:pPr>
      <w:r>
        <w:t>Para responder a essas perguntas é preciso perceber a tecnologia inerente às criptomoedas: Blockchain.</w:t>
      </w:r>
      <w:r w:rsidR="005E2F42">
        <w:t xml:space="preserve"> </w:t>
      </w:r>
      <w:r>
        <w:t xml:space="preserve">Uma blockchain é uma espécie de livro público que regista e guarda </w:t>
      </w:r>
      <w:r>
        <w:tab/>
        <w:t xml:space="preserve">todas as transações que alguma vez aconteceram na rede </w:t>
      </w:r>
      <w:proofErr w:type="spellStart"/>
      <w:r w:rsidR="005E2F42">
        <w:t>P</w:t>
      </w:r>
      <w:r>
        <w:t>eer</w:t>
      </w:r>
      <w:proofErr w:type="spellEnd"/>
      <w:r>
        <w:t>-to-</w:t>
      </w:r>
      <w:proofErr w:type="spellStart"/>
      <w:r w:rsidR="005E2F42">
        <w:t>P</w:t>
      </w:r>
      <w:r>
        <w:t>eer</w:t>
      </w:r>
      <w:proofErr w:type="spellEnd"/>
      <w:r>
        <w:t xml:space="preserve"> dessa criptomoeda. E enquanto as transações forem uma constante e continuarem a acontecer esse registo continuará a crescer e a reconstruir-se. Essa é a razão pela qual se chama uma cadeia.</w:t>
      </w:r>
    </w:p>
    <w:p w14:paraId="5F36554A" w14:textId="34305407" w:rsidR="0086727F" w:rsidRDefault="0086727F" w:rsidP="00C01695">
      <w:pPr>
        <w:suppressAutoHyphens/>
      </w:pPr>
      <w:r>
        <w:t xml:space="preserve">Como esse livro de registos é público para toda a gente, a sua informação vai ser continuamente distribuída e sincronizada digitalmente </w:t>
      </w:r>
      <w:r>
        <w:tab/>
        <w:t>por todo o mundo. Ela irá partilhar sempre da mesma informação.</w:t>
      </w:r>
    </w:p>
    <w:p w14:paraId="4272DE03" w14:textId="7A52DCD3" w:rsidR="0086727F" w:rsidRDefault="0086727F" w:rsidP="00C01695">
      <w:pPr>
        <w:suppressAutoHyphens/>
      </w:pPr>
      <w:r>
        <w:t xml:space="preserve">Quer isto dizer que, sempre que ocorre uma nova transação, ela irá ser </w:t>
      </w:r>
      <w:r>
        <w:tab/>
        <w:t xml:space="preserve">publicamente guardada nesse livro de registos e, quando essa transação acontecer, todos os utilizadores que tiverem uma cópia desse livro serão informados da </w:t>
      </w:r>
      <w:r w:rsidR="005E2F42">
        <w:t>ocorrência</w:t>
      </w:r>
      <w:r>
        <w:t xml:space="preserve"> de uma nova transação na rede.</w:t>
      </w:r>
    </w:p>
    <w:p w14:paraId="01F3A233" w14:textId="2CF827E4" w:rsidR="0086727F" w:rsidRDefault="0086727F" w:rsidP="00C01695">
      <w:pPr>
        <w:suppressAutoHyphens/>
      </w:pPr>
      <w:r>
        <w:t>Às pessoas que mantêm o controle de tudo o que se</w:t>
      </w:r>
      <w:r w:rsidR="005E2F42">
        <w:t xml:space="preserve"> </w:t>
      </w:r>
      <w:r>
        <w:t xml:space="preserve">passa na cadeia e que procuram verificar se as transações efetuadas são válidas e reais, chamamos </w:t>
      </w:r>
      <w:proofErr w:type="spellStart"/>
      <w:r w:rsidR="005E2F42" w:rsidRPr="005E2F42">
        <w:rPr>
          <w:i/>
        </w:rPr>
        <w:t>m</w:t>
      </w:r>
      <w:r w:rsidRPr="005E2F42">
        <w:rPr>
          <w:i/>
        </w:rPr>
        <w:t>iners</w:t>
      </w:r>
      <w:proofErr w:type="spellEnd"/>
      <w:r>
        <w:t>, ou em português “</w:t>
      </w:r>
      <w:r w:rsidR="005E2F42">
        <w:t>m</w:t>
      </w:r>
      <w:r>
        <w:t xml:space="preserve">ineiros”. Porquê? </w:t>
      </w:r>
    </w:p>
    <w:p w14:paraId="3D1CEE40" w14:textId="04FE4037" w:rsidR="0086727F" w:rsidRDefault="0086727F" w:rsidP="00C01695">
      <w:pPr>
        <w:suppressAutoHyphens/>
      </w:pPr>
      <w:r>
        <w:t>Vejamos o exemplo do que se passa na Bitcoin</w:t>
      </w:r>
      <w:r w:rsidR="005E2F42">
        <w:t>.</w:t>
      </w:r>
    </w:p>
    <w:p w14:paraId="314A64F1" w14:textId="72358741" w:rsidR="0086727F" w:rsidRDefault="0086727F" w:rsidP="00C01695">
      <w:pPr>
        <w:suppressAutoHyphens/>
      </w:pPr>
      <w:r>
        <w:t xml:space="preserve">Para que uma transação aconteça é necessário que se tenha uma carteira virtual na rede Bitcoin. Esta carteira incluirá duas chaves: uma privada e uma pública. Uma transação só é dada como verdadeira se for assinada pela chave privada do remetente e uma vez assinada </w:t>
      </w:r>
      <w:r>
        <w:tab/>
        <w:t xml:space="preserve">ela está pronta para ser enviada para a cadeia de blocos com a chave pública do mesmo. Esta chave atua como um mecanismo de </w:t>
      </w:r>
      <w:r w:rsidR="005E2F42">
        <w:t>verificação</w:t>
      </w:r>
      <w:r>
        <w:t xml:space="preserve"> que confirma que a mensagem do remetente foi, de facto, marcada com a sua chave privada e que esta chave está associada à sua chave pública.</w:t>
      </w:r>
    </w:p>
    <w:p w14:paraId="0E0F3C68" w14:textId="1BA80A0E" w:rsidR="0086727F" w:rsidRDefault="0086727F" w:rsidP="00C01695">
      <w:pPr>
        <w:suppressAutoHyphens/>
      </w:pPr>
      <w:r>
        <w:t xml:space="preserve">Quando a transação for enviada para a rede Bitcoin, e subsequentemente anunciada a todas as pessoas que fazem a sua manutenção, estes </w:t>
      </w:r>
      <w:proofErr w:type="spellStart"/>
      <w:r w:rsidR="005E2F42" w:rsidRPr="005E2F42">
        <w:rPr>
          <w:i/>
        </w:rPr>
        <w:t>miners</w:t>
      </w:r>
      <w:proofErr w:type="spellEnd"/>
      <w:r>
        <w:t xml:space="preserve"> têm agora a tarefa de usar algoritmos computacionais para verificar a validade de cada transação individual.</w:t>
      </w:r>
    </w:p>
    <w:p w14:paraId="798D26DD" w14:textId="47F19C5F" w:rsidR="0086727F" w:rsidRDefault="0086727F" w:rsidP="00C01695">
      <w:pPr>
        <w:suppressAutoHyphens/>
      </w:pPr>
      <w:r>
        <w:t xml:space="preserve">Este processo assegura que nenhuma transação </w:t>
      </w:r>
      <w:r w:rsidR="005E2F42">
        <w:t>fraudulenta</w:t>
      </w:r>
      <w:r>
        <w:t xml:space="preserve"> está a</w:t>
      </w:r>
      <w:r w:rsidR="005E2F42">
        <w:t xml:space="preserve"> </w:t>
      </w:r>
      <w:r>
        <w:t xml:space="preserve">acontecer. Também </w:t>
      </w:r>
      <w:r>
        <w:lastRenderedPageBreak/>
        <w:t xml:space="preserve">é um processo extremamente complexo em que mesmo as máquinas mais poderosas podem demorar algum tempo a resolver. O primeiro </w:t>
      </w:r>
      <w:r w:rsidR="00EE6BA3">
        <w:t>nodo</w:t>
      </w:r>
      <w:r>
        <w:t xml:space="preserve"> a resolver essa operação recebe uma </w:t>
      </w:r>
      <w:r>
        <w:tab/>
        <w:t xml:space="preserve">recompensa – Bitcoins – que são geradas aquando da resolução de uma das funções </w:t>
      </w:r>
      <w:proofErr w:type="spellStart"/>
      <w:r w:rsidRPr="001A6A6A">
        <w:rPr>
          <w:i/>
        </w:rPr>
        <w:t>hash</w:t>
      </w:r>
      <w:proofErr w:type="spellEnd"/>
      <w:r>
        <w:t xml:space="preserve"> criptográfica que validam uma transação, daí a metáfora da “mineralização” das Bitcoins.</w:t>
      </w:r>
    </w:p>
    <w:p w14:paraId="3718D842" w14:textId="1CF07425" w:rsidR="0086727F" w:rsidRDefault="0086727F" w:rsidP="00C01695">
      <w:pPr>
        <w:suppressAutoHyphens/>
      </w:pPr>
      <w:r>
        <w:t>Assim que uma transação é verificada ela é acrescentada à cadeia e o processo repete-se sucessivamente.</w:t>
      </w:r>
    </w:p>
    <w:p w14:paraId="3FC14077" w14:textId="750CDB52" w:rsidR="005E2F42" w:rsidRDefault="0086727F" w:rsidP="00C01695">
      <w:pPr>
        <w:suppressAutoHyphens/>
      </w:pPr>
      <w:r>
        <w:t xml:space="preserve">Porém, o número de Bitcoins que um </w:t>
      </w:r>
      <w:proofErr w:type="spellStart"/>
      <w:r w:rsidR="00E905C7" w:rsidRPr="00E905C7">
        <w:rPr>
          <w:i/>
        </w:rPr>
        <w:t>miner</w:t>
      </w:r>
      <w:proofErr w:type="spellEnd"/>
      <w:r>
        <w:t xml:space="preserve"> recebe por recompensa não é de todo fixo, elas vão reduzindo logaritmicamente à medida que são introduzidas na cadeia, por forma a limitar o número de moedas existentes e </w:t>
      </w:r>
      <w:r w:rsidR="005E2F42">
        <w:t>prevenir</w:t>
      </w:r>
      <w:r>
        <w:t xml:space="preserve"> a sua inflação. Apenas 21 000 000 de Bitcoins podem estar em circulação na rede.</w:t>
      </w:r>
    </w:p>
    <w:p w14:paraId="6E5544B6" w14:textId="4C6E550A" w:rsidR="00B01623" w:rsidRDefault="00B01623" w:rsidP="00C01695">
      <w:pPr>
        <w:suppressAutoHyphens/>
      </w:pPr>
      <w:r>
        <w:br w:type="page"/>
      </w:r>
    </w:p>
    <w:p w14:paraId="5839E770" w14:textId="00C93C5E" w:rsidR="00B01623" w:rsidRDefault="00B01623" w:rsidP="00C01695">
      <w:pPr>
        <w:pStyle w:val="Ttulo1"/>
      </w:pPr>
      <w:bookmarkStart w:id="13" w:name="_Toc527750986"/>
      <w:commentRangeStart w:id="14"/>
      <w:r w:rsidRPr="00AA4158">
        <w:lastRenderedPageBreak/>
        <w:t xml:space="preserve">A </w:t>
      </w:r>
      <w:r w:rsidRPr="00A30E8F">
        <w:rPr>
          <w:i/>
        </w:rPr>
        <w:t>blockchain</w:t>
      </w:r>
      <w:commentRangeEnd w:id="14"/>
      <w:r w:rsidR="009D4389">
        <w:rPr>
          <w:rStyle w:val="Refdecomentrio"/>
          <w:rFonts w:ascii="Arial" w:eastAsia="Arial" w:hAnsi="Arial" w:cs="Arial"/>
        </w:rPr>
        <w:commentReference w:id="14"/>
      </w:r>
      <w:bookmarkEnd w:id="13"/>
    </w:p>
    <w:p w14:paraId="126D10A5" w14:textId="77777777" w:rsidR="00BB1267" w:rsidRPr="006246EF" w:rsidRDefault="00BB1267" w:rsidP="00C01695">
      <w:pPr>
        <w:pStyle w:val="Ttulo2"/>
      </w:pPr>
      <w:bookmarkStart w:id="15" w:name="_Toc527750987"/>
      <w:r w:rsidRPr="006246EF">
        <w:t>Aspetos técnicos da blockchain</w:t>
      </w:r>
      <w:bookmarkEnd w:id="15"/>
    </w:p>
    <w:p w14:paraId="431D8763" w14:textId="662ECD48" w:rsidR="00A30E8F" w:rsidRDefault="00A30E8F" w:rsidP="00C01695">
      <w:pPr>
        <w:suppressAutoHyphens/>
      </w:pPr>
      <w:r w:rsidRPr="00A30E8F">
        <w:t xml:space="preserve">A </w:t>
      </w:r>
      <w:r w:rsidRPr="00A30E8F">
        <w:rPr>
          <w:i/>
        </w:rPr>
        <w:t>blockchain</w:t>
      </w:r>
      <w:r w:rsidRPr="00A30E8F">
        <w:t xml:space="preserve"> é uma tecnologia que permite a transferência de bens entre usuários. Funciona como uma base de dados que armazena informação, organizando-a em blocos (</w:t>
      </w:r>
      <w:proofErr w:type="spellStart"/>
      <w:r w:rsidRPr="0084492B">
        <w:rPr>
          <w:i/>
        </w:rPr>
        <w:t>blocks</w:t>
      </w:r>
      <w:proofErr w:type="spellEnd"/>
      <w:r w:rsidRPr="00A30E8F">
        <w:t>). À medida que a informação é armazenada, são criados novos blocos para armazenar a informação recente, que serão posteriormente ligados ao bloco anterior</w:t>
      </w:r>
      <w:r w:rsidR="0084492B">
        <w:t xml:space="preserve">, </w:t>
      </w:r>
      <w:r w:rsidRPr="00A30E8F">
        <w:t xml:space="preserve">formando, assim, uma corrente, daí o seu nome. Um dos exemplos reais do uso da </w:t>
      </w:r>
      <w:r w:rsidRPr="0084492B">
        <w:rPr>
          <w:i/>
        </w:rPr>
        <w:t>blockchain</w:t>
      </w:r>
      <w:r w:rsidRPr="00A30E8F">
        <w:t xml:space="preserve"> é a sua utilização para armazenar o histórico de transações de bitcoins entre entidades</w:t>
      </w:r>
      <w:r w:rsidR="009112E7">
        <w:t xml:space="preserve"> </w:t>
      </w:r>
      <w:r w:rsidR="009112E7">
        <w:fldChar w:fldCharType="begin"/>
      </w:r>
      <w:r w:rsidR="009112E7">
        <w:instrText xml:space="preserve"> ADDIN EN.CITE &lt;EndNote&gt;&lt;Cite&gt;&lt;Author&gt;Prathyusha&lt;/Author&gt;&lt;Year&gt;2018&lt;/Year&gt;&lt;RecNum&gt;33&lt;/RecNum&gt;&lt;DisplayText&gt;(Prathyusha, Kavya, e Akshita 2018)&lt;/DisplayText&gt;&lt;record&gt;&lt;rec-number&gt;33&lt;/rec-number&gt;&lt;foreign-keys&gt;&lt;key app="EN" db-id="229z9ezaste259evzvxx505x22td2f9e5000" timestamp="1539891171"&gt;33&lt;/key&gt;&lt;/foreign-keys&gt;&lt;ref-type name="Journal Article"&gt;17&lt;/ref-type&gt;&lt;contributors&gt;&lt;authors&gt;&lt;author&gt;T. Prathyusha&lt;/author&gt;&lt;author&gt;M. Kavya&lt;/author&gt;&lt;author&gt;P. Sree Laxmi Akshita&lt;/author&gt;&lt;/authors&gt;&lt;/contributors&gt;&lt;titles&gt;&lt;title&gt;Block Chain Technology&lt;/title&gt;&lt;secondary-title&gt;International Journal of Computer &amp;amp; Mathematical Sciences&lt;/secondary-title&gt;&lt;/titles&gt;&lt;periodical&gt;&lt;full-title&gt;International Journal of Computer &amp;amp; Mathematical Sciences&lt;/full-title&gt;&lt;/periodical&gt;&lt;pages&gt;232-237&lt;/pages&gt;&lt;volume&gt;7&lt;/volume&gt;&lt;number&gt;3&lt;/number&gt;&lt;dates&gt;&lt;year&gt;2018&lt;/year&gt;&lt;pub-dates&gt;&lt;date&gt;março de 2018&lt;/date&gt;&lt;/pub-dates&gt;&lt;/dates&gt;&lt;isbn&gt;2347-8527&lt;/isbn&gt;&lt;urls&gt;&lt;related-urls&gt;&lt;url&gt;http://academicscience.co.in/admin/resources/project/paper/f201803281522225610.pdf&lt;/url&gt;&lt;/related-urls&gt;&lt;/urls&gt;&lt;language&gt;English&lt;/language&gt;&lt;access-date&gt;18 de outubro de 2018&lt;/access-date&gt;&lt;/record&gt;&lt;/Cite&gt;&lt;/EndNote&gt;</w:instrText>
      </w:r>
      <w:r w:rsidR="009112E7">
        <w:fldChar w:fldCharType="separate"/>
      </w:r>
      <w:r w:rsidR="009112E7">
        <w:rPr>
          <w:noProof/>
        </w:rPr>
        <w:t>(Prathyusha, Kavya, e Akshita 2018)</w:t>
      </w:r>
      <w:r w:rsidR="009112E7">
        <w:fldChar w:fldCharType="end"/>
      </w:r>
      <w:r w:rsidR="009112E7">
        <w:t>.</w:t>
      </w:r>
    </w:p>
    <w:p w14:paraId="55F4CBD5" w14:textId="57D442D7" w:rsidR="0084492B" w:rsidRDefault="0084492B" w:rsidP="00C01695">
      <w:pPr>
        <w:suppressAutoHyphens/>
        <w:jc w:val="center"/>
      </w:pPr>
      <w:r w:rsidRPr="00451087">
        <w:rPr>
          <w:noProof/>
        </w:rPr>
        <w:drawing>
          <wp:inline distT="0" distB="0" distL="0" distR="0" wp14:anchorId="4F4100A1" wp14:editId="0BC211DC">
            <wp:extent cx="3501390" cy="2310917"/>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29379-fig-2-source-small.gif"/>
                    <pic:cNvPicPr/>
                  </pic:nvPicPr>
                  <pic:blipFill>
                    <a:blip r:embed="rId19">
                      <a:extLst>
                        <a:ext uri="{28A0092B-C50C-407E-A947-70E740481C1C}">
                          <a14:useLocalDpi xmlns:a14="http://schemas.microsoft.com/office/drawing/2010/main" val="0"/>
                        </a:ext>
                      </a:extLst>
                    </a:blip>
                    <a:stretch>
                      <a:fillRect/>
                    </a:stretch>
                  </pic:blipFill>
                  <pic:spPr>
                    <a:xfrm>
                      <a:off x="0" y="0"/>
                      <a:ext cx="3501390" cy="2310917"/>
                    </a:xfrm>
                    <a:prstGeom prst="rect">
                      <a:avLst/>
                    </a:prstGeom>
                  </pic:spPr>
                </pic:pic>
              </a:graphicData>
            </a:graphic>
          </wp:inline>
        </w:drawing>
      </w:r>
    </w:p>
    <w:p w14:paraId="6F3CEB41" w14:textId="205E41A0" w:rsidR="0084492B" w:rsidRDefault="0084492B" w:rsidP="00C01695">
      <w:pPr>
        <w:pStyle w:val="Legenda"/>
        <w:suppressAutoHyphens/>
      </w:pPr>
      <w:bookmarkStart w:id="16" w:name="_Toc527753677"/>
      <w:r>
        <w:t xml:space="preserve">Figura </w:t>
      </w:r>
      <w:r w:rsidR="0086727F">
        <w:rPr>
          <w:noProof/>
        </w:rPr>
        <w:fldChar w:fldCharType="begin"/>
      </w:r>
      <w:r w:rsidR="0086727F">
        <w:rPr>
          <w:noProof/>
        </w:rPr>
        <w:instrText xml:space="preserve"> SEQ Figura \* ARABIC </w:instrText>
      </w:r>
      <w:r w:rsidR="0086727F">
        <w:rPr>
          <w:noProof/>
        </w:rPr>
        <w:fldChar w:fldCharType="separate"/>
      </w:r>
      <w:r w:rsidR="000808C2">
        <w:rPr>
          <w:noProof/>
        </w:rPr>
        <w:t>1</w:t>
      </w:r>
      <w:r w:rsidR="0086727F">
        <w:rPr>
          <w:noProof/>
        </w:rPr>
        <w:fldChar w:fldCharType="end"/>
      </w:r>
      <w:r>
        <w:t xml:space="preserve">. Constituição de um bloco da </w:t>
      </w:r>
      <w:r w:rsidRPr="0084492B">
        <w:rPr>
          <w:i/>
        </w:rPr>
        <w:t>blockchain</w:t>
      </w:r>
      <w:r>
        <w:t xml:space="preserve"> </w:t>
      </w:r>
      <w:r w:rsidR="009112E7">
        <w:fldChar w:fldCharType="begin"/>
      </w:r>
      <w:r w:rsidR="009112E7">
        <w:instrText xml:space="preserve"> 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9112E7">
        <w:fldChar w:fldCharType="separate"/>
      </w:r>
      <w:r w:rsidR="009112E7">
        <w:rPr>
          <w:noProof/>
        </w:rPr>
        <w:t>(Zheng et al. 2017)</w:t>
      </w:r>
      <w:r w:rsidR="009112E7">
        <w:fldChar w:fldCharType="end"/>
      </w:r>
      <w:r w:rsidR="009112E7">
        <w:t>.</w:t>
      </w:r>
      <w:bookmarkEnd w:id="16"/>
    </w:p>
    <w:p w14:paraId="25E24D37" w14:textId="1CB51C2C" w:rsidR="00E82D31" w:rsidRPr="009112E7" w:rsidRDefault="00E82D31" w:rsidP="00C01695">
      <w:pPr>
        <w:suppressAutoHyphens/>
      </w:pPr>
      <w:r>
        <w:t xml:space="preserve">Cada bloco nesta corrente é constituído por 2 partes essenciais: o </w:t>
      </w:r>
      <w:proofErr w:type="spellStart"/>
      <w:r w:rsidRPr="00E82D31">
        <w:rPr>
          <w:i/>
        </w:rPr>
        <w:t>block</w:t>
      </w:r>
      <w:proofErr w:type="spellEnd"/>
      <w:r w:rsidRPr="00E82D31">
        <w:rPr>
          <w:i/>
        </w:rPr>
        <w:t xml:space="preserve"> </w:t>
      </w:r>
      <w:proofErr w:type="spellStart"/>
      <w:r w:rsidRPr="00E82D31">
        <w:rPr>
          <w:i/>
        </w:rPr>
        <w:t>header</w:t>
      </w:r>
      <w:proofErr w:type="spellEnd"/>
      <w:r>
        <w:t xml:space="preserve"> e o </w:t>
      </w:r>
      <w:proofErr w:type="spellStart"/>
      <w:r>
        <w:t>bl</w:t>
      </w:r>
      <w:r w:rsidRPr="00E82D31">
        <w:rPr>
          <w:i/>
        </w:rPr>
        <w:t>ock</w:t>
      </w:r>
      <w:proofErr w:type="spellEnd"/>
      <w:r w:rsidRPr="00E82D31">
        <w:rPr>
          <w:i/>
        </w:rPr>
        <w:t xml:space="preserve"> body</w:t>
      </w:r>
      <w:r>
        <w:t xml:space="preserve">. O </w:t>
      </w:r>
      <w:proofErr w:type="spellStart"/>
      <w:r w:rsidRPr="00E82D31">
        <w:rPr>
          <w:i/>
        </w:rPr>
        <w:t>block</w:t>
      </w:r>
      <w:proofErr w:type="spellEnd"/>
      <w:r w:rsidRPr="00E82D31">
        <w:rPr>
          <w:i/>
        </w:rPr>
        <w:t xml:space="preserve"> </w:t>
      </w:r>
      <w:proofErr w:type="spellStart"/>
      <w:r w:rsidRPr="00E82D31">
        <w:rPr>
          <w:i/>
        </w:rPr>
        <w:t>header</w:t>
      </w:r>
      <w:proofErr w:type="spellEnd"/>
      <w:r>
        <w:t xml:space="preserve"> contém: a versão do bloco; a sua </w:t>
      </w:r>
      <w:proofErr w:type="spellStart"/>
      <w:r w:rsidRPr="00E82D31">
        <w:rPr>
          <w:i/>
        </w:rPr>
        <w:t>hash</w:t>
      </w:r>
      <w:proofErr w:type="spellEnd"/>
      <w:r>
        <w:t xml:space="preserve"> especifica; a data da sua criação; uma </w:t>
      </w:r>
      <w:proofErr w:type="spellStart"/>
      <w:r w:rsidRPr="00E82D31">
        <w:rPr>
          <w:i/>
        </w:rPr>
        <w:t>nonce</w:t>
      </w:r>
      <w:proofErr w:type="spellEnd"/>
      <w:r>
        <w:t xml:space="preserve">; um </w:t>
      </w:r>
      <w:proofErr w:type="spellStart"/>
      <w:r w:rsidRPr="00E82D31">
        <w:rPr>
          <w:i/>
        </w:rPr>
        <w:t>nBits</w:t>
      </w:r>
      <w:proofErr w:type="spellEnd"/>
      <w:r>
        <w:t xml:space="preserve"> e a </w:t>
      </w:r>
      <w:proofErr w:type="spellStart"/>
      <w:r w:rsidRPr="00E82D31">
        <w:rPr>
          <w:i/>
        </w:rPr>
        <w:t>hash</w:t>
      </w:r>
      <w:proofErr w:type="spellEnd"/>
      <w:r>
        <w:t xml:space="preserve"> do bloco anterior de forma a permitir a ligação deste bloco à corrente. O </w:t>
      </w:r>
      <w:proofErr w:type="spellStart"/>
      <w:r w:rsidRPr="00E82D31">
        <w:rPr>
          <w:i/>
        </w:rPr>
        <w:t>block</w:t>
      </w:r>
      <w:proofErr w:type="spellEnd"/>
      <w:r w:rsidRPr="00E82D31">
        <w:rPr>
          <w:i/>
        </w:rPr>
        <w:t xml:space="preserve"> body</w:t>
      </w:r>
      <w:r>
        <w:t>, por sua vez, contém toda a informação armazenada no bloco</w:t>
      </w:r>
      <w:r w:rsidR="009112E7">
        <w:t xml:space="preserve"> </w:t>
      </w:r>
      <w:r w:rsidR="009112E7">
        <w:fldChar w:fldCharType="begin"/>
      </w:r>
      <w:r w:rsidR="009112E7">
        <w:instrText xml:space="preserve"> 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9112E7">
        <w:fldChar w:fldCharType="separate"/>
      </w:r>
      <w:r w:rsidR="009112E7">
        <w:rPr>
          <w:noProof/>
        </w:rPr>
        <w:t>(Zheng et al. 2017)</w:t>
      </w:r>
      <w:r w:rsidR="009112E7">
        <w:fldChar w:fldCharType="end"/>
      </w:r>
      <w:r>
        <w:t>.</w:t>
      </w:r>
    </w:p>
    <w:p w14:paraId="75B8FF22" w14:textId="2887B971" w:rsidR="00E82D31" w:rsidRDefault="00E82D31" w:rsidP="00C01695">
      <w:pPr>
        <w:suppressAutoHyphens/>
      </w:pPr>
      <w:r w:rsidRPr="009112E7">
        <w:tab/>
      </w:r>
      <w:r>
        <w:t xml:space="preserve">Como vimos, no </w:t>
      </w:r>
      <w:proofErr w:type="spellStart"/>
      <w:r w:rsidRPr="00E82D31">
        <w:rPr>
          <w:i/>
        </w:rPr>
        <w:t>block</w:t>
      </w:r>
      <w:proofErr w:type="spellEnd"/>
      <w:r w:rsidRPr="00E82D31">
        <w:rPr>
          <w:i/>
        </w:rPr>
        <w:t xml:space="preserve"> </w:t>
      </w:r>
      <w:proofErr w:type="spellStart"/>
      <w:r w:rsidRPr="00E82D31">
        <w:rPr>
          <w:i/>
        </w:rPr>
        <w:t>header</w:t>
      </w:r>
      <w:proofErr w:type="spellEnd"/>
      <w:r>
        <w:t xml:space="preserve"> encontra-se presente uma </w:t>
      </w:r>
      <w:proofErr w:type="spellStart"/>
      <w:r w:rsidRPr="00E82D31">
        <w:rPr>
          <w:i/>
        </w:rPr>
        <w:t>hash</w:t>
      </w:r>
      <w:proofErr w:type="spellEnd"/>
      <w:r>
        <w:t xml:space="preserve"> especifica desse bloco. Essa </w:t>
      </w:r>
      <w:proofErr w:type="spellStart"/>
      <w:r w:rsidRPr="00E82D31">
        <w:rPr>
          <w:i/>
        </w:rPr>
        <w:t>hash</w:t>
      </w:r>
      <w:proofErr w:type="spellEnd"/>
      <w:r>
        <w:t xml:space="preserve"> é gerada utilizando o algoritmo SHA256, e serve como identificadora do bloco. Está aqui também presente a </w:t>
      </w:r>
      <w:proofErr w:type="spellStart"/>
      <w:r w:rsidRPr="002D6524">
        <w:rPr>
          <w:i/>
        </w:rPr>
        <w:t>hash</w:t>
      </w:r>
      <w:proofErr w:type="spellEnd"/>
      <w:r>
        <w:t xml:space="preserve"> referente ao bloco anterior. É a presença desta </w:t>
      </w:r>
      <w:proofErr w:type="spellStart"/>
      <w:r w:rsidRPr="002D6524">
        <w:rPr>
          <w:i/>
        </w:rPr>
        <w:t>hash</w:t>
      </w:r>
      <w:proofErr w:type="spellEnd"/>
      <w:r>
        <w:t xml:space="preserve"> que permite validar o bloco criado e ligá-lo aos blocos anteriormente formados. Portanto, se essa </w:t>
      </w:r>
      <w:proofErr w:type="spellStart"/>
      <w:r w:rsidRPr="002D6524">
        <w:rPr>
          <w:i/>
        </w:rPr>
        <w:t>hash</w:t>
      </w:r>
      <w:proofErr w:type="spellEnd"/>
      <w:r>
        <w:t xml:space="preserve"> corresponder à </w:t>
      </w:r>
      <w:proofErr w:type="spellStart"/>
      <w:r w:rsidRPr="002D6524">
        <w:rPr>
          <w:i/>
        </w:rPr>
        <w:t>hash</w:t>
      </w:r>
      <w:proofErr w:type="spellEnd"/>
      <w:r>
        <w:t xml:space="preserve"> do bloco imediatamente anterior, valida-se esse bloco, juntando-o à corrente</w:t>
      </w:r>
      <w:r w:rsidR="006D0FB1">
        <w:t xml:space="preserve"> </w:t>
      </w:r>
      <w:r w:rsidR="006D0FB1">
        <w:fldChar w:fldCharType="begin"/>
      </w:r>
      <w:r w:rsidR="006D0FB1">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6D0FB1">
        <w:fldChar w:fldCharType="separate"/>
      </w:r>
      <w:r w:rsidR="006D0FB1">
        <w:rPr>
          <w:noProof/>
        </w:rPr>
        <w:t>(Antonopoulos 2014)</w:t>
      </w:r>
      <w:r w:rsidR="006D0FB1">
        <w:fldChar w:fldCharType="end"/>
      </w:r>
      <w:r>
        <w:t>.</w:t>
      </w:r>
    </w:p>
    <w:p w14:paraId="104E92AE" w14:textId="4079353F" w:rsidR="00E16048" w:rsidRDefault="00E82D31" w:rsidP="00C01695">
      <w:pPr>
        <w:suppressAutoHyphens/>
      </w:pPr>
      <w:r>
        <w:tab/>
        <w:t xml:space="preserve">Assim, uma </w:t>
      </w:r>
      <w:r w:rsidRPr="002D6524">
        <w:rPr>
          <w:i/>
        </w:rPr>
        <w:t>blockchain</w:t>
      </w:r>
      <w:r>
        <w:t xml:space="preserve"> é muitas vezes visualizada como uma </w:t>
      </w:r>
      <w:proofErr w:type="spellStart"/>
      <w:r w:rsidR="002D6524" w:rsidRPr="002D6524">
        <w:rPr>
          <w:i/>
        </w:rPr>
        <w:t>stack</w:t>
      </w:r>
      <w:proofErr w:type="spellEnd"/>
      <w:r w:rsidR="002D6524">
        <w:t xml:space="preserve"> </w:t>
      </w:r>
      <w:r>
        <w:t xml:space="preserve">de blocos por ordem cronológica, em que cada bloco se refere ao bloco anterior através de </w:t>
      </w:r>
      <w:proofErr w:type="spellStart"/>
      <w:r w:rsidRPr="00BB1267">
        <w:rPr>
          <w:i/>
        </w:rPr>
        <w:t>hashes</w:t>
      </w:r>
      <w:proofErr w:type="spellEnd"/>
      <w:r>
        <w:t xml:space="preserve">, criando uma corrente que liga todos os blocos, desde o mais recente, até ao bloco original ou </w:t>
      </w:r>
      <w:r w:rsidRPr="00BB1267">
        <w:rPr>
          <w:i/>
        </w:rPr>
        <w:t xml:space="preserve">genesis </w:t>
      </w:r>
      <w:proofErr w:type="spellStart"/>
      <w:r w:rsidRPr="00BB1267">
        <w:rPr>
          <w:i/>
        </w:rPr>
        <w:t>block</w:t>
      </w:r>
      <w:proofErr w:type="spellEnd"/>
      <w:r w:rsidR="00E16048" w:rsidRPr="00E16048">
        <w:t xml:space="preserve"> </w:t>
      </w:r>
      <w:r w:rsidR="00E16048">
        <w:fldChar w:fldCharType="begin"/>
      </w:r>
      <w:r w:rsidR="00E16048">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E16048">
        <w:fldChar w:fldCharType="separate"/>
      </w:r>
      <w:r w:rsidR="00E16048">
        <w:rPr>
          <w:noProof/>
        </w:rPr>
        <w:t>(Antonopoulos 2014)</w:t>
      </w:r>
      <w:r w:rsidR="00E16048">
        <w:fldChar w:fldCharType="end"/>
      </w:r>
      <w:r w:rsidR="00E16048">
        <w:t>.</w:t>
      </w:r>
    </w:p>
    <w:p w14:paraId="40849ECD" w14:textId="01255585" w:rsidR="0084492B" w:rsidRDefault="00BB1267" w:rsidP="00C01695">
      <w:pPr>
        <w:pStyle w:val="Ttulo2"/>
      </w:pPr>
      <w:bookmarkStart w:id="17" w:name="_Toc527750988"/>
      <w:r>
        <w:lastRenderedPageBreak/>
        <w:t xml:space="preserve">Ideologia da </w:t>
      </w:r>
      <w:r w:rsidRPr="00B76332">
        <w:rPr>
          <w:i/>
        </w:rPr>
        <w:t>blockchain</w:t>
      </w:r>
      <w:bookmarkEnd w:id="17"/>
    </w:p>
    <w:p w14:paraId="7861C512" w14:textId="220E3374" w:rsidR="00B76332" w:rsidRPr="00555D7E" w:rsidRDefault="00B76332" w:rsidP="00C01695">
      <w:pPr>
        <w:suppressAutoHyphens/>
      </w:pPr>
      <w:r w:rsidRPr="00E16048">
        <w:rPr>
          <w:lang w:val="en-US"/>
        </w:rPr>
        <w:tab/>
      </w:r>
      <w:r w:rsidRPr="006220D3">
        <w:rPr>
          <w:lang w:val="en-US"/>
        </w:rPr>
        <w:t xml:space="preserve">A </w:t>
      </w:r>
      <w:r w:rsidRPr="006220D3">
        <w:rPr>
          <w:i/>
          <w:lang w:val="en-US"/>
        </w:rPr>
        <w:t>blockchain</w:t>
      </w:r>
      <w:r w:rsidRPr="006220D3">
        <w:rPr>
          <w:lang w:val="en-US"/>
        </w:rPr>
        <w:t xml:space="preserve"> </w:t>
      </w:r>
      <w:proofErr w:type="spellStart"/>
      <w:r w:rsidRPr="006220D3">
        <w:rPr>
          <w:lang w:val="en-US"/>
        </w:rPr>
        <w:t>usa</w:t>
      </w:r>
      <w:proofErr w:type="spellEnd"/>
      <w:r w:rsidRPr="006220D3">
        <w:rPr>
          <w:lang w:val="en-US"/>
        </w:rPr>
        <w:t xml:space="preserve"> o </w:t>
      </w:r>
      <w:proofErr w:type="spellStart"/>
      <w:r w:rsidRPr="006220D3">
        <w:rPr>
          <w:lang w:val="en-US"/>
        </w:rPr>
        <w:t>sistema</w:t>
      </w:r>
      <w:proofErr w:type="spellEnd"/>
      <w:r w:rsidRPr="006220D3">
        <w:rPr>
          <w:lang w:val="en-US"/>
        </w:rPr>
        <w:t xml:space="preserve"> </w:t>
      </w:r>
      <w:r w:rsidRPr="006220D3">
        <w:rPr>
          <w:b/>
          <w:i/>
          <w:lang w:val="en-US"/>
        </w:rPr>
        <w:t>peer-to-peer</w:t>
      </w:r>
      <w:r w:rsidRPr="006220D3">
        <w:rPr>
          <w:lang w:val="en-US"/>
        </w:rPr>
        <w:t xml:space="preserve"> (P2P). </w:t>
      </w:r>
      <w:r w:rsidRPr="00555D7E">
        <w:t xml:space="preserve">Este sistema é baseado numa rede onde não há hierarquias nem servidores centrais para onde são direcionadas informações ou dados. Neste sistema, os computadores ligados à rede (nodos) são independentes, mas interligados entre si, realizando todos as mesmas funções, recebendo e partilhando dados ao mesmo tempo. Assim, ao usar uma rede P2P, a </w:t>
      </w:r>
      <w:r w:rsidRPr="00555D7E">
        <w:rPr>
          <w:i/>
        </w:rPr>
        <w:t>blockchain</w:t>
      </w:r>
      <w:r w:rsidRPr="00555D7E">
        <w:t xml:space="preserve"> é descentralizada, não existindo um servidor central para onde flui toda a informação, mas sim um conjunto de computadores com acesso total a toda a informação presente na </w:t>
      </w:r>
      <w:r w:rsidRPr="00555D7E">
        <w:rPr>
          <w:i/>
        </w:rPr>
        <w:t>blockchain</w:t>
      </w:r>
      <w:r w:rsidR="0044063B" w:rsidRPr="00555D7E">
        <w:t xml:space="preserve"> </w:t>
      </w:r>
      <w:r w:rsidR="0044063B" w:rsidRPr="00555D7E">
        <w:fldChar w:fldCharType="begin"/>
      </w:r>
      <w:r w:rsidR="0044063B" w:rsidRPr="00555D7E">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44063B" w:rsidRPr="00555D7E">
        <w:fldChar w:fldCharType="separate"/>
      </w:r>
      <w:r w:rsidR="0044063B" w:rsidRPr="00555D7E">
        <w:t>(</w:t>
      </w:r>
      <w:proofErr w:type="spellStart"/>
      <w:r w:rsidR="0044063B" w:rsidRPr="00555D7E">
        <w:t>Antonopoulos</w:t>
      </w:r>
      <w:proofErr w:type="spellEnd"/>
      <w:r w:rsidR="0044063B" w:rsidRPr="00555D7E">
        <w:t xml:space="preserve"> 2014)</w:t>
      </w:r>
      <w:r w:rsidR="0044063B" w:rsidRPr="00555D7E">
        <w:fldChar w:fldCharType="end"/>
      </w:r>
      <w:r w:rsidR="0044063B" w:rsidRPr="00555D7E">
        <w:t>.</w:t>
      </w:r>
    </w:p>
    <w:p w14:paraId="59D22A1D" w14:textId="77777777" w:rsidR="00B76332" w:rsidRPr="006220D3" w:rsidRDefault="00B76332" w:rsidP="00C01695">
      <w:pPr>
        <w:suppressAutoHyphens/>
        <w:rPr>
          <w:lang w:val="en-US"/>
        </w:rPr>
      </w:pPr>
      <w:r w:rsidRPr="00555D7E">
        <w:t xml:space="preserve">Numa rede centralizada, a validação de uma dada transação dá-se por meio de uma entidade intermediária confiável. Por outro lado, num sistema descentralizado, cada transação é validada através do consenso entre nodos em relação à validade ou não de um bloco, conseguida com o uso de alguns protocolos. </w:t>
      </w:r>
      <w:proofErr w:type="spellStart"/>
      <w:r w:rsidRPr="006220D3">
        <w:rPr>
          <w:lang w:val="en-US"/>
        </w:rPr>
        <w:t>Alguns</w:t>
      </w:r>
      <w:proofErr w:type="spellEnd"/>
      <w:r w:rsidRPr="006220D3">
        <w:rPr>
          <w:lang w:val="en-US"/>
        </w:rPr>
        <w:t xml:space="preserve"> </w:t>
      </w:r>
      <w:proofErr w:type="spellStart"/>
      <w:r w:rsidRPr="006220D3">
        <w:rPr>
          <w:lang w:val="en-US"/>
        </w:rPr>
        <w:t>desses</w:t>
      </w:r>
      <w:proofErr w:type="spellEnd"/>
      <w:r w:rsidRPr="006220D3">
        <w:rPr>
          <w:lang w:val="en-US"/>
        </w:rPr>
        <w:t xml:space="preserve"> </w:t>
      </w:r>
      <w:proofErr w:type="spellStart"/>
      <w:r w:rsidRPr="006220D3">
        <w:rPr>
          <w:lang w:val="en-US"/>
        </w:rPr>
        <w:t>protocolos</w:t>
      </w:r>
      <w:proofErr w:type="spellEnd"/>
      <w:r w:rsidRPr="006220D3">
        <w:rPr>
          <w:lang w:val="en-US"/>
        </w:rPr>
        <w:t xml:space="preserve"> </w:t>
      </w:r>
      <w:proofErr w:type="spellStart"/>
      <w:r w:rsidRPr="006220D3">
        <w:rPr>
          <w:lang w:val="en-US"/>
        </w:rPr>
        <w:t>são</w:t>
      </w:r>
      <w:proofErr w:type="spellEnd"/>
      <w:r w:rsidRPr="006220D3">
        <w:rPr>
          <w:lang w:val="en-US"/>
        </w:rPr>
        <w:t xml:space="preserve"> o </w:t>
      </w:r>
      <w:r w:rsidRPr="006220D3">
        <w:rPr>
          <w:i/>
          <w:lang w:val="en-US"/>
        </w:rPr>
        <w:t>Proof-of-Work</w:t>
      </w:r>
      <w:r w:rsidRPr="006220D3">
        <w:rPr>
          <w:lang w:val="en-US"/>
        </w:rPr>
        <w:t xml:space="preserve"> (</w:t>
      </w:r>
      <w:proofErr w:type="spellStart"/>
      <w:r w:rsidRPr="006220D3">
        <w:rPr>
          <w:lang w:val="en-US"/>
        </w:rPr>
        <w:t>PoW</w:t>
      </w:r>
      <w:proofErr w:type="spellEnd"/>
      <w:r w:rsidRPr="006220D3">
        <w:rPr>
          <w:lang w:val="en-US"/>
        </w:rPr>
        <w:t xml:space="preserve">), </w:t>
      </w:r>
      <w:r w:rsidRPr="006220D3">
        <w:rPr>
          <w:i/>
          <w:lang w:val="en-US"/>
        </w:rPr>
        <w:t>Proof-of-Stake</w:t>
      </w:r>
      <w:r w:rsidRPr="006220D3">
        <w:rPr>
          <w:lang w:val="en-US"/>
        </w:rPr>
        <w:t xml:space="preserve"> (</w:t>
      </w:r>
      <w:proofErr w:type="spellStart"/>
      <w:r w:rsidRPr="006220D3">
        <w:rPr>
          <w:lang w:val="en-US"/>
        </w:rPr>
        <w:t>PoS</w:t>
      </w:r>
      <w:proofErr w:type="spellEnd"/>
      <w:r w:rsidRPr="006220D3">
        <w:rPr>
          <w:lang w:val="en-US"/>
        </w:rPr>
        <w:t xml:space="preserve">), </w:t>
      </w:r>
      <w:r w:rsidRPr="006220D3">
        <w:rPr>
          <w:i/>
          <w:lang w:val="en-US"/>
        </w:rPr>
        <w:t>Delegated Proof-of-Stake</w:t>
      </w:r>
      <w:r w:rsidRPr="006220D3">
        <w:rPr>
          <w:lang w:val="en-US"/>
        </w:rPr>
        <w:t xml:space="preserve"> (</w:t>
      </w:r>
      <w:proofErr w:type="spellStart"/>
      <w:r w:rsidRPr="006220D3">
        <w:rPr>
          <w:lang w:val="en-US"/>
        </w:rPr>
        <w:t>DPoS</w:t>
      </w:r>
      <w:proofErr w:type="spellEnd"/>
      <w:r w:rsidRPr="006220D3">
        <w:rPr>
          <w:lang w:val="en-US"/>
        </w:rPr>
        <w:t xml:space="preserve">) e </w:t>
      </w:r>
      <w:r w:rsidRPr="006220D3">
        <w:rPr>
          <w:i/>
          <w:lang w:val="en-US"/>
        </w:rPr>
        <w:t>Ripple</w:t>
      </w:r>
      <w:r w:rsidRPr="006220D3">
        <w:rPr>
          <w:lang w:val="en-US"/>
        </w:rPr>
        <w:t>.</w:t>
      </w:r>
    </w:p>
    <w:p w14:paraId="6EA68DFF" w14:textId="77777777" w:rsidR="00B76332" w:rsidRPr="00555D7E" w:rsidRDefault="00B76332" w:rsidP="00C01695">
      <w:pPr>
        <w:suppressAutoHyphens/>
      </w:pPr>
      <w:r w:rsidRPr="00555D7E">
        <w:t xml:space="preserve">O </w:t>
      </w:r>
      <w:proofErr w:type="spellStart"/>
      <w:r w:rsidRPr="00555D7E">
        <w:t>PoW</w:t>
      </w:r>
      <w:proofErr w:type="spellEnd"/>
      <w:r w:rsidRPr="00555D7E">
        <w:t xml:space="preserve"> é o protocolo usado no sistema da Bitcoin, pelo que será aprofundado mais adiante.</w:t>
      </w:r>
    </w:p>
    <w:p w14:paraId="06A26C52" w14:textId="5918E297" w:rsidR="00B76332" w:rsidRPr="00555D7E" w:rsidRDefault="00B76332" w:rsidP="00C01695">
      <w:pPr>
        <w:suppressAutoHyphens/>
      </w:pPr>
      <w:r w:rsidRPr="00555D7E">
        <w:t xml:space="preserve">De acordo com </w:t>
      </w:r>
      <w:r w:rsidR="00606E25" w:rsidRPr="00555D7E">
        <w:fldChar w:fldCharType="begin"/>
      </w:r>
      <w:r w:rsidR="00606E25" w:rsidRPr="00555D7E">
        <w:instrText xml:space="preserve"> ADDIN EN.CITE &lt;EndNote&gt;&lt;Cite AuthorYear="1"&gt;&lt;Author&gt;Mingxiao&lt;/Author&gt;&lt;Year&gt;2017&lt;/Year&gt;&lt;RecNum&gt;34&lt;/RecNum&gt;&lt;DisplayText&gt;Mingxiao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sidR="00606E25" w:rsidRPr="00555D7E">
        <w:fldChar w:fldCharType="separate"/>
      </w:r>
      <w:proofErr w:type="spellStart"/>
      <w:r w:rsidR="00606E25" w:rsidRPr="00555D7E">
        <w:t>Mingxiao</w:t>
      </w:r>
      <w:proofErr w:type="spellEnd"/>
      <w:r w:rsidR="00606E25" w:rsidRPr="00555D7E">
        <w:t xml:space="preserve"> </w:t>
      </w:r>
      <w:proofErr w:type="spellStart"/>
      <w:r w:rsidR="00606E25" w:rsidRPr="00555D7E">
        <w:t>et</w:t>
      </w:r>
      <w:proofErr w:type="spellEnd"/>
      <w:r w:rsidR="00606E25" w:rsidRPr="00555D7E">
        <w:t xml:space="preserve"> al. (2017)</w:t>
      </w:r>
      <w:r w:rsidR="00606E25" w:rsidRPr="00555D7E">
        <w:fldChar w:fldCharType="end"/>
      </w:r>
      <w:r w:rsidR="00606E25" w:rsidRPr="00555D7E">
        <w:t xml:space="preserve"> e </w:t>
      </w:r>
      <w:r w:rsidR="00606E25" w:rsidRPr="00555D7E">
        <w:fldChar w:fldCharType="begin"/>
      </w:r>
      <w:r w:rsidR="00606E25" w:rsidRPr="00555D7E">
        <w:instrText xml:space="preserve"> ADDIN EN.CITE &lt;EndNote&gt;&lt;Cite AuthorYear="1"&gt;&lt;Author&gt;Zheng&lt;/Author&gt;&lt;Year&gt;2017&lt;/Year&gt;&lt;RecNum&gt;35&lt;/RecNum&gt;&lt;DisplayText&gt;Zheng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606E25" w:rsidRPr="00555D7E">
        <w:fldChar w:fldCharType="separate"/>
      </w:r>
      <w:proofErr w:type="spellStart"/>
      <w:r w:rsidR="00606E25" w:rsidRPr="00555D7E">
        <w:t>Zheng</w:t>
      </w:r>
      <w:proofErr w:type="spellEnd"/>
      <w:r w:rsidR="00606E25" w:rsidRPr="00555D7E">
        <w:t xml:space="preserve"> </w:t>
      </w:r>
      <w:proofErr w:type="spellStart"/>
      <w:r w:rsidR="00606E25" w:rsidRPr="00555D7E">
        <w:t>et</w:t>
      </w:r>
      <w:proofErr w:type="spellEnd"/>
      <w:r w:rsidR="00606E25" w:rsidRPr="00555D7E">
        <w:t xml:space="preserve"> al. (2017)</w:t>
      </w:r>
      <w:r w:rsidR="00606E25" w:rsidRPr="00555D7E">
        <w:fldChar w:fldCharType="end"/>
      </w:r>
      <w:r w:rsidRPr="00555D7E">
        <w:t xml:space="preserve">, o protocolo </w:t>
      </w:r>
      <w:proofErr w:type="spellStart"/>
      <w:r w:rsidRPr="00555D7E">
        <w:t>PoS</w:t>
      </w:r>
      <w:proofErr w:type="spellEnd"/>
      <w:r w:rsidRPr="00555D7E">
        <w:t xml:space="preserve"> pode ter em conta </w:t>
      </w:r>
      <w:r w:rsidR="002A749D" w:rsidRPr="00555D7E">
        <w:t>um</w:t>
      </w:r>
      <w:r w:rsidR="00F85D80" w:rsidRPr="00555D7E">
        <w:t xml:space="preserve"> dos seguintes</w:t>
      </w:r>
      <w:r w:rsidRPr="00555D7E">
        <w:t xml:space="preserve"> fatores: o </w:t>
      </w:r>
      <w:proofErr w:type="spellStart"/>
      <w:r w:rsidRPr="00555D7E">
        <w:rPr>
          <w:i/>
        </w:rPr>
        <w:t>coin</w:t>
      </w:r>
      <w:proofErr w:type="spellEnd"/>
      <w:r w:rsidRPr="00555D7E">
        <w:rPr>
          <w:i/>
        </w:rPr>
        <w:t xml:space="preserve"> age</w:t>
      </w:r>
      <w:r w:rsidRPr="00555D7E">
        <w:t>, ou seja, o tempo que um nodo mantém a moeda em sua posse</w:t>
      </w:r>
      <w:r w:rsidR="00F85D80" w:rsidRPr="00555D7E">
        <w:t xml:space="preserve">; </w:t>
      </w:r>
      <w:r w:rsidRPr="00555D7E">
        <w:t xml:space="preserve">ou a quantidade de posses que um nodo tem. No primeiro caso, quanto mais tempo um nodo mantém bens em sua posse, mais direitos tem, sendo as suas transações consideradas seguras. No segundo, acredita-se que quanto mais bens um utilizador tem, menor a chance de ele atacar a </w:t>
      </w:r>
      <w:r w:rsidR="00F85D80" w:rsidRPr="00555D7E">
        <w:t>rede</w:t>
      </w:r>
      <w:r w:rsidRPr="00555D7E">
        <w:t>, daí ser considerad</w:t>
      </w:r>
      <w:r w:rsidR="00F85D80" w:rsidRPr="00555D7E">
        <w:t>o</w:t>
      </w:r>
      <w:r w:rsidRPr="00555D7E">
        <w:t xml:space="preserve"> mais confiáve</w:t>
      </w:r>
      <w:r w:rsidR="003B4EA6" w:rsidRPr="00555D7E">
        <w:t>l</w:t>
      </w:r>
      <w:r w:rsidRPr="00555D7E">
        <w:t>.</w:t>
      </w:r>
    </w:p>
    <w:p w14:paraId="6616B2F2" w14:textId="61F4DC66" w:rsidR="0084492B" w:rsidRPr="00555D7E" w:rsidRDefault="00B76332" w:rsidP="00C01695">
      <w:pPr>
        <w:suppressAutoHyphens/>
      </w:pPr>
      <w:r w:rsidRPr="00555D7E">
        <w:t xml:space="preserve">Na </w:t>
      </w:r>
      <w:proofErr w:type="spellStart"/>
      <w:r w:rsidRPr="00555D7E">
        <w:t>DPoS</w:t>
      </w:r>
      <w:proofErr w:type="spellEnd"/>
      <w:r w:rsidRPr="00555D7E">
        <w:t xml:space="preserve"> os nodos que geram e validam blocos são eleitos democraticamente. Este protocolo permite uma rápida criação e validação de blocos</w:t>
      </w:r>
      <w:r w:rsidR="002B339D" w:rsidRPr="00555D7E">
        <w:t xml:space="preserve"> </w:t>
      </w:r>
      <w:r w:rsidR="002B339D" w:rsidRPr="00555D7E">
        <w:fldChar w:fldCharType="begin"/>
      </w:r>
      <w:r w:rsidR="002B339D" w:rsidRPr="00555D7E">
        <w:instrText xml:space="preserve"> ADDIN EN.CITE &lt;EndNote&gt;&lt;Cite&gt;&lt;Author&gt;Mingxiao&lt;/Author&gt;&lt;Year&gt;2017&lt;/Year&gt;&lt;RecNum&gt;34&lt;/RecNum&gt;&lt;DisplayText&gt;(Mingxiao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sidR="002B339D" w:rsidRPr="00555D7E">
        <w:fldChar w:fldCharType="separate"/>
      </w:r>
      <w:r w:rsidR="002B339D" w:rsidRPr="00555D7E">
        <w:t>(</w:t>
      </w:r>
      <w:proofErr w:type="spellStart"/>
      <w:r w:rsidR="002B339D" w:rsidRPr="00555D7E">
        <w:t>Mingxiao</w:t>
      </w:r>
      <w:proofErr w:type="spellEnd"/>
      <w:r w:rsidR="002B339D" w:rsidRPr="00555D7E">
        <w:t xml:space="preserve"> </w:t>
      </w:r>
      <w:proofErr w:type="spellStart"/>
      <w:r w:rsidR="002B339D" w:rsidRPr="00555D7E">
        <w:t>et</w:t>
      </w:r>
      <w:proofErr w:type="spellEnd"/>
      <w:r w:rsidR="002B339D" w:rsidRPr="00555D7E">
        <w:t xml:space="preserve"> al. 2017)</w:t>
      </w:r>
      <w:r w:rsidR="002B339D" w:rsidRPr="00555D7E">
        <w:fldChar w:fldCharType="end"/>
      </w:r>
      <w:r w:rsidRPr="00555D7E">
        <w:t>.</w:t>
      </w:r>
    </w:p>
    <w:p w14:paraId="05EBA946" w14:textId="52E16CA4" w:rsidR="00B76332" w:rsidRPr="00555D7E" w:rsidRDefault="006B3010" w:rsidP="00C01695">
      <w:pPr>
        <w:pStyle w:val="Ttulo2"/>
      </w:pPr>
      <w:bookmarkStart w:id="18" w:name="_Toc527750989"/>
      <w:r w:rsidRPr="00555D7E">
        <w:rPr>
          <w:i/>
        </w:rPr>
        <w:t>Blockchain</w:t>
      </w:r>
      <w:r w:rsidRPr="00555D7E">
        <w:t xml:space="preserve"> associada às criptomoedas</w:t>
      </w:r>
      <w:bookmarkEnd w:id="18"/>
    </w:p>
    <w:p w14:paraId="695F1E9C" w14:textId="577CECFE" w:rsidR="006B3010" w:rsidRPr="00555D7E" w:rsidRDefault="006B3010" w:rsidP="00C01695">
      <w:pPr>
        <w:suppressAutoHyphens/>
      </w:pPr>
      <w:r w:rsidRPr="00555D7E">
        <w:t xml:space="preserve">A Bitcoin utiliza a tecnologia </w:t>
      </w:r>
      <w:r w:rsidRPr="00555D7E">
        <w:rPr>
          <w:i/>
        </w:rPr>
        <w:t>blockchain</w:t>
      </w:r>
      <w:r w:rsidRPr="00555D7E">
        <w:t xml:space="preserve"> como forma de armazenar todas as transações realizadas. De acordo com o </w:t>
      </w:r>
      <w:r w:rsidR="00EA2B1A">
        <w:t>sistema da</w:t>
      </w:r>
      <w:r w:rsidRPr="00555D7E">
        <w:t xml:space="preserve"> Bitcoin, a validação de transações/blocos é realizada pelos nodos conectados à rede através do protocolo de </w:t>
      </w:r>
      <w:proofErr w:type="spellStart"/>
      <w:r w:rsidRPr="00555D7E">
        <w:t>PoW</w:t>
      </w:r>
      <w:proofErr w:type="spellEnd"/>
      <w:r w:rsidRPr="00555D7E">
        <w:t>.</w:t>
      </w:r>
    </w:p>
    <w:p w14:paraId="01262C34" w14:textId="7C133E1E" w:rsidR="006B3010" w:rsidRDefault="006B3010" w:rsidP="00C01695">
      <w:pPr>
        <w:suppressAutoHyphens/>
      </w:pPr>
      <w:r w:rsidRPr="00555D7E">
        <w:t xml:space="preserve">Assim, quando ocorre uma transação, esta é incorporada num bloco que, após estar completo, será enviado para todos os nodos da </w:t>
      </w:r>
      <w:r w:rsidR="00C15B82" w:rsidRPr="00555D7E">
        <w:t>rede</w:t>
      </w:r>
      <w:r w:rsidRPr="00555D7E">
        <w:t xml:space="preserve"> para que este seja validado e posteriormente ligado à </w:t>
      </w:r>
      <w:r w:rsidR="007568AD" w:rsidRPr="00555D7E">
        <w:rPr>
          <w:i/>
        </w:rPr>
        <w:t>blockchain</w:t>
      </w:r>
      <w:r w:rsidRPr="00555D7E">
        <w:t xml:space="preserve">. </w:t>
      </w:r>
      <w:r w:rsidR="00586ADF" w:rsidRPr="00555D7E">
        <w:t xml:space="preserve">Esta avaliação é conhecida como </w:t>
      </w:r>
      <w:proofErr w:type="spellStart"/>
      <w:r w:rsidR="00586ADF" w:rsidRPr="00555D7E">
        <w:rPr>
          <w:i/>
        </w:rPr>
        <w:t>mining</w:t>
      </w:r>
      <w:proofErr w:type="spellEnd"/>
      <w:r w:rsidR="00586ADF" w:rsidRPr="00555D7E">
        <w:t xml:space="preserve">, e é efetuada pelos </w:t>
      </w:r>
      <w:proofErr w:type="spellStart"/>
      <w:r w:rsidR="00586ADF" w:rsidRPr="00555D7E">
        <w:rPr>
          <w:i/>
        </w:rPr>
        <w:t>miners</w:t>
      </w:r>
      <w:proofErr w:type="spellEnd"/>
      <w:r w:rsidR="00586ADF" w:rsidRPr="00555D7E">
        <w:t xml:space="preserve">. </w:t>
      </w:r>
      <w:r w:rsidRPr="00555D7E">
        <w:t xml:space="preserve"> Para conseguir provar a validade de determinado bloco</w:t>
      </w:r>
      <w:r w:rsidR="00586ADF" w:rsidRPr="00555D7E">
        <w:t>,</w:t>
      </w:r>
      <w:r w:rsidRPr="00555D7E">
        <w:t xml:space="preserve"> os </w:t>
      </w:r>
      <w:proofErr w:type="spellStart"/>
      <w:r w:rsidRPr="00555D7E">
        <w:rPr>
          <w:i/>
        </w:rPr>
        <w:t>miners</w:t>
      </w:r>
      <w:proofErr w:type="spellEnd"/>
      <w:r w:rsidRPr="00555D7E">
        <w:t xml:space="preserve"> têm que descobrir a </w:t>
      </w:r>
      <w:proofErr w:type="spellStart"/>
      <w:r w:rsidRPr="00555D7E">
        <w:rPr>
          <w:i/>
        </w:rPr>
        <w:t>hash</w:t>
      </w:r>
      <w:proofErr w:type="spellEnd"/>
      <w:r w:rsidRPr="00555D7E">
        <w:t xml:space="preserve"> do bloco </w:t>
      </w:r>
      <w:r w:rsidR="00586ADF" w:rsidRPr="00555D7E">
        <w:t xml:space="preserve">sobre verificação </w:t>
      </w:r>
      <w:r w:rsidRPr="00555D7E">
        <w:t>através de um problema matemático baseado num algoritmo, cuja resolução é de elevada dificuldade, mas de fácil verificação</w:t>
      </w:r>
      <w:r w:rsidR="00586ADF" w:rsidRPr="00555D7E">
        <w:t xml:space="preserve">. </w:t>
      </w:r>
      <w:r w:rsidRPr="00555D7E">
        <w:t xml:space="preserve">O </w:t>
      </w:r>
      <w:proofErr w:type="spellStart"/>
      <w:r w:rsidRPr="00555D7E">
        <w:rPr>
          <w:i/>
        </w:rPr>
        <w:t>miner</w:t>
      </w:r>
      <w:proofErr w:type="spellEnd"/>
      <w:r w:rsidRPr="00555D7E">
        <w:t xml:space="preserve"> que conseguir determinar a </w:t>
      </w:r>
      <w:proofErr w:type="spellStart"/>
      <w:r w:rsidRPr="00555D7E">
        <w:rPr>
          <w:i/>
        </w:rPr>
        <w:t>hash</w:t>
      </w:r>
      <w:proofErr w:type="spellEnd"/>
      <w:r w:rsidRPr="00555D7E">
        <w:t xml:space="preserve"> envia-a para os outros </w:t>
      </w:r>
      <w:proofErr w:type="spellStart"/>
      <w:r w:rsidRPr="00555D7E">
        <w:rPr>
          <w:i/>
        </w:rPr>
        <w:t>miners</w:t>
      </w:r>
      <w:proofErr w:type="spellEnd"/>
      <w:r w:rsidRPr="00555D7E">
        <w:t xml:space="preserve"> para que estes possam verificar se essa é a solução correta</w:t>
      </w:r>
      <w:r w:rsidR="00835428" w:rsidRPr="00555D7E">
        <w:t>. C</w:t>
      </w:r>
      <w:r w:rsidRPr="00555D7E">
        <w:t xml:space="preserve">aso isso aconteça, </w:t>
      </w:r>
      <w:r w:rsidR="00835428" w:rsidRPr="00555D7E">
        <w:t xml:space="preserve">o bloco é validado e </w:t>
      </w:r>
      <w:r w:rsidRPr="00555D7E">
        <w:t xml:space="preserve">adicionado à </w:t>
      </w:r>
      <w:r w:rsidR="00835428" w:rsidRPr="00555D7E">
        <w:rPr>
          <w:i/>
        </w:rPr>
        <w:t>blockchain</w:t>
      </w:r>
      <w:r w:rsidRPr="00555D7E">
        <w:t>. A solução do problema (</w:t>
      </w:r>
      <w:proofErr w:type="spellStart"/>
      <w:r w:rsidRPr="00555D7E">
        <w:rPr>
          <w:i/>
        </w:rPr>
        <w:t>hash</w:t>
      </w:r>
      <w:proofErr w:type="spellEnd"/>
      <w:r w:rsidRPr="00555D7E">
        <w:t xml:space="preserve">) é então incluída no </w:t>
      </w:r>
      <w:proofErr w:type="spellStart"/>
      <w:r w:rsidRPr="00555D7E">
        <w:rPr>
          <w:i/>
        </w:rPr>
        <w:t>header</w:t>
      </w:r>
      <w:proofErr w:type="spellEnd"/>
      <w:r w:rsidRPr="00555D7E">
        <w:t xml:space="preserve"> do novo bloco e serve como prova</w:t>
      </w:r>
      <w:r>
        <w:t xml:space="preserve"> </w:t>
      </w:r>
      <w:r>
        <w:lastRenderedPageBreak/>
        <w:t>(</w:t>
      </w:r>
      <w:proofErr w:type="spellStart"/>
      <w:r w:rsidR="00C62F25">
        <w:t>PoW</w:t>
      </w:r>
      <w:proofErr w:type="spellEnd"/>
      <w:r>
        <w:t xml:space="preserve">) de que o </w:t>
      </w:r>
      <w:proofErr w:type="spellStart"/>
      <w:r w:rsidRPr="00C62F25">
        <w:rPr>
          <w:i/>
        </w:rPr>
        <w:t>miner</w:t>
      </w:r>
      <w:proofErr w:type="spellEnd"/>
      <w:r>
        <w:t xml:space="preserve"> resolveu o problema, permitindo-lhe receber </w:t>
      </w:r>
      <w:r w:rsidR="00C62F25">
        <w:t xml:space="preserve">uma recompensa em </w:t>
      </w:r>
      <w:r>
        <w:t xml:space="preserve">bitcoins. Após ser incluído na </w:t>
      </w:r>
      <w:r w:rsidR="00C305E1" w:rsidRPr="00C305E1">
        <w:rPr>
          <w:i/>
        </w:rPr>
        <w:t>blockchain</w:t>
      </w:r>
      <w:r>
        <w:t xml:space="preserve">, todas as transações incluídas no bloco são </w:t>
      </w:r>
      <w:r w:rsidR="002376D7">
        <w:t xml:space="preserve">consideradas </w:t>
      </w:r>
      <w:r>
        <w:t>válidas</w:t>
      </w:r>
      <w:r w:rsidR="002376D7">
        <w:t>,</w:t>
      </w:r>
      <w:r>
        <w:t xml:space="preserve"> permitindo o uso ou troca das bitcoins pelos novos donos</w:t>
      </w:r>
      <w:r w:rsidR="001E0A46">
        <w:t xml:space="preserve"> </w:t>
      </w:r>
      <w:r w:rsidR="001E0A46">
        <w:fldChar w:fldCharType="begin"/>
      </w:r>
      <w:r w:rsidR="001E0A46">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1E0A46">
        <w:fldChar w:fldCharType="separate"/>
      </w:r>
      <w:r w:rsidR="001E0A46">
        <w:rPr>
          <w:noProof/>
        </w:rPr>
        <w:t>(Antonopoulos 2014)</w:t>
      </w:r>
      <w:r w:rsidR="001E0A46">
        <w:fldChar w:fldCharType="end"/>
      </w:r>
      <w:r w:rsidR="001E0A46">
        <w:t>.</w:t>
      </w:r>
    </w:p>
    <w:p w14:paraId="7F8EABDB" w14:textId="77777777" w:rsidR="001C1370" w:rsidRDefault="006B3010" w:rsidP="00C01695">
      <w:pPr>
        <w:suppressAutoHyphens/>
      </w:pPr>
      <w:r>
        <w:t xml:space="preserve">   Muitas vezes</w:t>
      </w:r>
      <w:r w:rsidR="002376D7">
        <w:t>,</w:t>
      </w:r>
      <w:r>
        <w:t xml:space="preserve"> vários blocos são validados ao mesmo tempo, </w:t>
      </w:r>
      <w:r w:rsidR="002376D7">
        <w:t xml:space="preserve">integrando a </w:t>
      </w:r>
      <w:r w:rsidR="002376D7" w:rsidRPr="002376D7">
        <w:rPr>
          <w:i/>
        </w:rPr>
        <w:t>blockchain</w:t>
      </w:r>
      <w:r w:rsidR="002376D7">
        <w:t xml:space="preserve"> </w:t>
      </w:r>
      <w:r>
        <w:t xml:space="preserve">na mesma altura. </w:t>
      </w:r>
      <w:r w:rsidRPr="001C1370">
        <w:t xml:space="preserve">Isto pode causar um </w:t>
      </w:r>
      <w:r w:rsidR="00BB221D" w:rsidRPr="001C1370">
        <w:rPr>
          <w:b/>
          <w:i/>
        </w:rPr>
        <w:t>b</w:t>
      </w:r>
      <w:r w:rsidRPr="001C1370">
        <w:rPr>
          <w:b/>
          <w:i/>
        </w:rPr>
        <w:t xml:space="preserve">lockchain </w:t>
      </w:r>
      <w:proofErr w:type="spellStart"/>
      <w:r w:rsidR="00BB221D" w:rsidRPr="001C1370">
        <w:rPr>
          <w:b/>
          <w:i/>
        </w:rPr>
        <w:t>f</w:t>
      </w:r>
      <w:r w:rsidRPr="001C1370">
        <w:rPr>
          <w:b/>
          <w:i/>
        </w:rPr>
        <w:t>ork</w:t>
      </w:r>
      <w:proofErr w:type="spellEnd"/>
      <w:r w:rsidRPr="001C1370">
        <w:t xml:space="preserve">, ou seja, uma bifurcação da </w:t>
      </w:r>
      <w:r w:rsidRPr="001C1370">
        <w:rPr>
          <w:i/>
        </w:rPr>
        <w:t>blockchain</w:t>
      </w:r>
      <w:r w:rsidR="001C1370" w:rsidRPr="001C1370">
        <w:t xml:space="preserve">, </w:t>
      </w:r>
      <w:r w:rsidRPr="001C1370">
        <w:t>causando a formação de duas correntes às quais vão sendo adicionados blocos</w:t>
      </w:r>
      <w:r w:rsidR="001C1370" w:rsidRPr="001C1370">
        <w:t>.</w:t>
      </w:r>
    </w:p>
    <w:p w14:paraId="57D33DB0" w14:textId="70120CC2" w:rsidR="001C1370" w:rsidRPr="007A4D53" w:rsidRDefault="00113163" w:rsidP="00C01695">
      <w:pPr>
        <w:pStyle w:val="Citao"/>
        <w:suppressAutoHyphens/>
      </w:pPr>
      <w:r w:rsidRPr="007B5C78">
        <w:t>“</w:t>
      </w:r>
      <w:r w:rsidR="007B5C78" w:rsidRPr="007B5C78">
        <w:t xml:space="preserve">A </w:t>
      </w:r>
      <w:r w:rsidR="007B5C78" w:rsidRPr="007B5C78">
        <w:rPr>
          <w:i/>
        </w:rPr>
        <w:t>blockchain</w:t>
      </w:r>
      <w:r w:rsidR="007B5C78" w:rsidRPr="007B5C78">
        <w:t xml:space="preserve"> literalmente dividiu-se em dois, com uma parte da rede a adicionar blocos a uma versão da </w:t>
      </w:r>
      <w:proofErr w:type="spellStart"/>
      <w:r w:rsidR="007B5C78" w:rsidRPr="007B5C78">
        <w:rPr>
          <w:i/>
        </w:rPr>
        <w:t>chain</w:t>
      </w:r>
      <w:proofErr w:type="spellEnd"/>
      <w:r w:rsidR="007B5C78" w:rsidRPr="007B5C78">
        <w:t>, e a ou</w:t>
      </w:r>
      <w:r w:rsidR="007B5C78">
        <w:t>tra parte a adicionar à outra</w:t>
      </w:r>
      <w:r w:rsidR="001C1370" w:rsidRPr="007B5C78">
        <w:t xml:space="preserve">. </w:t>
      </w:r>
      <w:r w:rsidR="007B5C78" w:rsidRPr="007B5C78">
        <w:t xml:space="preserve">Nas seis horas subsequentes, existiram efetivamente duas redes Bitcoin a operar ao mesmo tempo, cada uma com a sua </w:t>
      </w:r>
      <w:r w:rsidR="007F5FA0" w:rsidRPr="007B5C78">
        <w:t>própria</w:t>
      </w:r>
      <w:r w:rsidR="007B5C78" w:rsidRPr="007B5C78">
        <w:t xml:space="preserve"> versão do histórico de</w:t>
      </w:r>
      <w:r w:rsidR="007B5C78">
        <w:t xml:space="preserve"> transações</w:t>
      </w:r>
      <w:r w:rsidR="001C1370" w:rsidRPr="007B5C78">
        <w:t>.</w:t>
      </w:r>
      <w:r w:rsidRPr="007B5C78">
        <w:t>”</w:t>
      </w:r>
      <w:r w:rsidR="001C1370" w:rsidRPr="007B5C78">
        <w:t xml:space="preserve"> </w:t>
      </w:r>
      <w:r w:rsidR="001C1370" w:rsidRPr="001C1370">
        <w:rPr>
          <w:b/>
          <w:lang w:val="en-US"/>
        </w:rPr>
        <w:fldChar w:fldCharType="begin"/>
      </w:r>
      <w:r w:rsidR="001C1370" w:rsidRPr="007B5C78">
        <w:rPr>
          <w:b/>
        </w:rPr>
        <w:instrText xml:space="preserve"> 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sidR="001C1370" w:rsidRPr="001C1370">
        <w:rPr>
          <w:b/>
          <w:lang w:val="en-US"/>
        </w:rPr>
        <w:fldChar w:fldCharType="separate"/>
      </w:r>
      <w:r w:rsidR="001C1370" w:rsidRPr="007A4D53">
        <w:rPr>
          <w:b/>
          <w:noProof/>
        </w:rPr>
        <w:t>(Buterin 2013)</w:t>
      </w:r>
      <w:r w:rsidR="001C1370" w:rsidRPr="001C1370">
        <w:rPr>
          <w:b/>
          <w:lang w:val="en-US"/>
        </w:rPr>
        <w:fldChar w:fldCharType="end"/>
      </w:r>
      <w:r w:rsidR="00241035">
        <w:rPr>
          <w:rStyle w:val="Refdenotaderodap"/>
          <w:b/>
          <w:lang w:val="en-US"/>
        </w:rPr>
        <w:footnoteReference w:id="1"/>
      </w:r>
    </w:p>
    <w:p w14:paraId="1C3B1A73" w14:textId="1FC73325" w:rsidR="00B76332" w:rsidRDefault="006B3010" w:rsidP="00C01695">
      <w:pPr>
        <w:suppressAutoHyphens/>
      </w:pPr>
      <w:r>
        <w:t>Na maioria das vezes</w:t>
      </w:r>
      <w:r w:rsidR="007A4D53">
        <w:t>,</w:t>
      </w:r>
      <w:r>
        <w:t xml:space="preserve"> este problema é resolvido rapidamente</w:t>
      </w:r>
      <w:r w:rsidR="007A4D53">
        <w:t xml:space="preserve">: a </w:t>
      </w:r>
      <w:proofErr w:type="spellStart"/>
      <w:r w:rsidR="007A4D53" w:rsidRPr="007A4D53">
        <w:rPr>
          <w:i/>
        </w:rPr>
        <w:t>chain</w:t>
      </w:r>
      <w:proofErr w:type="spellEnd"/>
      <w:r w:rsidR="007A4D53">
        <w:t xml:space="preserve"> mais longa é considerada a principal,</w:t>
      </w:r>
      <w:r>
        <w:t xml:space="preserve"> e os blocos presentes na </w:t>
      </w:r>
      <w:proofErr w:type="spellStart"/>
      <w:r w:rsidR="00EE5DC6" w:rsidRPr="00EE5DC6">
        <w:rPr>
          <w:i/>
        </w:rPr>
        <w:t>chain</w:t>
      </w:r>
      <w:proofErr w:type="spellEnd"/>
      <w:r>
        <w:t xml:space="preserve"> mais curta são removidos e reintegrados na </w:t>
      </w:r>
      <w:r w:rsidRPr="00EE5DC6">
        <w:rPr>
          <w:i/>
        </w:rPr>
        <w:t>blockchain</w:t>
      </w:r>
      <w:r>
        <w:t xml:space="preserve">. Mas, em </w:t>
      </w:r>
      <w:r w:rsidR="00E933F1">
        <w:t>alguns</w:t>
      </w:r>
      <w:r>
        <w:t xml:space="preserve"> casos, estes </w:t>
      </w:r>
      <w:proofErr w:type="spellStart"/>
      <w:r w:rsidRPr="00E933F1">
        <w:rPr>
          <w:i/>
        </w:rPr>
        <w:t>forks</w:t>
      </w:r>
      <w:proofErr w:type="spellEnd"/>
      <w:r>
        <w:t xml:space="preserve"> podem durar até algumas horas, criando várias bifurcações </w:t>
      </w:r>
      <w:r w:rsidR="007C095C">
        <w:t xml:space="preserve">e </w:t>
      </w:r>
      <w:r>
        <w:t>correntes inválidas de blocos, tendo como consequência perdas de informação e de blocos que, noutros casos, seriam validados</w:t>
      </w:r>
      <w:r w:rsidR="008B67CB">
        <w:t>.</w:t>
      </w:r>
    </w:p>
    <w:p w14:paraId="1865F3A9" w14:textId="57960B9E" w:rsidR="00B76332" w:rsidRDefault="00D3166F" w:rsidP="00C01695">
      <w:pPr>
        <w:pStyle w:val="Ttulo2"/>
      </w:pPr>
      <w:bookmarkStart w:id="19" w:name="_Toc527750990"/>
      <w:r>
        <w:t xml:space="preserve">Segurança e imutabilidade da </w:t>
      </w:r>
      <w:r w:rsidRPr="00D3166F">
        <w:rPr>
          <w:i/>
        </w:rPr>
        <w:t>blockchain</w:t>
      </w:r>
      <w:bookmarkEnd w:id="19"/>
    </w:p>
    <w:p w14:paraId="40D7B3F5" w14:textId="1F23A156" w:rsidR="00D3166F" w:rsidRDefault="00D3166F" w:rsidP="00C01695">
      <w:pPr>
        <w:suppressAutoHyphens/>
      </w:pPr>
      <w:r>
        <w:t xml:space="preserve">A tecnologia da </w:t>
      </w:r>
      <w:r w:rsidRPr="00D3166F">
        <w:rPr>
          <w:i/>
        </w:rPr>
        <w:t>blockchain</w:t>
      </w:r>
      <w:r>
        <w:t xml:space="preserve"> funciona com base na criptografia, permitindo um sistema seguro. Para além do uso de criptografia, a presença no </w:t>
      </w:r>
      <w:proofErr w:type="spellStart"/>
      <w:r w:rsidRPr="00D3166F">
        <w:rPr>
          <w:i/>
        </w:rPr>
        <w:t>block</w:t>
      </w:r>
      <w:proofErr w:type="spellEnd"/>
      <w:r w:rsidRPr="00D3166F">
        <w:rPr>
          <w:i/>
        </w:rPr>
        <w:t xml:space="preserve"> </w:t>
      </w:r>
      <w:proofErr w:type="spellStart"/>
      <w:r w:rsidRPr="00D3166F">
        <w:rPr>
          <w:i/>
        </w:rPr>
        <w:t>header</w:t>
      </w:r>
      <w:proofErr w:type="spellEnd"/>
      <w:r>
        <w:t xml:space="preserve"> da </w:t>
      </w:r>
      <w:proofErr w:type="spellStart"/>
      <w:r w:rsidRPr="00D3166F">
        <w:rPr>
          <w:i/>
        </w:rPr>
        <w:t>hash</w:t>
      </w:r>
      <w:proofErr w:type="spellEnd"/>
      <w:r>
        <w:t xml:space="preserve"> referente ao bloco imediatamente anterior permite aumentar a segurança e a imutabilidade dos dados, principalmente à medida que são adicionados novos blocos.</w:t>
      </w:r>
    </w:p>
    <w:p w14:paraId="56F90E50" w14:textId="672919D7" w:rsidR="00B76332" w:rsidRDefault="00D3166F" w:rsidP="00C01695">
      <w:pPr>
        <w:suppressAutoHyphens/>
      </w:pPr>
      <w:r>
        <w:tab/>
        <w:t xml:space="preserve">Como foi visto anteriormente, a forma de descobrir a </w:t>
      </w:r>
      <w:proofErr w:type="spellStart"/>
      <w:r w:rsidRPr="00636D09">
        <w:rPr>
          <w:i/>
        </w:rPr>
        <w:t>hash</w:t>
      </w:r>
      <w:proofErr w:type="spellEnd"/>
      <w:r>
        <w:t xml:space="preserve"> de um determinado bloco é resolvendo um problema matemático de grande dificuldade, sendo necessário um grande poder computacional para o fazer. Assim, com a modificação da informação presente num dado bloco, a </w:t>
      </w:r>
      <w:proofErr w:type="spellStart"/>
      <w:r w:rsidRPr="00636D09">
        <w:rPr>
          <w:i/>
        </w:rPr>
        <w:t>hash</w:t>
      </w:r>
      <w:proofErr w:type="spellEnd"/>
      <w:r>
        <w:t xml:space="preserve"> referente a esse mesmo bloco irá mudar. Vimos também que os blocos contêm a </w:t>
      </w:r>
      <w:proofErr w:type="spellStart"/>
      <w:r w:rsidRPr="00636D09">
        <w:rPr>
          <w:i/>
        </w:rPr>
        <w:t>hash</w:t>
      </w:r>
      <w:proofErr w:type="spellEnd"/>
      <w:r>
        <w:t xml:space="preserve"> dos blocos imediatamente anteriores. Desta forma, com a alteração dos dados de uma dada transação e com a consequente mudança da </w:t>
      </w:r>
      <w:proofErr w:type="spellStart"/>
      <w:r w:rsidRPr="00636D09">
        <w:rPr>
          <w:i/>
        </w:rPr>
        <w:t>hash</w:t>
      </w:r>
      <w:proofErr w:type="spellEnd"/>
      <w:r w:rsidR="00636D09">
        <w:t>,</w:t>
      </w:r>
      <w:r>
        <w:t xml:space="preserve"> os blocos serão incompatíveis entre si, sendo então detetada uma falha pelos nodos, </w:t>
      </w:r>
      <w:r w:rsidR="003E5B6E">
        <w:t>um indicador de</w:t>
      </w:r>
      <w:r>
        <w:t xml:space="preserve"> que foram realizadas alterações num dado bloco</w:t>
      </w:r>
      <w:r w:rsidR="00234ECD">
        <w:t>,</w:t>
      </w:r>
      <w:r>
        <w:t xml:space="preserve"> permitindo a sua correção. Para que a alteração ocorra sem ser detetada</w:t>
      </w:r>
      <w:r w:rsidR="009E57F3">
        <w:t>,</w:t>
      </w:r>
      <w:r>
        <w:t xml:space="preserve"> seria necessário recalcular as </w:t>
      </w:r>
      <w:proofErr w:type="spellStart"/>
      <w:r w:rsidRPr="009E57F3">
        <w:rPr>
          <w:i/>
        </w:rPr>
        <w:t>hashes</w:t>
      </w:r>
      <w:proofErr w:type="spellEnd"/>
      <w:r>
        <w:t xml:space="preserve"> de todos os blocos posteriores ao que foi alterado</w:t>
      </w:r>
      <w:r w:rsidR="008E7877">
        <w:t>,</w:t>
      </w:r>
      <w:r>
        <w:t xml:space="preserve"> o que é praticamente impossível dad</w:t>
      </w:r>
      <w:r w:rsidR="008E7877">
        <w:t>a</w:t>
      </w:r>
      <w:r>
        <w:t xml:space="preserve"> a necessidade </w:t>
      </w:r>
      <w:r w:rsidR="008E7877">
        <w:t xml:space="preserve">de capacidade computacional extremamente elevada para que </w:t>
      </w:r>
      <w:r>
        <w:t xml:space="preserve">esse cálculo fosse </w:t>
      </w:r>
      <w:r w:rsidR="008E7877">
        <w:t xml:space="preserve">realizável </w:t>
      </w:r>
      <w:r>
        <w:t>antes da deteção da falha.</w:t>
      </w:r>
    </w:p>
    <w:p w14:paraId="3AB5A293" w14:textId="77777777" w:rsidR="00CA117F" w:rsidRDefault="00CA117F" w:rsidP="00C01695">
      <w:pPr>
        <w:suppressAutoHyphens/>
        <w:rPr>
          <w:rFonts w:ascii="Trebuchet MS" w:eastAsia="Trebuchet MS" w:hAnsi="Trebuchet MS" w:cs="Trebuchet MS"/>
          <w:sz w:val="32"/>
          <w:szCs w:val="32"/>
        </w:rPr>
      </w:pPr>
      <w:r>
        <w:br w:type="page"/>
      </w:r>
    </w:p>
    <w:p w14:paraId="652AB82B" w14:textId="44F71B7D" w:rsidR="004D2713" w:rsidRDefault="004D2713" w:rsidP="00C01695">
      <w:pPr>
        <w:pStyle w:val="Ttulo1"/>
      </w:pPr>
      <w:bookmarkStart w:id="20" w:name="_Toc527750991"/>
      <w:commentRangeStart w:id="21"/>
      <w:commentRangeStart w:id="22"/>
      <w:r>
        <w:lastRenderedPageBreak/>
        <w:t>Vantagens das criptomoedas</w:t>
      </w:r>
      <w:bookmarkEnd w:id="20"/>
      <w:commentRangeEnd w:id="21"/>
      <w:r w:rsidR="00503159">
        <w:rPr>
          <w:rStyle w:val="Refdecomentrio"/>
          <w:rFonts w:ascii="Arial" w:eastAsia="Arial" w:hAnsi="Arial" w:cs="Arial"/>
        </w:rPr>
        <w:commentReference w:id="21"/>
      </w:r>
      <w:commentRangeEnd w:id="22"/>
      <w:r w:rsidR="00503159">
        <w:rPr>
          <w:rStyle w:val="Refdecomentrio"/>
          <w:rFonts w:ascii="Arial" w:eastAsia="Arial" w:hAnsi="Arial" w:cs="Arial"/>
        </w:rPr>
        <w:commentReference w:id="22"/>
      </w:r>
    </w:p>
    <w:p w14:paraId="3676B9C2" w14:textId="77777777" w:rsidR="006220D3" w:rsidRDefault="006220D3" w:rsidP="00C01695">
      <w:pPr>
        <w:suppressAutoHyphens/>
      </w:pPr>
      <w:r>
        <w:t>As criptomoedas têm uma vasta vantagem sobre as moedas físicas em diversos aspetos. Os mais relevantes são:</w:t>
      </w:r>
    </w:p>
    <w:p w14:paraId="03C106DF" w14:textId="77777777" w:rsidR="006220D3" w:rsidRDefault="006220D3" w:rsidP="00C01695">
      <w:pPr>
        <w:pStyle w:val="PargrafodaLista"/>
        <w:numPr>
          <w:ilvl w:val="0"/>
          <w:numId w:val="7"/>
        </w:numPr>
        <w:suppressAutoHyphens/>
      </w:pPr>
      <w:r>
        <w:t>Liberdade financeira</w:t>
      </w:r>
    </w:p>
    <w:p w14:paraId="1F313FC1" w14:textId="77777777" w:rsidR="006220D3" w:rsidRDefault="006220D3" w:rsidP="00C01695">
      <w:pPr>
        <w:pStyle w:val="PargrafodaLista"/>
        <w:numPr>
          <w:ilvl w:val="0"/>
          <w:numId w:val="7"/>
        </w:numPr>
        <w:suppressAutoHyphens/>
      </w:pPr>
      <w:r>
        <w:t>Moeda descentralizada</w:t>
      </w:r>
    </w:p>
    <w:p w14:paraId="3F677F11" w14:textId="77777777" w:rsidR="006220D3" w:rsidRDefault="006220D3" w:rsidP="00C01695">
      <w:pPr>
        <w:pStyle w:val="PargrafodaLista"/>
        <w:numPr>
          <w:ilvl w:val="0"/>
          <w:numId w:val="7"/>
        </w:numPr>
        <w:suppressAutoHyphens/>
      </w:pPr>
      <w:r>
        <w:t>Menor número de taxas aplicadas</w:t>
      </w:r>
    </w:p>
    <w:p w14:paraId="0082929C" w14:textId="3321EA93" w:rsidR="006220D3" w:rsidRDefault="006220D3" w:rsidP="00C01695">
      <w:pPr>
        <w:suppressAutoHyphens/>
      </w:pPr>
      <w:r>
        <w:t xml:space="preserve">Sendo uma moeda descentralizada, por ser gerida por um </w:t>
      </w:r>
      <w:r w:rsidRPr="00C25FCA">
        <w:rPr>
          <w:i/>
        </w:rPr>
        <w:t>software</w:t>
      </w:r>
      <w:r>
        <w:t xml:space="preserve"> </w:t>
      </w:r>
      <w:r w:rsidRPr="00192AB3">
        <w:rPr>
          <w:i/>
        </w:rPr>
        <w:t>open</w:t>
      </w:r>
      <w:r>
        <w:rPr>
          <w:i/>
        </w:rPr>
        <w:t>-</w:t>
      </w:r>
      <w:proofErr w:type="spellStart"/>
      <w:r w:rsidRPr="00192AB3">
        <w:rPr>
          <w:i/>
        </w:rPr>
        <w:t>source</w:t>
      </w:r>
      <w:proofErr w:type="spellEnd"/>
      <w:r>
        <w:t xml:space="preserve">, a </w:t>
      </w:r>
      <w:r w:rsidRPr="008D07DA">
        <w:rPr>
          <w:i/>
        </w:rPr>
        <w:t>blockchain</w:t>
      </w:r>
      <w:r>
        <w:t xml:space="preserve"> que suporta a Bitcoin é</w:t>
      </w:r>
    </w:p>
    <w:p w14:paraId="2C3F1F93" w14:textId="77777777" w:rsidR="006220D3" w:rsidRPr="00B357AF" w:rsidRDefault="006220D3" w:rsidP="00C01695">
      <w:pPr>
        <w:pStyle w:val="Citao"/>
        <w:suppressAutoHyphens/>
      </w:pPr>
      <w:r>
        <w:t xml:space="preserve">“armazenada num ficheiro num computador pessoal, e o acesso ao ficheiro é permitido apenas ao dono do ficheiro. Apenas o dono possui as chaves que permitem o acesso à Bitcoin e a sua transferência para outros utilizadores através de um </w:t>
      </w:r>
      <w:r w:rsidRPr="00056302">
        <w:rPr>
          <w:i/>
        </w:rPr>
        <w:t>software</w:t>
      </w:r>
      <w:r>
        <w:t xml:space="preserve"> especial </w:t>
      </w:r>
      <w:r w:rsidRPr="00056302">
        <w:rPr>
          <w:i/>
        </w:rPr>
        <w:t>open-</w:t>
      </w:r>
      <w:proofErr w:type="spellStart"/>
      <w:r w:rsidRPr="00056302">
        <w:rPr>
          <w:i/>
        </w:rPr>
        <w:t>source</w:t>
      </w:r>
      <w:proofErr w:type="spellEnd"/>
      <w:r>
        <w:t xml:space="preserve">, sobre o qual a informação está disponível de forma gratuita.” </w:t>
      </w:r>
      <w:r w:rsidRPr="00B357AF">
        <w:rPr>
          <w:b/>
        </w:rPr>
        <w:fldChar w:fldCharType="begin"/>
      </w:r>
      <w:r w:rsidRPr="00B357AF">
        <w:rPr>
          <w:b/>
        </w:rPr>
        <w:instrText xml:space="preserve"> ADDIN EN.CITE &lt;EndNote&gt;&lt;Cite&gt;&lt;Author&gt;Danilina&lt;/Author&gt;&lt;Year&gt;2015&lt;/Year&gt;&lt;RecNum&gt;37&lt;/RecNum&gt;&lt;DisplayText&gt;(Danilina, Podlinnova, e Silaev 2015)&lt;/DisplayText&gt;&lt;record&gt;&lt;rec-number&gt;37&lt;/rec-number&gt;&lt;foreign-keys&gt;&lt;key app="EN" db-id="229z9ezaste259evzvxx505x22td2f9e5000" timestamp="1539894230"&gt;37&lt;/key&gt;&lt;/foreign-keys&gt;&lt;ref-type name="Journal Article"&gt;17&lt;/ref-type&gt;&lt;contributors&gt;&lt;authors&gt;&lt;author&gt;M. V. Danilina&lt;/author&gt;&lt;author&gt;A. G. Podlinnova&lt;/author&gt;&lt;author&gt;A. S. Silaev&lt;/author&gt;&lt;/authors&gt;&lt;/contributors&gt;&lt;titles&gt;&lt;title&gt;&amp;apos;E-Gold&amp;apos;: The Advantages and Disadvantages&lt;/title&gt;&lt;secondary-title&gt;&lt;style face="normal" font="default" charset="204" size="100%"&gt;Global Scientific Potential&lt;/style&gt;&lt;/secondary-title&gt;&lt;/titles&gt;&lt;periodical&gt;&lt;full-title&gt;Global Scientific Potential&lt;/full-title&gt;&lt;/periodical&gt;&lt;pages&gt;101-103&lt;/pages&gt;&lt;volume&gt;46&lt;/volume&gt;&lt;number&gt;1&lt;/number&gt;&lt;dates&gt;&lt;year&gt;2015&lt;/year&gt;&lt;/dates&gt;&lt;isbn&gt;1997-9355&lt;/isbn&gt;&lt;urls&gt;&lt;related-urls&gt;&lt;url&gt;http://globaljournals.ru/assets/files/journals/global-scientific-potential/46/g-n-p-1(46)-main.pdf&lt;/url&gt;&lt;/related-urls&gt;&lt;/urls&gt;&lt;language&gt;English, Russian&lt;/language&gt;&lt;access-date&gt;18 de outubro de 2018&lt;/access-date&gt;&lt;/record&gt;&lt;/Cite&gt;&lt;/EndNote&gt;</w:instrText>
      </w:r>
      <w:r w:rsidRPr="00B357AF">
        <w:rPr>
          <w:b/>
        </w:rPr>
        <w:fldChar w:fldCharType="separate"/>
      </w:r>
      <w:r w:rsidRPr="00B357AF">
        <w:rPr>
          <w:b/>
          <w:noProof/>
        </w:rPr>
        <w:t>(Danilina, Podlinnova, e Silaev 2015)</w:t>
      </w:r>
      <w:r w:rsidRPr="00B357AF">
        <w:rPr>
          <w:b/>
        </w:rPr>
        <w:fldChar w:fldCharType="end"/>
      </w:r>
    </w:p>
    <w:p w14:paraId="0CAB0706" w14:textId="77777777" w:rsidR="006220D3" w:rsidRDefault="006220D3" w:rsidP="00C01695">
      <w:pPr>
        <w:suppressAutoHyphens/>
      </w:pPr>
      <w:r>
        <w:t>O uso da moeda digital pretende que movimentos sejam realizados diretamente entre as pessoas, sem que sejam obrigados a passar por terceiros como bancos.</w:t>
      </w:r>
    </w:p>
    <w:p w14:paraId="18392E23" w14:textId="77777777" w:rsidR="006220D3" w:rsidRPr="006220D3" w:rsidRDefault="006220D3" w:rsidP="00C01695">
      <w:pPr>
        <w:pStyle w:val="Citao"/>
        <w:suppressAutoHyphens/>
      </w:pPr>
      <w:r w:rsidRPr="00B357AF">
        <w:t xml:space="preserve">“Não existem impostos, e as taxas de transação são </w:t>
      </w:r>
      <w:r>
        <w:t xml:space="preserve">mais baixas: devido à sua natureza descentralizada e anonimidade dos utilizadores, não existe uma forma viável de implementar um sistema de impostos na </w:t>
      </w:r>
      <w:r w:rsidRPr="00B357AF">
        <w:t>Bitcoin</w:t>
      </w:r>
      <w:r>
        <w:t>.”</w:t>
      </w:r>
      <w:r w:rsidRPr="00C01695">
        <w:rPr>
          <w:b/>
        </w:rPr>
        <w:t xml:space="preserve"> </w:t>
      </w:r>
      <w:r w:rsidRPr="00C01695">
        <w:rPr>
          <w:b/>
        </w:rPr>
        <w:fldChar w:fldCharType="begin"/>
      </w:r>
      <w:r w:rsidRPr="00C01695">
        <w:rPr>
          <w:b/>
        </w:rPr>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Pr="00C01695">
        <w:rPr>
          <w:b/>
        </w:rPr>
        <w:fldChar w:fldCharType="separate"/>
      </w:r>
      <w:r w:rsidRPr="00C01695">
        <w:rPr>
          <w:b/>
          <w:noProof/>
        </w:rPr>
        <w:t>(Conti et al. 2017)</w:t>
      </w:r>
      <w:r w:rsidRPr="00C01695">
        <w:rPr>
          <w:b/>
        </w:rPr>
        <w:fldChar w:fldCharType="end"/>
      </w:r>
    </w:p>
    <w:p w14:paraId="64ABB257" w14:textId="77777777" w:rsidR="006220D3" w:rsidRDefault="006220D3" w:rsidP="00C01695">
      <w:pPr>
        <w:suppressAutoHyphens/>
      </w:pPr>
      <w:r>
        <w:t>Além disso, a moeda é internacional, o que significa que pode ser usada em qualquer parte do globo, sendo bem mais prático do que o câmbio de moeda, o que inclui taxas por sua vez.</w:t>
      </w:r>
    </w:p>
    <w:p w14:paraId="29E5AFF3" w14:textId="77777777" w:rsidR="006220D3" w:rsidRDefault="006220D3" w:rsidP="00C01695">
      <w:pPr>
        <w:suppressAutoHyphens/>
      </w:pPr>
      <w:r>
        <w:t>A Bitcoin tem como objetivo substituir as moedas físicas e tornar o uso do dinheiro pragmático e acessível a todos.</w:t>
      </w:r>
    </w:p>
    <w:p w14:paraId="32E83080" w14:textId="77777777" w:rsidR="004D2713" w:rsidRDefault="004D2713" w:rsidP="00C01695">
      <w:pPr>
        <w:suppressAutoHyphens/>
      </w:pPr>
    </w:p>
    <w:p w14:paraId="1099610A" w14:textId="77777777" w:rsidR="004D2713" w:rsidRDefault="004D2713" w:rsidP="00C01695">
      <w:pPr>
        <w:suppressAutoHyphens/>
      </w:pPr>
    </w:p>
    <w:p w14:paraId="672C7B7F" w14:textId="77777777" w:rsidR="004D2713" w:rsidRDefault="004D2713" w:rsidP="00C01695">
      <w:pPr>
        <w:suppressAutoHyphens/>
      </w:pPr>
    </w:p>
    <w:p w14:paraId="308AA030" w14:textId="77777777" w:rsidR="004D2713" w:rsidRDefault="004D2713" w:rsidP="00C01695">
      <w:pPr>
        <w:suppressAutoHyphens/>
      </w:pPr>
    </w:p>
    <w:p w14:paraId="51301E3D" w14:textId="77777777" w:rsidR="004D2713" w:rsidRDefault="004D2713" w:rsidP="00C01695">
      <w:pPr>
        <w:suppressAutoHyphens/>
      </w:pPr>
    </w:p>
    <w:p w14:paraId="3E04EAF8" w14:textId="77777777" w:rsidR="004D2713" w:rsidRDefault="004D2713" w:rsidP="00C01695">
      <w:pPr>
        <w:suppressAutoHyphens/>
      </w:pPr>
    </w:p>
    <w:p w14:paraId="5DB6F9A5" w14:textId="77777777" w:rsidR="004D2713" w:rsidRDefault="004D2713" w:rsidP="00C01695">
      <w:pPr>
        <w:suppressAutoHyphens/>
      </w:pPr>
    </w:p>
    <w:p w14:paraId="4F9408B4" w14:textId="77777777" w:rsidR="00CA117F" w:rsidRDefault="00CA117F" w:rsidP="00C01695">
      <w:pPr>
        <w:suppressAutoHyphens/>
        <w:rPr>
          <w:rFonts w:ascii="Trebuchet MS" w:eastAsia="Trebuchet MS" w:hAnsi="Trebuchet MS" w:cs="Trebuchet MS"/>
          <w:sz w:val="32"/>
          <w:szCs w:val="32"/>
        </w:rPr>
      </w:pPr>
      <w:r>
        <w:br w:type="page"/>
      </w:r>
    </w:p>
    <w:p w14:paraId="7D1ED274" w14:textId="0773AA4B" w:rsidR="00FF6221" w:rsidRDefault="00FF6221" w:rsidP="00C01695">
      <w:pPr>
        <w:pStyle w:val="Ttulo1"/>
      </w:pPr>
      <w:bookmarkStart w:id="23" w:name="_Toc527750992"/>
      <w:commentRangeStart w:id="24"/>
      <w:r>
        <w:lastRenderedPageBreak/>
        <w:t>A ideologia Bitcoin</w:t>
      </w:r>
      <w:commentRangeEnd w:id="24"/>
      <w:r w:rsidR="009D4389">
        <w:rPr>
          <w:rStyle w:val="Refdecomentrio"/>
          <w:rFonts w:ascii="Arial" w:eastAsia="Arial" w:hAnsi="Arial" w:cs="Arial"/>
        </w:rPr>
        <w:commentReference w:id="24"/>
      </w:r>
      <w:bookmarkEnd w:id="23"/>
    </w:p>
    <w:p w14:paraId="227CB004" w14:textId="6BBCB67C" w:rsidR="00775DEB" w:rsidRDefault="00D155FA" w:rsidP="00C01695">
      <w:pPr>
        <w:pStyle w:val="Ttulo2"/>
      </w:pPr>
      <w:bookmarkStart w:id="25" w:name="_Toc527750993"/>
      <w:r>
        <w:t>T</w:t>
      </w:r>
      <w:r w:rsidR="00775DEB">
        <w:t>eoria do dinheiro</w:t>
      </w:r>
      <w:bookmarkEnd w:id="25"/>
    </w:p>
    <w:p w14:paraId="2479574E" w14:textId="77777777" w:rsidR="00775DEB" w:rsidRDefault="00ED0B21" w:rsidP="00C01695">
      <w:pPr>
        <w:suppressAutoHyphens/>
      </w:pPr>
      <w:r>
        <w:t xml:space="preserve">Apesar da teoria do dinheiro </w:t>
      </w:r>
      <w:r w:rsidR="00C9515D">
        <w:t>não se enquadrar em grande parte n</w:t>
      </w:r>
      <w:r>
        <w:t>o âmbito deste relatório, a compreensão de alguns conceitos fundamentais desta área é essencial ao desenvolvimento do tópico da Bitcoin como motivo de alteração do paradigma económico.</w:t>
      </w:r>
    </w:p>
    <w:p w14:paraId="5E171A9C" w14:textId="7A3915F9" w:rsidR="001F6EE9" w:rsidRDefault="004B231E" w:rsidP="00C01695">
      <w:pPr>
        <w:suppressAutoHyphens/>
      </w:pPr>
      <w:r>
        <w:t>N</w:t>
      </w:r>
      <w:r w:rsidR="00ED0B21">
        <w:t xml:space="preserve">um </w:t>
      </w:r>
      <w:r w:rsidR="00ED0B21" w:rsidRPr="00ED0B21">
        <w:rPr>
          <w:i/>
        </w:rPr>
        <w:t>sistema de reserva total</w:t>
      </w:r>
      <w:r w:rsidR="00ED0B21">
        <w:t xml:space="preserve">, </w:t>
      </w:r>
      <w:r w:rsidR="004E39D5">
        <w:t>a reserva</w:t>
      </w:r>
      <w:r>
        <w:t xml:space="preserve"> de um banco corresponde</w:t>
      </w:r>
      <w:r w:rsidR="004E39D5">
        <w:t xml:space="preserve"> à totalidade dos depósitos</w:t>
      </w:r>
      <w:r>
        <w:t>, prestando apenas serviços de segurança aos depositantes</w:t>
      </w:r>
      <w:r w:rsidR="00D7052F">
        <w:t xml:space="preserve"> </w:t>
      </w:r>
      <w:r w:rsidR="00D7052F">
        <w:fldChar w:fldCharType="begin"/>
      </w:r>
      <w:r w:rsidR="00D7052F">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D7052F">
        <w:fldChar w:fldCharType="separate"/>
      </w:r>
      <w:r w:rsidR="00D7052F">
        <w:rPr>
          <w:noProof/>
        </w:rPr>
        <w:t>(Abel, Bernanke, e Croushore 2011)</w:t>
      </w:r>
      <w:r w:rsidR="00D7052F">
        <w:fldChar w:fldCharType="end"/>
      </w:r>
      <w:r w:rsidR="004E39D5">
        <w:t>.</w:t>
      </w:r>
    </w:p>
    <w:p w14:paraId="3764B341" w14:textId="77777777" w:rsidR="00E4209B" w:rsidRDefault="0027567E" w:rsidP="00C01695">
      <w:pPr>
        <w:suppressAutoHyphens/>
      </w:pPr>
      <w:r>
        <w:t xml:space="preserve">Mas supondo que os montantes de depósitos e levantamentos se equilibram aproximadamente, e que é improvável </w:t>
      </w:r>
      <w:r w:rsidR="001F6EE9">
        <w:t>que os depositantes pretendam levantar uma grande parte dos depósitos num curto intervalo de tempo</w:t>
      </w:r>
      <w:r>
        <w:t xml:space="preserve"> (</w:t>
      </w:r>
      <w:r w:rsidR="001F6EE9" w:rsidRPr="001F6EE9">
        <w:rPr>
          <w:i/>
        </w:rPr>
        <w:t>corrida aos bancos</w:t>
      </w:r>
      <w:r w:rsidR="001F6EE9">
        <w:t>), o banco necessita de apenas uma fração dos depósitos em reserva</w:t>
      </w:r>
      <w:r w:rsidR="00A939F7">
        <w:t xml:space="preserve"> (</w:t>
      </w:r>
      <w:r w:rsidR="00A939F7" w:rsidRPr="00E4209B">
        <w:rPr>
          <w:i/>
        </w:rPr>
        <w:t>reserva mínima</w:t>
      </w:r>
      <w:r w:rsidR="00A939F7">
        <w:t>)</w:t>
      </w:r>
      <w:r w:rsidR="001F6EE9">
        <w:t xml:space="preserve"> de forma a satisfazer os levantamentos</w:t>
      </w:r>
      <w:r w:rsidR="00A33A6C">
        <w:rPr>
          <w:rStyle w:val="Refdenotaderodap"/>
        </w:rPr>
        <w:footnoteReference w:id="2"/>
      </w:r>
      <w:r w:rsidR="001F6EE9">
        <w:t xml:space="preserve">. No </w:t>
      </w:r>
      <w:r w:rsidR="001F6EE9" w:rsidRPr="001F6EE9">
        <w:rPr>
          <w:i/>
        </w:rPr>
        <w:t>sistema de reserva fracional</w:t>
      </w:r>
      <w:r w:rsidR="001F6EE9">
        <w:t xml:space="preserve">, o banco pode utilizar a maior parte dos depósitos para </w:t>
      </w:r>
      <w:r>
        <w:t xml:space="preserve">conceder empréstimos </w:t>
      </w:r>
      <w:r w:rsidR="001F6EE9">
        <w:t xml:space="preserve">com juros </w:t>
      </w:r>
      <w:r>
        <w:t>a clientes com baixo risco de incumprimento,</w:t>
      </w:r>
      <w:r w:rsidR="001F6EE9">
        <w:t xml:space="preserve"> aumentando os seus lucros</w:t>
      </w:r>
      <w:r w:rsidR="00C9515D">
        <w:t xml:space="preserve"> </w:t>
      </w:r>
      <w:r w:rsidR="00C9515D">
        <w:fldChar w:fldCharType="begin"/>
      </w:r>
      <w:r w:rsidR="00C9515D">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C9515D">
        <w:fldChar w:fldCharType="separate"/>
      </w:r>
      <w:r w:rsidR="00C9515D">
        <w:rPr>
          <w:noProof/>
        </w:rPr>
        <w:t>(Abel, Bernanke, e Croushore 2011)</w:t>
      </w:r>
      <w:r w:rsidR="00C9515D">
        <w:fldChar w:fldCharType="end"/>
      </w:r>
      <w:r>
        <w:t>.</w:t>
      </w:r>
      <w:r w:rsidR="00D851F2">
        <w:t xml:space="preserve"> </w:t>
      </w:r>
      <w:r w:rsidR="00DE67E0">
        <w:t xml:space="preserve">Assim, </w:t>
      </w:r>
      <w:r w:rsidR="00C33B79">
        <w:t>(1)</w:t>
      </w:r>
      <w:r w:rsidR="003E096D">
        <w:t xml:space="preserve"> </w:t>
      </w:r>
      <w:r w:rsidR="00A65996">
        <w:t>os depositantes têm a ‘garantia’ de poder efetuar levantamentos</w:t>
      </w:r>
      <w:r w:rsidR="00D851F2">
        <w:rPr>
          <w:rStyle w:val="Refdenotaderodap"/>
        </w:rPr>
        <w:footnoteReference w:id="3"/>
      </w:r>
      <w:r w:rsidR="00A65996">
        <w:t xml:space="preserve">, e </w:t>
      </w:r>
      <w:r w:rsidR="00C33B79">
        <w:t xml:space="preserve">(2) </w:t>
      </w:r>
      <w:r w:rsidR="003E096D">
        <w:t>os devedores recebem dinheiro após contraírem empréstimos</w:t>
      </w:r>
      <w:r w:rsidR="00A65996">
        <w:t>.</w:t>
      </w:r>
      <w:r w:rsidR="00D851F2">
        <w:t xml:space="preserve"> </w:t>
      </w:r>
      <w:r w:rsidR="00A65996">
        <w:t xml:space="preserve">Assim, considera-se que o banco </w:t>
      </w:r>
      <w:r w:rsidR="00D851F2">
        <w:t>“</w:t>
      </w:r>
      <w:r w:rsidR="00A65996">
        <w:t>criou dinheiro</w:t>
      </w:r>
      <w:r w:rsidR="00D851F2">
        <w:t xml:space="preserve"> a partir do nada”</w:t>
      </w:r>
      <w:r w:rsidR="00C33B79">
        <w:t xml:space="preserve">, </w:t>
      </w:r>
      <w:r w:rsidR="00DE67E0">
        <w:t xml:space="preserve">uma vez que processa (2) enquanto se </w:t>
      </w:r>
      <w:r w:rsidR="00C33B79">
        <w:t>compromete com (1)</w:t>
      </w:r>
      <w:r w:rsidR="00D851F2" w:rsidRPr="00D851F2">
        <w:t xml:space="preserve"> </w:t>
      </w:r>
      <w:r w:rsidR="00D851F2">
        <w:fldChar w:fldCharType="begin"/>
      </w:r>
      <w:r w:rsidR="00D851F2">
        <w:instrText xml:space="preserve"> 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D851F2">
        <w:fldChar w:fldCharType="separate"/>
      </w:r>
      <w:r w:rsidR="00D851F2">
        <w:rPr>
          <w:noProof/>
        </w:rPr>
        <w:t>(Rothbard 1995)</w:t>
      </w:r>
      <w:r w:rsidR="00D851F2">
        <w:fldChar w:fldCharType="end"/>
      </w:r>
      <w:r w:rsidR="00C33B79">
        <w:t>.</w:t>
      </w:r>
    </w:p>
    <w:p w14:paraId="2D3DA3A0" w14:textId="3C1B30FC" w:rsidR="00FF6221" w:rsidRDefault="00FF6221" w:rsidP="00C01695">
      <w:pPr>
        <w:pStyle w:val="Ttulo2"/>
      </w:pPr>
      <w:bookmarkStart w:id="26" w:name="_Ref527574972"/>
      <w:bookmarkStart w:id="27" w:name="_Toc527750994"/>
      <w:r>
        <w:t>Cripto-utopia</w:t>
      </w:r>
      <w:bookmarkEnd w:id="26"/>
      <w:bookmarkEnd w:id="27"/>
    </w:p>
    <w:p w14:paraId="30BAF0E4" w14:textId="77777777" w:rsidR="00254E29" w:rsidRDefault="00254E29" w:rsidP="00C01695">
      <w:pPr>
        <w:suppressAutoHyphens/>
      </w:pPr>
      <w:r>
        <w:t xml:space="preserve">O sucesso da </w:t>
      </w:r>
      <w:r w:rsidR="009C2B69">
        <w:t xml:space="preserve">“revolução </w:t>
      </w:r>
      <w:r>
        <w:t>Bitcoin</w:t>
      </w:r>
      <w:r w:rsidR="009C2B69">
        <w:t>” sobre a teoria do dinheiro</w:t>
      </w:r>
      <w:r>
        <w:t xml:space="preserve"> apoia-se no falhanço do sistema económico-financeiro, tanto do ponto de vista moral, como do ponto de vista prático.</w:t>
      </w:r>
    </w:p>
    <w:p w14:paraId="0EB82469" w14:textId="77777777" w:rsidR="00254E29" w:rsidRDefault="00254E29" w:rsidP="00C01695">
      <w:pPr>
        <w:suppressAutoHyphens/>
      </w:pPr>
      <w:r>
        <w:t xml:space="preserve">A </w:t>
      </w:r>
      <w:r w:rsidR="00986C98">
        <w:t xml:space="preserve">própria </w:t>
      </w:r>
      <w:r>
        <w:t>noção de moeda</w:t>
      </w:r>
      <w:r w:rsidR="007E029F">
        <w:t xml:space="preserve"> </w:t>
      </w:r>
      <w:proofErr w:type="spellStart"/>
      <w:r w:rsidR="007E029F" w:rsidRPr="007E029F">
        <w:rPr>
          <w:i/>
        </w:rPr>
        <w:t>fiat</w:t>
      </w:r>
      <w:proofErr w:type="spellEnd"/>
      <w:r w:rsidR="00E3456B">
        <w:t>,</w:t>
      </w:r>
      <w:r>
        <w:t xml:space="preserve"> </w:t>
      </w:r>
      <w:r w:rsidR="00463C1E">
        <w:t xml:space="preserve">cuja produção </w:t>
      </w:r>
      <w:r w:rsidR="00986C98">
        <w:t>se encontra</w:t>
      </w:r>
      <w:r w:rsidR="00463C1E">
        <w:t xml:space="preserve"> </w:t>
      </w:r>
      <w:r w:rsidR="007E029F">
        <w:t>sistematicamente</w:t>
      </w:r>
      <w:r w:rsidR="00E3456B">
        <w:t xml:space="preserve"> associad</w:t>
      </w:r>
      <w:r w:rsidR="007E029F">
        <w:t>a</w:t>
      </w:r>
      <w:r w:rsidR="00463C1E">
        <w:t xml:space="preserve"> à </w:t>
      </w:r>
      <w:r w:rsidR="00463C1E" w:rsidRPr="00190086">
        <w:rPr>
          <w:b/>
        </w:rPr>
        <w:t>produção de dívida</w:t>
      </w:r>
      <w:r w:rsidR="00463C1E">
        <w:t xml:space="preserve"> </w:t>
      </w:r>
      <w:r w:rsidR="00E3456B">
        <w:t xml:space="preserve">e ao binómio devedor-credor, prejudica a sua imagem </w:t>
      </w:r>
      <w:r w:rsidR="007E029F">
        <w:t xml:space="preserve">na perspetiva da igualdade </w:t>
      </w:r>
      <w:r w:rsidR="00463C1E">
        <w:t xml:space="preserve">de direitos (o credor exige ao devedor a restituição do valor </w:t>
      </w:r>
      <w:r w:rsidR="00986C98">
        <w:t>da dívida</w:t>
      </w:r>
      <w:r w:rsidR="00463C1E">
        <w:t>)</w:t>
      </w:r>
      <w:r w:rsidR="007E029F">
        <w:t xml:space="preserve">, assim como incomoda quem considera a dívida um </w:t>
      </w:r>
      <w:r w:rsidR="00986C98">
        <w:t>problema</w:t>
      </w:r>
      <w:r w:rsidR="007E029F">
        <w:t xml:space="preserve"> moral, económico e político </w:t>
      </w:r>
      <w:r w:rsidR="007E029F">
        <w:fldChar w:fldCharType="begin"/>
      </w:r>
      <w:r w:rsidR="007E029F">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7E029F">
        <w:fldChar w:fldCharType="separate"/>
      </w:r>
      <w:r w:rsidR="007E029F">
        <w:rPr>
          <w:noProof/>
        </w:rPr>
        <w:t>(Dodd 2017)</w:t>
      </w:r>
      <w:r w:rsidR="007E029F">
        <w:fldChar w:fldCharType="end"/>
      </w:r>
      <w:r w:rsidR="007E029F">
        <w:t>.</w:t>
      </w:r>
    </w:p>
    <w:p w14:paraId="495991DB" w14:textId="1222F665" w:rsidR="00254E29" w:rsidRDefault="002823C3" w:rsidP="00C01695">
      <w:pPr>
        <w:suppressAutoHyphens/>
      </w:pPr>
      <w:r>
        <w:t>De acordo com</w:t>
      </w:r>
      <w:r w:rsidR="00AD6161">
        <w:t xml:space="preserve"> </w:t>
      </w:r>
      <w:r w:rsidR="00AD6161">
        <w:fldChar w:fldCharType="begin"/>
      </w:r>
      <w:r w:rsidR="00AD6161">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AD6161">
        <w:fldChar w:fldCharType="separate"/>
      </w:r>
      <w:r w:rsidR="00AD6161">
        <w:rPr>
          <w:noProof/>
        </w:rPr>
        <w:t>Dodd (2017)</w:t>
      </w:r>
      <w:r w:rsidR="00AD6161">
        <w:fldChar w:fldCharType="end"/>
      </w:r>
      <w:r>
        <w:t>, a</w:t>
      </w:r>
      <w:r w:rsidR="00254E29">
        <w:t xml:space="preserve"> utilização da Bitcoin visa</w:t>
      </w:r>
      <w:r w:rsidR="00620770">
        <w:t>, além da substituição do atual sistema financeiro,</w:t>
      </w:r>
      <w:r w:rsidR="008E7527">
        <w:t xml:space="preserve"> </w:t>
      </w:r>
      <w:r w:rsidR="00254E29">
        <w:t>a remoção de dois principais intermediários: bancos, e estado</w:t>
      </w:r>
      <w:r w:rsidR="00DC6AD4">
        <w:t>.</w:t>
      </w:r>
      <w:r w:rsidR="00E057A8">
        <w:t xml:space="preserve"> Em termos mais gerais, </w:t>
      </w:r>
      <w:r w:rsidR="00120A92">
        <w:t xml:space="preserve">o objetivo é </w:t>
      </w:r>
      <w:r w:rsidR="00E057A8">
        <w:t>remover completamente a política da produção e gestão do</w:t>
      </w:r>
      <w:r>
        <w:t xml:space="preserve"> dinheiro</w:t>
      </w:r>
      <w:r w:rsidR="00E057A8">
        <w:t>.</w:t>
      </w:r>
    </w:p>
    <w:p w14:paraId="0C3D63DD" w14:textId="052DFF35" w:rsidR="00254E29" w:rsidRDefault="00254E29" w:rsidP="00C01695">
      <w:pPr>
        <w:suppressAutoHyphens/>
      </w:pPr>
      <w:r>
        <w:t>Para</w:t>
      </w:r>
      <w:r w:rsidR="00AD6161">
        <w:t xml:space="preserve"> </w:t>
      </w:r>
      <w:r w:rsidR="00AD6161">
        <w:fldChar w:fldCharType="begin"/>
      </w:r>
      <w:r w:rsidR="00AD6161">
        <w:instrText xml:space="preserve"> ADDIN EN.CITE &lt;EndNote&gt;&lt;Cite AuthorYear="1"&gt;&lt;Author&gt;Rothbard&lt;/Author&gt;&lt;Year&gt;1995&lt;/Year&gt;&lt;RecNum&gt;6&lt;/RecNum&gt;&lt;DisplayText&gt;Rothbard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AD6161">
        <w:fldChar w:fldCharType="separate"/>
      </w:r>
      <w:r w:rsidR="00AD6161">
        <w:rPr>
          <w:noProof/>
        </w:rPr>
        <w:t>Rothbard (1995)</w:t>
      </w:r>
      <w:r w:rsidR="00AD6161">
        <w:fldChar w:fldCharType="end"/>
      </w:r>
      <w:r>
        <w:t xml:space="preserve">, </w:t>
      </w:r>
      <w:r w:rsidRPr="001E4FF0">
        <w:rPr>
          <w:b/>
        </w:rPr>
        <w:t>o sistema de reserva fracional é inerentemente insolvente</w:t>
      </w:r>
      <w:r>
        <w:t xml:space="preserve">, uma vez que um banco depende da ignorância dos depositantes para os convencer de que o dinheiro depositado se encontra de facto “no banco”. Se os depositantes se apercebessem </w:t>
      </w:r>
      <w:r>
        <w:lastRenderedPageBreak/>
        <w:t>da realidade, ocorreria uma corrida aos bancos e consequente insolvência de múltiplos bancos. Nessa situação, seria impossível resgatar o sistema financeiro com todo o dinheiro que existe, forçando o banco central a emitir moeda suficiente para pagar a todos os depositantes, provocando hiperinflação.</w:t>
      </w:r>
    </w:p>
    <w:p w14:paraId="2A2CDEF1" w14:textId="77777777" w:rsidR="00B170A7" w:rsidRDefault="00B170A7" w:rsidP="00C01695">
      <w:pPr>
        <w:suppressAutoHyphens/>
      </w:pPr>
      <w:r>
        <w:t>Conferindo autoridade a cada nodo da rede, a Bitcoin não requer a confiança de pessoas em pessoas</w:t>
      </w:r>
      <w:r w:rsidR="009D4A0B">
        <w:t xml:space="preserve">; </w:t>
      </w:r>
      <w:r w:rsidR="002971D3">
        <w:t xml:space="preserve">a </w:t>
      </w:r>
      <w:r w:rsidR="002971D3" w:rsidRPr="002971D3">
        <w:rPr>
          <w:b/>
        </w:rPr>
        <w:t>confiança</w:t>
      </w:r>
      <w:r w:rsidR="002971D3">
        <w:t xml:space="preserve"> é depositada </w:t>
      </w:r>
      <w:r w:rsidR="002971D3" w:rsidRPr="002971D3">
        <w:rPr>
          <w:b/>
        </w:rPr>
        <w:t xml:space="preserve">em </w:t>
      </w:r>
      <w:r w:rsidR="009D4A0B" w:rsidRPr="002971D3">
        <w:rPr>
          <w:b/>
        </w:rPr>
        <w:t>máquinas e algoritmos</w:t>
      </w:r>
      <w:r w:rsidR="009D4A0B">
        <w:t xml:space="preserve"> que não são tão facilmente corrompíveis como especialistas, políticos ou banqueiros</w:t>
      </w:r>
      <w:r w:rsidR="002971D3">
        <w:t>.</w:t>
      </w:r>
    </w:p>
    <w:p w14:paraId="16718C3C" w14:textId="77777777" w:rsidR="00490035" w:rsidRDefault="007F2B6D" w:rsidP="00C01695">
      <w:pPr>
        <w:suppressAutoHyphens/>
      </w:pPr>
      <w:r>
        <w:t xml:space="preserve">Através da Bitcoin, é satisfeito o </w:t>
      </w:r>
      <w:r w:rsidR="00190086">
        <w:t xml:space="preserve">objetivo de </w:t>
      </w:r>
      <w:r w:rsidR="00190086" w:rsidRPr="00190086">
        <w:t>remover os bancos</w:t>
      </w:r>
      <w:r w:rsidR="00190086">
        <w:t xml:space="preserve"> do sistema financeiro, uma vez que</w:t>
      </w:r>
      <w:r w:rsidR="00620770">
        <w:t xml:space="preserve"> </w:t>
      </w:r>
      <w:r w:rsidR="00684DDD">
        <w:t xml:space="preserve">se extinguem as funções de </w:t>
      </w:r>
      <w:r w:rsidR="00620770">
        <w:t>salvaguardar dinheiro</w:t>
      </w:r>
      <w:r w:rsidR="00684DDD">
        <w:t xml:space="preserve"> ou produzi-lo</w:t>
      </w:r>
      <w:r>
        <w:t xml:space="preserve"> (“do nada”)</w:t>
      </w:r>
      <w:r w:rsidR="00684DDD">
        <w:t xml:space="preserve"> através de criação de dívida. A Bitcoin possui </w:t>
      </w:r>
      <w:r w:rsidR="00684DDD" w:rsidRPr="00684DDD">
        <w:rPr>
          <w:b/>
        </w:rPr>
        <w:t>valor real</w:t>
      </w:r>
      <w:r w:rsidR="00684DDD">
        <w:t xml:space="preserve"> na medida em que representa o custo de hardware, computacional, e energético de a produzi</w:t>
      </w:r>
      <w:r w:rsidR="00D34CFF">
        <w:t>r</w:t>
      </w:r>
      <w:r w:rsidR="005257C9">
        <w:t xml:space="preserve"> </w:t>
      </w:r>
      <w:r w:rsidR="00D34CFF">
        <w:fldChar w:fldCharType="begin"/>
      </w:r>
      <w:r w:rsidR="00A03EB2">
        <w:instrText xml:space="preserve"> 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rsidR="00D34CFF">
        <w:fldChar w:fldCharType="separate"/>
      </w:r>
      <w:r w:rsidR="00D34CFF">
        <w:rPr>
          <w:noProof/>
        </w:rPr>
        <w:t>(Maurer, Nelms, e Swartz 2013)</w:t>
      </w:r>
      <w:r w:rsidR="00D34CFF">
        <w:fldChar w:fldCharType="end"/>
      </w:r>
      <w:r w:rsidR="00684DDD">
        <w:t xml:space="preserve">, </w:t>
      </w:r>
      <w:r>
        <w:t>pelo que não precisa de</w:t>
      </w:r>
      <w:r w:rsidR="00C72CEF">
        <w:t>,</w:t>
      </w:r>
      <w:r>
        <w:t xml:space="preserve"> nem pode</w:t>
      </w:r>
      <w:r w:rsidR="00C72CEF">
        <w:t>,</w:t>
      </w:r>
      <w:r>
        <w:t xml:space="preserve"> ser criado da mesma forma que as moedas </w:t>
      </w:r>
      <w:proofErr w:type="spellStart"/>
      <w:r w:rsidRPr="007F2B6D">
        <w:rPr>
          <w:i/>
        </w:rPr>
        <w:t>fiat</w:t>
      </w:r>
      <w:proofErr w:type="spellEnd"/>
      <w:r>
        <w:t xml:space="preserve">. Além disso, é </w:t>
      </w:r>
      <w:r w:rsidR="00684DDD">
        <w:t xml:space="preserve">dinheiro totalmente desligado de dívida, espelhando características apontadas ao ouro </w:t>
      </w:r>
      <w:r w:rsidR="007810F7">
        <w:t>como</w:t>
      </w:r>
      <w:r w:rsidR="00684DDD">
        <w:t xml:space="preserve"> moeda-mercadoria </w:t>
      </w:r>
      <w:r w:rsidR="00684DDD">
        <w:fldChar w:fldCharType="begin"/>
      </w:r>
      <w:r w:rsidR="00684DDD">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684DDD">
        <w:fldChar w:fldCharType="separate"/>
      </w:r>
      <w:r w:rsidR="00684DDD">
        <w:rPr>
          <w:noProof/>
        </w:rPr>
        <w:t>(Dodd 2017)</w:t>
      </w:r>
      <w:r w:rsidR="00684DDD">
        <w:fldChar w:fldCharType="end"/>
      </w:r>
      <w:r w:rsidR="00684DDD">
        <w:t xml:space="preserve">. </w:t>
      </w:r>
      <w:r w:rsidR="0019486E">
        <w:t>O v</w:t>
      </w:r>
      <w:r w:rsidR="00684DDD">
        <w:t xml:space="preserve">ocabulário da Bitcoin traduz </w:t>
      </w:r>
      <w:r w:rsidR="004F6D69">
        <w:t xml:space="preserve">um </w:t>
      </w:r>
      <w:r w:rsidR="00E5158A">
        <w:t>certo</w:t>
      </w:r>
      <w:r w:rsidR="00684DDD">
        <w:t xml:space="preserve"> paralelismo com o ouro</w:t>
      </w:r>
      <w:r w:rsidR="0019486E">
        <w:t xml:space="preserve"> (ex.: </w:t>
      </w:r>
      <w:proofErr w:type="spellStart"/>
      <w:r w:rsidR="005257C9" w:rsidRPr="005257C9">
        <w:rPr>
          <w:i/>
        </w:rPr>
        <w:t>miners</w:t>
      </w:r>
      <w:proofErr w:type="spellEnd"/>
      <w:r w:rsidR="005257C9" w:rsidRPr="005257C9">
        <w:t>/</w:t>
      </w:r>
      <w:proofErr w:type="spellStart"/>
      <w:r w:rsidR="00684DDD" w:rsidRPr="00684DDD">
        <w:rPr>
          <w:i/>
        </w:rPr>
        <w:t>mining</w:t>
      </w:r>
      <w:proofErr w:type="spellEnd"/>
      <w:r w:rsidR="0019486E">
        <w:t xml:space="preserve">, </w:t>
      </w:r>
      <w:proofErr w:type="spellStart"/>
      <w:r w:rsidR="00684DDD" w:rsidRPr="00684DDD">
        <w:rPr>
          <w:i/>
        </w:rPr>
        <w:t>rigs</w:t>
      </w:r>
      <w:proofErr w:type="spellEnd"/>
      <w:r w:rsidR="0019486E">
        <w:t>)</w:t>
      </w:r>
      <w:r w:rsidR="009C6247">
        <w:t>, e</w:t>
      </w:r>
      <w:r w:rsidR="00096F4D">
        <w:t xml:space="preserve"> inclusive</w:t>
      </w:r>
      <w:r w:rsidR="009C6247">
        <w:t xml:space="preserve"> </w:t>
      </w:r>
      <w:proofErr w:type="spellStart"/>
      <w:r w:rsidR="00096F4D">
        <w:t>Nakamoto</w:t>
      </w:r>
      <w:proofErr w:type="spellEnd"/>
      <w:r w:rsidR="00096F4D">
        <w:t xml:space="preserve"> </w:t>
      </w:r>
      <w:r w:rsidR="0019486E">
        <w:t xml:space="preserve">estabelece </w:t>
      </w:r>
      <w:r w:rsidR="00096F4D">
        <w:t xml:space="preserve">essa </w:t>
      </w:r>
      <w:r w:rsidR="00D34CFF">
        <w:t>comparação:</w:t>
      </w:r>
    </w:p>
    <w:p w14:paraId="1D1D949E" w14:textId="77777777" w:rsidR="00684DDD" w:rsidRPr="0022324B" w:rsidRDefault="00D34CFF" w:rsidP="00C01695">
      <w:pPr>
        <w:pStyle w:val="Citao"/>
        <w:suppressAutoHyphens/>
      </w:pPr>
      <w:r w:rsidRPr="0022324B">
        <w:t xml:space="preserve">“A adição </w:t>
      </w:r>
      <w:r w:rsidR="00490035" w:rsidRPr="0022324B">
        <w:t>gradual de moeda</w:t>
      </w:r>
      <w:r w:rsidR="001823CE">
        <w:t xml:space="preserve"> [</w:t>
      </w:r>
      <w:r w:rsidR="007A2819">
        <w:t>Bitcoin</w:t>
      </w:r>
      <w:r w:rsidR="001823CE">
        <w:t>]</w:t>
      </w:r>
      <w:r w:rsidR="00490035" w:rsidRPr="0022324B">
        <w:t xml:space="preserve"> é análoga ao gasto de recursos pelos mineiros de ouro para </w:t>
      </w:r>
      <w:r w:rsidR="00C4178C" w:rsidRPr="0022324B">
        <w:t xml:space="preserve">colocar mais ouro em </w:t>
      </w:r>
      <w:r w:rsidR="00490035" w:rsidRPr="0022324B">
        <w:t>circulação. No nosso caso, são gastos tempo de CPU e eletricidade</w:t>
      </w:r>
      <w:r w:rsidR="002F23D7" w:rsidRPr="0022324B">
        <w:t>.</w:t>
      </w:r>
      <w:r w:rsidRPr="0022324B">
        <w:t>”</w:t>
      </w:r>
      <w:r w:rsidR="002F23D7" w:rsidRPr="0022324B">
        <w:t xml:space="preserve"> </w:t>
      </w:r>
      <w:r w:rsidR="002F23D7" w:rsidRPr="0022324B">
        <w:rPr>
          <w:b/>
        </w:rPr>
        <w:fldChar w:fldCharType="begin"/>
      </w:r>
      <w:r w:rsidR="002F23D7" w:rsidRPr="0022324B">
        <w:rPr>
          <w:b/>
        </w:rPr>
        <w:instrText xml:space="preserve"> ADDIN EN.CITE &lt;EndNote&gt;&lt;Cite&gt;&lt;Author&gt;Nakamoto&lt;/Author&gt;&lt;Year&gt;2009&lt;/Year&gt;&lt;RecNum&gt;10&lt;/RecNum&gt;&lt;DisplayText&gt;(Nakamoto 2009)&lt;/DisplayText&gt;&lt;record&gt;&lt;rec-number&gt;10&lt;/rec-number&gt;&lt;foreign-keys&gt;&lt;key app="EN" db-id="229z9ezaste259evzvxx505x22td2f9e5000" timestamp="1539631664"&gt;10&lt;/key&gt;&lt;/foreign-keys&gt;&lt;ref-type name="Journal Article"&gt;17&lt;/ref-type&gt;&lt;contributors&gt;&lt;authors&gt;&lt;author&gt;Satoshi Nakamoto&lt;/author&gt;&lt;/authors&gt;&lt;/contributors&gt;&lt;titles&gt;&lt;title&gt;Bitcoin: A Peer-to-Peer Electronic Cash System&lt;/title&gt;&lt;secondary-title&gt;Cryptography Mailing list at https://metzdowd.com&lt;/secondary-title&gt;&lt;/titles&gt;&lt;periodical&gt;&lt;full-title&gt;Cryptography Mailing list at https://metzdowd.com&lt;/full-title&gt;&lt;/periodical&gt;&lt;dates&gt;&lt;year&gt;2009&lt;/year&gt;&lt;pub-dates&gt;&lt;date&gt;24 de maio de 2009&lt;/date&gt;&lt;/pub-dates&gt;&lt;/dates&gt;&lt;urls&gt;&lt;related-urls&gt;&lt;url&gt;https://bitcoin.org/bitcoin.pdf&lt;/url&gt;&lt;/related-urls&gt;&lt;/urls&gt;&lt;language&gt;English&lt;/language&gt;&lt;access-date&gt;15 de outubro de 2018&lt;/access-date&gt;&lt;/record&gt;&lt;/Cite&gt;&lt;/EndNote&gt;</w:instrText>
      </w:r>
      <w:r w:rsidR="002F23D7" w:rsidRPr="0022324B">
        <w:rPr>
          <w:b/>
        </w:rPr>
        <w:fldChar w:fldCharType="separate"/>
      </w:r>
      <w:r w:rsidR="002F23D7" w:rsidRPr="0022324B">
        <w:rPr>
          <w:b/>
        </w:rPr>
        <w:t>(</w:t>
      </w:r>
      <w:proofErr w:type="spellStart"/>
      <w:r w:rsidR="002F23D7" w:rsidRPr="0022324B">
        <w:rPr>
          <w:b/>
        </w:rPr>
        <w:t>Nakamoto</w:t>
      </w:r>
      <w:proofErr w:type="spellEnd"/>
      <w:r w:rsidR="002F23D7" w:rsidRPr="0022324B">
        <w:rPr>
          <w:b/>
        </w:rPr>
        <w:t xml:space="preserve"> 2009)</w:t>
      </w:r>
      <w:r w:rsidR="002F23D7" w:rsidRPr="0022324B">
        <w:rPr>
          <w:b/>
        </w:rPr>
        <w:fldChar w:fldCharType="end"/>
      </w:r>
    </w:p>
    <w:p w14:paraId="12DB3B6E" w14:textId="0E824903" w:rsidR="007F2B6D" w:rsidRDefault="00EF7EF3" w:rsidP="00C01695">
      <w:pPr>
        <w:suppressAutoHyphens/>
      </w:pPr>
      <w:r>
        <w:t xml:space="preserve">O facto da Bitcoin utilizar o sistema de </w:t>
      </w:r>
      <w:proofErr w:type="spellStart"/>
      <w:r w:rsidRPr="00EF7EF3">
        <w:rPr>
          <w:i/>
        </w:rPr>
        <w:t>distributed</w:t>
      </w:r>
      <w:proofErr w:type="spellEnd"/>
      <w:r w:rsidRPr="00EF7EF3">
        <w:rPr>
          <w:i/>
        </w:rPr>
        <w:t xml:space="preserve"> </w:t>
      </w:r>
      <w:proofErr w:type="spellStart"/>
      <w:r w:rsidRPr="00EF7EF3">
        <w:rPr>
          <w:i/>
        </w:rPr>
        <w:t>ledger</w:t>
      </w:r>
      <w:proofErr w:type="spellEnd"/>
      <w:r>
        <w:t xml:space="preserve"> confere à rede um caráter distribuído em termos de processamento de operações e de autoridade, concetualmente </w:t>
      </w:r>
      <w:r w:rsidRPr="00323A3B">
        <w:t>impossibilitando hierarquias</w:t>
      </w:r>
      <w:r>
        <w:t>.</w:t>
      </w:r>
      <w:r w:rsidR="00323A3B">
        <w:t xml:space="preserve"> Por um lado,</w:t>
      </w:r>
      <w:r>
        <w:t xml:space="preserve"> </w:t>
      </w:r>
      <w:r w:rsidR="00937895">
        <w:t xml:space="preserve">esvazia-se </w:t>
      </w:r>
      <w:r>
        <w:t>por completo</w:t>
      </w:r>
      <w:r w:rsidR="00323A3B">
        <w:t xml:space="preserve"> a última função </w:t>
      </w:r>
      <w:r w:rsidR="00D17301">
        <w:t xml:space="preserve">que restava às </w:t>
      </w:r>
      <w:r w:rsidR="00323A3B">
        <w:t xml:space="preserve">instituições financeiras: </w:t>
      </w:r>
      <w:r w:rsidRPr="00323A3B">
        <w:rPr>
          <w:b/>
        </w:rPr>
        <w:t xml:space="preserve">os bancos privados </w:t>
      </w:r>
      <w:r w:rsidR="00323A3B" w:rsidRPr="00323A3B">
        <w:rPr>
          <w:b/>
        </w:rPr>
        <w:t>e o estado/</w:t>
      </w:r>
      <w:r w:rsidRPr="00323A3B">
        <w:rPr>
          <w:b/>
        </w:rPr>
        <w:t>banco central</w:t>
      </w:r>
      <w:r w:rsidR="00323A3B" w:rsidRPr="00323A3B">
        <w:rPr>
          <w:b/>
        </w:rPr>
        <w:t xml:space="preserve"> como topo de uma hierarquia de autorida</w:t>
      </w:r>
      <w:r w:rsidR="00323A3B">
        <w:rPr>
          <w:b/>
        </w:rPr>
        <w:t>de</w:t>
      </w:r>
      <w:r w:rsidR="00CF3192">
        <w:rPr>
          <w:b/>
        </w:rPr>
        <w:t>/centralidade</w:t>
      </w:r>
      <w:r>
        <w:t>.</w:t>
      </w:r>
      <w:r w:rsidR="00323A3B">
        <w:t xml:space="preserve"> Por outro, é satisfeita outra linha</w:t>
      </w:r>
      <w:r w:rsidR="00803588">
        <w:t xml:space="preserve"> (uma das únicas quase desligável da teoria do dinheiro associada)</w:t>
      </w:r>
      <w:r w:rsidR="00323A3B">
        <w:t xml:space="preserve"> do esquema ideológico que suporta as criptomoedas: a</w:t>
      </w:r>
      <w:r w:rsidR="00803588">
        <w:t xml:space="preserve"> visão utópica d</w:t>
      </w:r>
      <w:r w:rsidR="00752791">
        <w:t xml:space="preserve">o </w:t>
      </w:r>
      <w:r w:rsidR="00752791" w:rsidRPr="00752791">
        <w:rPr>
          <w:b/>
        </w:rPr>
        <w:t>horizontalismo social</w:t>
      </w:r>
      <w:r w:rsidR="00752791">
        <w:t xml:space="preserve"> </w:t>
      </w:r>
      <w:r w:rsidR="00752791" w:rsidRPr="00752791">
        <w:t xml:space="preserve">por </w:t>
      </w:r>
      <w:r w:rsidR="00323A3B" w:rsidRPr="00752791">
        <w:t>distribuição da autoridade</w:t>
      </w:r>
      <w:r w:rsidR="00803588" w:rsidRPr="00752791">
        <w:t>, através da concretização de um sistema sem h</w:t>
      </w:r>
      <w:r w:rsidR="00803588">
        <w:t>ierarquias</w:t>
      </w:r>
      <w:r w:rsidR="00DB7DAF">
        <w:t xml:space="preserve"> e</w:t>
      </w:r>
      <w:r w:rsidR="00803588">
        <w:t xml:space="preserve"> no qual as pessoas podem entrar por vontade </w:t>
      </w:r>
      <w:r w:rsidR="00DB7DAF">
        <w:t xml:space="preserve">própria </w:t>
      </w:r>
      <w:r w:rsidR="00803588">
        <w:t xml:space="preserve">ao compactuarem com o </w:t>
      </w:r>
      <w:r w:rsidR="007E517C">
        <w:t>protocolo</w:t>
      </w:r>
      <w:r w:rsidR="00120791">
        <w:t>; nas palavras de</w:t>
      </w:r>
      <w:r w:rsidR="00507C70">
        <w:t xml:space="preserve"> </w:t>
      </w:r>
      <w:r w:rsidR="00507C70">
        <w:fldChar w:fldCharType="begin"/>
      </w:r>
      <w:r w:rsidR="00507C70">
        <w:instrText xml:space="preserve"> ADDIN EN.CITE &lt;EndNote&gt;&lt;Cite AuthorYear="1"&gt;&lt;Author&gt;Scott&lt;/Author&gt;&lt;Year&gt;2014&lt;/Year&gt;&lt;RecNum&gt;24&lt;/RecNum&gt;&lt;DisplayText&gt;Scott (2014)&lt;/DisplayText&gt;&lt;record&gt;&lt;rec-number&gt;24&lt;/rec-number&gt;&lt;foreign-keys&gt;&lt;key app="EN" db-id="229z9ezaste259evzvxx505x22td2f9e5000" timestamp="1539776581"&gt;24&lt;/key&gt;&lt;/foreign-keys&gt;&lt;ref-type name="Web Page"&gt;12&lt;/ref-type&gt;&lt;contributors&gt;&lt;authors&gt;&lt;author&gt;Brett Scott&lt;/author&gt;&lt;/authors&gt;&lt;/contributors&gt;&lt;titles&gt;&lt;title&gt;Visions of a Techno-Leviathan: The Politics of the Bitcoin Blockchain&lt;/title&gt;&lt;/titles&gt;&lt;volume&gt;2018&lt;/volume&gt;&lt;number&gt;17 de outubro&lt;/number&gt;&lt;dates&gt;&lt;year&gt;2014&lt;/year&gt;&lt;pub-dates&gt;&lt;date&gt;1 de junho de 2014&lt;/date&gt;&lt;/pub-dates&gt;&lt;/dates&gt;&lt;publisher&gt;E-International Relations&lt;/publisher&gt;&lt;urls&gt;&lt;related-urls&gt;&lt;url&gt;https://www.e-ir.info/2014/06/01/visions-of-a-techno-leviathan-the-politics-of-the-bitcoin-blockchain/&lt;/url&gt;&lt;/related-urls&gt;&lt;/urls&gt;&lt;language&gt;English&lt;/language&gt;&lt;/record&gt;&lt;/Cite&gt;&lt;/EndNote&gt;</w:instrText>
      </w:r>
      <w:r w:rsidR="00507C70">
        <w:fldChar w:fldCharType="separate"/>
      </w:r>
      <w:r w:rsidR="00507C70">
        <w:rPr>
          <w:noProof/>
        </w:rPr>
        <w:t>Scott (2014)</w:t>
      </w:r>
      <w:r w:rsidR="00507C70">
        <w:fldChar w:fldCharType="end"/>
      </w:r>
      <w:r w:rsidR="00120791">
        <w:t>, um “Tecno-Leviatã”</w:t>
      </w:r>
      <w:r w:rsidR="00FC52D4">
        <w:t>, por analogia ao Contrato Social de</w:t>
      </w:r>
      <w:r w:rsidR="00530557">
        <w:t xml:space="preserve"> </w:t>
      </w:r>
      <w:r w:rsidR="00530557">
        <w:fldChar w:fldCharType="begin"/>
      </w:r>
      <w:r w:rsidR="00530557">
        <w:instrText xml:space="preserve"> ADDIN EN.CITE &lt;EndNote&gt;&lt;Cite AuthorYear="1"&gt;&lt;Author&gt;Hobbes&lt;/Author&gt;&lt;Year&gt;1651&lt;/Year&gt;&lt;RecNum&gt;25&lt;/RecNum&gt;&lt;DisplayText&gt;Hobbes (1651)&lt;/DisplayText&gt;&lt;record&gt;&lt;rec-number&gt;25&lt;/rec-number&gt;&lt;foreign-keys&gt;&lt;key app="EN" db-id="229z9ezaste259evzvxx505x22td2f9e5000" timestamp="1539778088"&gt;25&lt;/key&gt;&lt;/foreign-keys&gt;&lt;ref-type name="Book"&gt;6&lt;/ref-type&gt;&lt;contributors&gt;&lt;authors&gt;&lt;author&gt;Thomas Hobbes&lt;/author&gt;&lt;/authors&gt;&lt;/contributors&gt;&lt;titles&gt;&lt;title&gt;LEVIATHAN,  or the matter, forme &amp;amp; power of a common-wealth ecclesiastical and civill&lt;/title&gt;&lt;/titles&gt;&lt;dates&gt;&lt;year&gt;1651&lt;/year&gt;&lt;/dates&gt;&lt;pub-location&gt;Londres&lt;/pub-location&gt;&lt;publisher&gt;Andrew Crooke&lt;/publisher&gt;&lt;urls&gt;&lt;related-urls&gt;&lt;url&gt;https://www.gutenberg.org/files/3207/3207-h/3207-h.htm&lt;/url&gt;&lt;/related-urls&gt;&lt;/urls&gt;&lt;language&gt;English (archaic)&lt;/language&gt;&lt;/record&gt;&lt;/Cite&gt;&lt;/EndNote&gt;</w:instrText>
      </w:r>
      <w:r w:rsidR="00530557">
        <w:fldChar w:fldCharType="separate"/>
      </w:r>
      <w:r w:rsidR="00530557">
        <w:rPr>
          <w:noProof/>
        </w:rPr>
        <w:t>Hobbes (1651)</w:t>
      </w:r>
      <w:r w:rsidR="00530557">
        <w:fldChar w:fldCharType="end"/>
      </w:r>
      <w:r w:rsidR="00FC52D4">
        <w:t>.</w:t>
      </w:r>
    </w:p>
    <w:p w14:paraId="7F83B01E" w14:textId="5F2E61DF" w:rsidR="00B170A7" w:rsidRDefault="00CF3192" w:rsidP="00C01695">
      <w:pPr>
        <w:suppressAutoHyphens/>
      </w:pPr>
      <w:r>
        <w:t>Ligada à questão da remoção do estado do sistema financeiro est</w:t>
      </w:r>
      <w:r w:rsidR="00547DCD">
        <w:t>á</w:t>
      </w:r>
      <w:r>
        <w:t xml:space="preserve"> ainda associado o medo de </w:t>
      </w:r>
      <w:r w:rsidRPr="00104B1C">
        <w:rPr>
          <w:b/>
        </w:rPr>
        <w:t>interferência excessiva do estado em assuntos privados/pessoais</w:t>
      </w:r>
      <w:r w:rsidR="00547DCD">
        <w:t>, que culmina na possibilidade última d</w:t>
      </w:r>
      <w:r w:rsidR="00A75BEB">
        <w:t xml:space="preserve">e controlar a vida dos cidadãos através </w:t>
      </w:r>
      <w:r w:rsidR="00547DCD">
        <w:t>do sistema financeiro</w:t>
      </w:r>
      <w:r w:rsidR="00A75BEB">
        <w:rPr>
          <w:rStyle w:val="Refdenotaderodap"/>
        </w:rPr>
        <w:footnoteReference w:id="4"/>
      </w:r>
      <w:r w:rsidR="00547DCD">
        <w:t>. Ao permitir o afastamento das instituições</w:t>
      </w:r>
      <w:r w:rsidR="00104B1C">
        <w:t xml:space="preserve"> (principalmente do governo)</w:t>
      </w:r>
      <w:r w:rsidR="00547DCD">
        <w:t>, a Bitcoin remove</w:t>
      </w:r>
      <w:r w:rsidR="00104B1C">
        <w:t>-lhes</w:t>
      </w:r>
      <w:r w:rsidR="00547DCD">
        <w:t xml:space="preserve"> o controlo do dinheiro</w:t>
      </w:r>
      <w:r w:rsidR="00104B1C">
        <w:t>, sobrepondo-se às teses d</w:t>
      </w:r>
      <w:r w:rsidR="00436C4A">
        <w:t>o</w:t>
      </w:r>
      <w:r w:rsidR="00104B1C">
        <w:t xml:space="preserve"> anarquis</w:t>
      </w:r>
      <w:r w:rsidR="00436C4A">
        <w:t>mo</w:t>
      </w:r>
      <w:r w:rsidR="00104B1C">
        <w:t>,</w:t>
      </w:r>
      <w:r w:rsidR="00436C4A">
        <w:t xml:space="preserve"> liberalismo/</w:t>
      </w:r>
      <w:r w:rsidR="00104B1C">
        <w:t xml:space="preserve">extrema-direita e autores de teorias de conspiração </w:t>
      </w:r>
      <w:r w:rsidR="00104B1C">
        <w:fldChar w:fldCharType="begin"/>
      </w:r>
      <w:r w:rsidR="00104B1C">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104B1C">
        <w:fldChar w:fldCharType="separate"/>
      </w:r>
      <w:r w:rsidR="00104B1C">
        <w:rPr>
          <w:noProof/>
        </w:rPr>
        <w:t>(Dodd 2017)</w:t>
      </w:r>
      <w:r w:rsidR="00104B1C">
        <w:fldChar w:fldCharType="end"/>
      </w:r>
      <w:r w:rsidR="00104B1C">
        <w:t>.</w:t>
      </w:r>
    </w:p>
    <w:p w14:paraId="116D9DF4" w14:textId="04839CC3" w:rsidR="00A648D9" w:rsidRPr="007F2B6D" w:rsidRDefault="00A648D9" w:rsidP="00C01695">
      <w:pPr>
        <w:suppressAutoHyphens/>
      </w:pPr>
      <w:commentRangeStart w:id="28"/>
      <w:r>
        <w:lastRenderedPageBreak/>
        <w:t>A Bitcoin pode ser utilizada simultaneamente como meio de troca e como investimento, sendo que os apoiantes ideológicos preferem sublinhar a vertente de meio de troca, uma vez que é a vertente que</w:t>
      </w:r>
      <w:r w:rsidR="00AE7A10">
        <w:t xml:space="preserve"> </w:t>
      </w:r>
      <w:r w:rsidR="00CA233C">
        <w:t xml:space="preserve">fundamentalmente </w:t>
      </w:r>
      <w:r>
        <w:t xml:space="preserve">permite justificar a substituição das moedas </w:t>
      </w:r>
      <w:proofErr w:type="spellStart"/>
      <w:r w:rsidRPr="00A648D9">
        <w:rPr>
          <w:i/>
        </w:rPr>
        <w:t>fiat</w:t>
      </w:r>
      <w:proofErr w:type="spellEnd"/>
      <w:r>
        <w:t>.</w:t>
      </w:r>
      <w:commentRangeEnd w:id="28"/>
      <w:r w:rsidR="008D10B8">
        <w:rPr>
          <w:rStyle w:val="Refdecomentrio"/>
        </w:rPr>
        <w:commentReference w:id="28"/>
      </w:r>
    </w:p>
    <w:p w14:paraId="7A0861D6" w14:textId="79EED6A0" w:rsidR="00FF6221" w:rsidRDefault="00FF6221" w:rsidP="00C01695">
      <w:pPr>
        <w:pStyle w:val="Ttulo2"/>
      </w:pPr>
      <w:bookmarkStart w:id="29" w:name="_Toc527750995"/>
      <w:r>
        <w:t>Contradições da ideologia Bitcoin</w:t>
      </w:r>
      <w:bookmarkEnd w:id="29"/>
    </w:p>
    <w:p w14:paraId="2E9E4129" w14:textId="14BFAA33" w:rsidR="00F04B85" w:rsidRDefault="00F04B85" w:rsidP="00C01695">
      <w:pPr>
        <w:suppressAutoHyphens/>
      </w:pPr>
      <w:r>
        <w:t>Mesmo quando os seus partidários</w:t>
      </w:r>
      <w:r w:rsidR="000E3534">
        <w:t xml:space="preserve"> </w:t>
      </w:r>
      <w:r>
        <w:t>pretendem fazer crer que a adoção da Bitcoin</w:t>
      </w:r>
      <w:r w:rsidR="000E3534">
        <w:t xml:space="preserve"> permitirá operar uma alteração fundamental do sistema financeiro</w:t>
      </w:r>
      <w:r w:rsidR="00AD2527">
        <w:t xml:space="preserve"> e da sociedade, nem sequer as criptomoedas podem fugir a determinados vícios que afetam as moedas que buscam substituir.</w:t>
      </w:r>
    </w:p>
    <w:p w14:paraId="17F1282B" w14:textId="61931520" w:rsidR="008C186A" w:rsidRDefault="008C186A" w:rsidP="00C01695">
      <w:pPr>
        <w:pStyle w:val="Ttulo5"/>
        <w:suppressAutoHyphens/>
      </w:pPr>
      <w:r>
        <w:t>Transferência da confiança</w:t>
      </w:r>
    </w:p>
    <w:p w14:paraId="08368376" w14:textId="05695331" w:rsidR="003B483A" w:rsidRDefault="00236D94" w:rsidP="00C01695">
      <w:pPr>
        <w:suppressAutoHyphens/>
      </w:pPr>
      <w:r>
        <w:t>A</w:t>
      </w:r>
      <w:r w:rsidR="0004537B">
        <w:t xml:space="preserve"> transferência da confiança de pessoas para máquinas não implica confiança total no sistema; pelo contrário, continua a ser necessário que os utilizadores sejam maioritariamente ignorantes em relação ao funcionamento da</w:t>
      </w:r>
      <w:r w:rsidR="00585FE2">
        <w:t>s criptomoedas</w:t>
      </w:r>
      <w:r w:rsidR="0004537B">
        <w:t>,</w:t>
      </w:r>
      <w:r w:rsidR="00F65090">
        <w:t xml:space="preserve"> fundamentando a </w:t>
      </w:r>
      <w:r w:rsidR="007E517C">
        <w:t xml:space="preserve">sua </w:t>
      </w:r>
      <w:r w:rsidR="00F65090">
        <w:t xml:space="preserve">confiança </w:t>
      </w:r>
      <w:r w:rsidR="00FF614D">
        <w:t>n</w:t>
      </w:r>
      <w:r w:rsidR="0004537B">
        <w:t xml:space="preserve">a ‘fé’ </w:t>
      </w:r>
      <w:r w:rsidR="00E95C55">
        <w:t>em</w:t>
      </w:r>
      <w:r w:rsidR="0004537B">
        <w:t xml:space="preserve"> </w:t>
      </w:r>
      <w:r w:rsidR="007E517C">
        <w:t>protocolos</w:t>
      </w:r>
      <w:r w:rsidR="0004537B">
        <w:t xml:space="preserve"> e nas pessoas que os criam, em vez </w:t>
      </w:r>
      <w:r w:rsidR="00585FE2">
        <w:t>de n</w:t>
      </w:r>
      <w:r w:rsidR="0004537B">
        <w:t>a ‘fé’</w:t>
      </w:r>
      <w:r w:rsidR="00FF614D">
        <w:t xml:space="preserve"> em bancos e estados</w:t>
      </w:r>
      <w:r w:rsidR="0004537B">
        <w:t>.</w:t>
      </w:r>
      <w:r w:rsidR="00E74453">
        <w:t xml:space="preserve"> De acordo com</w:t>
      </w:r>
      <w:r w:rsidR="00074F1D">
        <w:t xml:space="preserve"> </w:t>
      </w:r>
      <w:r w:rsidR="00074F1D">
        <w:fldChar w:fldCharType="begin"/>
      </w:r>
      <w:r w:rsidR="00074F1D">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74F1D">
        <w:fldChar w:fldCharType="separate"/>
      </w:r>
      <w:r w:rsidR="00074F1D">
        <w:rPr>
          <w:noProof/>
        </w:rPr>
        <w:t>Dodd (2017)</w:t>
      </w:r>
      <w:r w:rsidR="00074F1D">
        <w:fldChar w:fldCharType="end"/>
      </w:r>
      <w:r w:rsidR="00E74453">
        <w:t>, em entrevista a um</w:t>
      </w:r>
      <w:r w:rsidR="0068635F">
        <w:t xml:space="preserve"> negociante de Bitcoin, a mesma pessoa foi capaz de afirmar que</w:t>
      </w:r>
      <w:r w:rsidR="00587495">
        <w:t xml:space="preserve"> (1)</w:t>
      </w:r>
      <w:r w:rsidR="0068635F">
        <w:t xml:space="preserve"> a Bitcoin era superior ao ouro na medida em que existe uma quantidade máxima bem conhecida de Bitcoins</w:t>
      </w:r>
      <w:r w:rsidR="00660C53">
        <w:t xml:space="preserve"> (</w:t>
      </w:r>
      <w:r w:rsidR="00660C53" w:rsidRPr="00660C53">
        <w:t>₿</w:t>
      </w:r>
      <w:r w:rsidR="00660C53">
        <w:t>21M)</w:t>
      </w:r>
      <w:r w:rsidR="0068635F">
        <w:t xml:space="preserve"> </w:t>
      </w:r>
      <w:r w:rsidR="00587495">
        <w:t xml:space="preserve">fixada pelo software, assim como que (2) seria possível </w:t>
      </w:r>
      <w:r w:rsidR="003B483A">
        <w:t>ao “</w:t>
      </w:r>
      <w:proofErr w:type="spellStart"/>
      <w:r w:rsidR="003B483A">
        <w:t>chief</w:t>
      </w:r>
      <w:proofErr w:type="spellEnd"/>
      <w:r w:rsidR="003B483A">
        <w:t xml:space="preserve"> </w:t>
      </w:r>
      <w:proofErr w:type="spellStart"/>
      <w:r w:rsidR="003B483A">
        <w:t>scientist</w:t>
      </w:r>
      <w:proofErr w:type="spellEnd"/>
      <w:r w:rsidR="003B483A">
        <w:t>” da Bitcoin aumentar ou remover es</w:t>
      </w:r>
      <w:r w:rsidR="007332DF">
        <w:t>s</w:t>
      </w:r>
      <w:r w:rsidR="003B483A">
        <w:t>e limite. A forma atual de funcionamento da Bitcoin admite ambas as afirmações</w:t>
      </w:r>
      <w:r w:rsidR="009809BB">
        <w:t>, aparentemente contraditórias</w:t>
      </w:r>
      <w:r w:rsidR="003B483A">
        <w:t xml:space="preserve">. Em (1), </w:t>
      </w:r>
      <w:r w:rsidR="00BF5AC2">
        <w:t xml:space="preserve">o negociante </w:t>
      </w:r>
      <w:r w:rsidR="001E73EC">
        <w:t xml:space="preserve">confirma </w:t>
      </w:r>
      <w:r w:rsidR="00BF5AC2">
        <w:t xml:space="preserve">que a ignorância das pessoas é </w:t>
      </w:r>
      <w:r w:rsidR="001E73EC">
        <w:t>a</w:t>
      </w:r>
      <w:r w:rsidR="0031591B">
        <w:t xml:space="preserve"> “ficção necessária” para manter a rede a funcionar</w:t>
      </w:r>
      <w:r w:rsidR="00BF5AC2">
        <w:t xml:space="preserve">. </w:t>
      </w:r>
      <w:r w:rsidR="009809BB">
        <w:t xml:space="preserve">Já em (2), </w:t>
      </w:r>
      <w:r w:rsidR="00BF5AC2">
        <w:t xml:space="preserve">é explicitada a condição </w:t>
      </w:r>
      <w:r w:rsidR="00007385">
        <w:t>real</w:t>
      </w:r>
      <w:r w:rsidR="00BF5AC2">
        <w:t xml:space="preserve"> da Bitcoin: a maior parte do software dedicado a essa criptomoeda é fornecido pela Bitcoin.org</w:t>
      </w:r>
      <w:r w:rsidR="001E73EC">
        <w:t xml:space="preserve"> e por outros grupos</w:t>
      </w:r>
      <w:r w:rsidR="004239C8">
        <w:t>, e que o limite não é alterado apenas para não quebrar a confiança em (1)</w:t>
      </w:r>
      <w:r w:rsidR="004E77AC">
        <w:t xml:space="preserve"> </w:t>
      </w:r>
      <w:r w:rsidR="004E77AC">
        <w:fldChar w:fldCharType="begin"/>
      </w:r>
      <w:r w:rsidR="004E77AC">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4E77AC">
        <w:fldChar w:fldCharType="separate"/>
      </w:r>
      <w:r w:rsidR="004E77AC">
        <w:rPr>
          <w:noProof/>
        </w:rPr>
        <w:t>(Dodd 2017)</w:t>
      </w:r>
      <w:r w:rsidR="004E77AC">
        <w:fldChar w:fldCharType="end"/>
      </w:r>
      <w:r w:rsidR="00BF5AC2">
        <w:t>.</w:t>
      </w:r>
    </w:p>
    <w:p w14:paraId="6BC9B633" w14:textId="6E0C9FD6" w:rsidR="008C186A" w:rsidRDefault="008C186A" w:rsidP="00C01695">
      <w:pPr>
        <w:pStyle w:val="Ttulo5"/>
        <w:suppressAutoHyphens/>
      </w:pPr>
      <w:r>
        <w:t>Concentração de poder e horizontalismo social</w:t>
      </w:r>
    </w:p>
    <w:p w14:paraId="18540115" w14:textId="47EF2DF6" w:rsidR="00347D6B" w:rsidRDefault="008C186A" w:rsidP="00C01695">
      <w:pPr>
        <w:suppressAutoHyphens/>
      </w:pPr>
      <w:r>
        <w:t>A</w:t>
      </w:r>
      <w:r w:rsidR="00347D6B">
        <w:t xml:space="preserve">pesar da Bitcoin </w:t>
      </w:r>
      <w:r w:rsidR="00752791">
        <w:t>transparecer ideias anarquistas e liberais de horizontalismo</w:t>
      </w:r>
      <w:r>
        <w:t xml:space="preserve"> social, fracassa na implementação prática. No mundo da Bitcoin, não importa quem detém mais bitcoins</w:t>
      </w:r>
      <w:r w:rsidR="00236D94">
        <w:t xml:space="preserve"> (são poderosos </w:t>
      </w:r>
      <w:r>
        <w:t>dentro dos pressupostos do sistema</w:t>
      </w:r>
      <w:r w:rsidR="00236D94">
        <w:t>)</w:t>
      </w:r>
      <w:r>
        <w:t xml:space="preserve">; quem </w:t>
      </w:r>
      <w:r w:rsidR="00745F63">
        <w:t>de</w:t>
      </w:r>
      <w:r>
        <w:t>t</w:t>
      </w:r>
      <w:r w:rsidR="00745F63">
        <w:t>é</w:t>
      </w:r>
      <w:r>
        <w:t>m</w:t>
      </w:r>
      <w:r w:rsidR="00745F63">
        <w:t xml:space="preserve"> o</w:t>
      </w:r>
      <w:r>
        <w:t xml:space="preserve"> poder são os maiores produtores de bitcoins, </w:t>
      </w:r>
      <w:r w:rsidR="00083685">
        <w:t>pois</w:t>
      </w:r>
      <w:r>
        <w:t xml:space="preserve"> </w:t>
      </w:r>
      <w:r w:rsidR="00D21D51">
        <w:t xml:space="preserve">controlam a produção de moeda, e </w:t>
      </w:r>
      <w:r>
        <w:t xml:space="preserve">podem </w:t>
      </w:r>
      <w:r w:rsidR="00D21D51">
        <w:t xml:space="preserve">concertar posições para alterar a </w:t>
      </w:r>
      <w:r w:rsidR="00D21D51" w:rsidRPr="00D21D51">
        <w:rPr>
          <w:i/>
        </w:rPr>
        <w:t>blockchain</w:t>
      </w:r>
      <w:r w:rsidR="00D21D51" w:rsidRPr="00BA533F">
        <w:rPr>
          <w:rStyle w:val="Refdenotaderodap"/>
        </w:rPr>
        <w:footnoteReference w:id="5"/>
      </w:r>
      <w:r w:rsidR="00D21D51">
        <w:t>.</w:t>
      </w:r>
      <w:r w:rsidR="009B140A">
        <w:t xml:space="preserve"> Além disso, </w:t>
      </w:r>
      <w:r w:rsidR="009431C2">
        <w:t xml:space="preserve">a Bitcoin, por </w:t>
      </w:r>
      <w:r w:rsidR="009431C2" w:rsidRPr="009431C2">
        <w:rPr>
          <w:i/>
        </w:rPr>
        <w:t>design</w:t>
      </w:r>
      <w:r w:rsidR="009431C2">
        <w:t xml:space="preserve">, promove a concentração da produção da moeda nas </w:t>
      </w:r>
      <w:proofErr w:type="spellStart"/>
      <w:r w:rsidR="009431C2" w:rsidRPr="009431C2">
        <w:rPr>
          <w:i/>
        </w:rPr>
        <w:t>mining</w:t>
      </w:r>
      <w:proofErr w:type="spellEnd"/>
      <w:r w:rsidR="009431C2" w:rsidRPr="009431C2">
        <w:rPr>
          <w:i/>
        </w:rPr>
        <w:t xml:space="preserve"> pools</w:t>
      </w:r>
      <w:r w:rsidR="009431C2">
        <w:t xml:space="preserve"> (como explicado em mais detalhe em </w:t>
      </w:r>
      <w:r w:rsidR="009431C2">
        <w:fldChar w:fldCharType="begin"/>
      </w:r>
      <w:r w:rsidR="009431C2">
        <w:instrText xml:space="preserve"> REF _Ref527573683 \r \h </w:instrText>
      </w:r>
      <w:r w:rsidR="009431C2">
        <w:fldChar w:fldCharType="separate"/>
      </w:r>
      <w:r w:rsidR="000808C2">
        <w:t>5.5</w:t>
      </w:r>
      <w:r w:rsidR="009431C2">
        <w:fldChar w:fldCharType="end"/>
      </w:r>
      <w:r w:rsidR="009431C2">
        <w:t>)</w:t>
      </w:r>
      <w:r w:rsidR="00B83CDF">
        <w:t>,</w:t>
      </w:r>
      <w:r w:rsidR="00155C62">
        <w:t xml:space="preserve"> constitui</w:t>
      </w:r>
      <w:r w:rsidR="00B83CDF">
        <w:t>ndo</w:t>
      </w:r>
      <w:r w:rsidR="00155C62">
        <w:t xml:space="preserve">, assim, o exemplo supremo de </w:t>
      </w:r>
      <w:r w:rsidR="00B83CDF">
        <w:t>hierarquização do sistema financeiro</w:t>
      </w:r>
      <w:r w:rsidR="00CA233C">
        <w:t>. A</w:t>
      </w:r>
      <w:r w:rsidR="00B83CDF">
        <w:t xml:space="preserve">s </w:t>
      </w:r>
      <w:proofErr w:type="spellStart"/>
      <w:r w:rsidR="00B83CDF" w:rsidRPr="00B83CDF">
        <w:rPr>
          <w:i/>
        </w:rPr>
        <w:t>mining</w:t>
      </w:r>
      <w:proofErr w:type="spellEnd"/>
      <w:r w:rsidR="00B83CDF" w:rsidRPr="00B83CDF">
        <w:rPr>
          <w:i/>
        </w:rPr>
        <w:t xml:space="preserve"> pools</w:t>
      </w:r>
      <w:r w:rsidR="00B83CDF">
        <w:t xml:space="preserve"> </w:t>
      </w:r>
      <w:r w:rsidR="00E66EEA">
        <w:t>podem controlar</w:t>
      </w:r>
      <w:r w:rsidR="00B83CDF">
        <w:t xml:space="preserve"> a Bitcoin sem a confiança dos utilizadores</w:t>
      </w:r>
      <w:r w:rsidR="00CA233C">
        <w:t>,</w:t>
      </w:r>
      <w:r w:rsidR="00E66EEA">
        <w:t xml:space="preserve"> quando do </w:t>
      </w:r>
      <w:r w:rsidR="001B384D">
        <w:t xml:space="preserve">lado das moedas </w:t>
      </w:r>
      <w:proofErr w:type="spellStart"/>
      <w:r w:rsidR="001B384D" w:rsidRPr="001B384D">
        <w:rPr>
          <w:i/>
        </w:rPr>
        <w:t>fiat</w:t>
      </w:r>
      <w:proofErr w:type="spellEnd"/>
      <w:r w:rsidR="001B384D">
        <w:t xml:space="preserve"> existe </w:t>
      </w:r>
      <w:r w:rsidR="00E66EEA">
        <w:t>u</w:t>
      </w:r>
      <w:r w:rsidR="00CA233C">
        <w:t>m banco central</w:t>
      </w:r>
      <w:r w:rsidR="00041AB3">
        <w:t>, que as pessoas sabem ser responsável pela gestão do sistema financeiro e na qual as pessoas confiam</w:t>
      </w:r>
      <w:r w:rsidR="00220F13">
        <w:t xml:space="preserve"> </w:t>
      </w:r>
      <w:r w:rsidR="00220F13">
        <w:fldChar w:fldCharType="begin"/>
      </w:r>
      <w:r w:rsidR="00220F13">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220F13">
        <w:fldChar w:fldCharType="separate"/>
      </w:r>
      <w:r w:rsidR="00220F13">
        <w:rPr>
          <w:noProof/>
        </w:rPr>
        <w:t>(Dodd 2017)</w:t>
      </w:r>
      <w:r w:rsidR="00220F13">
        <w:fldChar w:fldCharType="end"/>
      </w:r>
      <w:r w:rsidR="00041AB3">
        <w:t>.</w:t>
      </w:r>
    </w:p>
    <w:p w14:paraId="77CE469B" w14:textId="45F63318" w:rsidR="008214C3" w:rsidRPr="00FF6221" w:rsidRDefault="008214C3" w:rsidP="00C01695">
      <w:pPr>
        <w:pStyle w:val="Ttulo5"/>
        <w:suppressAutoHyphens/>
      </w:pPr>
      <w:r>
        <w:lastRenderedPageBreak/>
        <w:t>Estrutura social da Bitcoin</w:t>
      </w:r>
    </w:p>
    <w:p w14:paraId="3F77AE35" w14:textId="761D73E3" w:rsidR="008214C3" w:rsidRDefault="008214C3" w:rsidP="00C01695">
      <w:pPr>
        <w:suppressAutoHyphens/>
      </w:pPr>
      <w:r>
        <w:t>De acordo com</w:t>
      </w:r>
      <w:r w:rsidR="00074F1D">
        <w:t xml:space="preserve"> </w:t>
      </w:r>
      <w:r w:rsidR="00074F1D">
        <w:fldChar w:fldCharType="begin"/>
      </w:r>
      <w:r w:rsidR="00074F1D">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74F1D">
        <w:fldChar w:fldCharType="separate"/>
      </w:r>
      <w:r w:rsidR="00074F1D">
        <w:rPr>
          <w:noProof/>
        </w:rPr>
        <w:t>Dodd (2017)</w:t>
      </w:r>
      <w:r w:rsidR="00074F1D">
        <w:fldChar w:fldCharType="end"/>
      </w:r>
      <w:r>
        <w:t>, “é</w:t>
      </w:r>
      <w:r w:rsidRPr="009457D2">
        <w:t xml:space="preserve"> fácil exagerar o impacto da Bitcoin fora dos círculos de aficionados</w:t>
      </w:r>
      <w:r>
        <w:t xml:space="preserve">”. O relatório de </w:t>
      </w:r>
      <w:r>
        <w:fldChar w:fldCharType="begin"/>
      </w:r>
      <w:r>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fldChar w:fldCharType="separate"/>
      </w:r>
      <w:r>
        <w:rPr>
          <w:noProof/>
        </w:rPr>
        <w:t>(Agrawal 2015)</w:t>
      </w:r>
      <w:r>
        <w:fldChar w:fldCharType="end"/>
      </w:r>
      <w:r>
        <w:t xml:space="preserve"> sobre os resultados da sondagem do </w:t>
      </w:r>
      <w:proofErr w:type="spellStart"/>
      <w:r>
        <w:t>Coin</w:t>
      </w:r>
      <w:proofErr w:type="spellEnd"/>
      <w:r>
        <w:t xml:space="preserve"> </w:t>
      </w:r>
      <w:proofErr w:type="spellStart"/>
      <w:r>
        <w:t>Center</w:t>
      </w:r>
      <w:proofErr w:type="spellEnd"/>
      <w:r>
        <w:t xml:space="preserve"> </w:t>
      </w:r>
      <w:r w:rsidR="00463B5E">
        <w:t>(</w:t>
      </w:r>
      <w:r>
        <w:t xml:space="preserve">até </w:t>
      </w:r>
      <w:r w:rsidR="00C8204D">
        <w:t xml:space="preserve">março de </w:t>
      </w:r>
      <w:r w:rsidR="00463B5E">
        <w:t>2</w:t>
      </w:r>
      <w:r>
        <w:t>015</w:t>
      </w:r>
      <w:r w:rsidR="00463B5E">
        <w:t>)</w:t>
      </w:r>
      <w:r>
        <w:t xml:space="preserve"> revelaram</w:t>
      </w:r>
      <w:r w:rsidRPr="00930443">
        <w:t xml:space="preserve"> que 35% dos inquiridos </w:t>
      </w:r>
      <w:r w:rsidR="00706CC7">
        <w:t>estavam</w:t>
      </w:r>
      <w:r w:rsidRPr="00930443">
        <w:t xml:space="preserve"> familiarizados com a Bitcoin, e que </w:t>
      </w:r>
      <w:r>
        <w:t xml:space="preserve">apenas </w:t>
      </w:r>
      <w:r w:rsidRPr="00930443">
        <w:t>4,5% tinha</w:t>
      </w:r>
      <w:r>
        <w:t>m</w:t>
      </w:r>
      <w:r w:rsidRPr="00930443">
        <w:t xml:space="preserve"> usado a moeda digital</w:t>
      </w:r>
      <w:r>
        <w:t xml:space="preserve">. A análise de </w:t>
      </w:r>
      <w:r>
        <w:fldChar w:fldCharType="begin"/>
      </w:r>
      <w:r>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fldChar w:fldCharType="separate"/>
      </w:r>
      <w:r>
        <w:rPr>
          <w:noProof/>
        </w:rPr>
        <w:t>(Brown 2018)</w:t>
      </w:r>
      <w:r>
        <w:fldChar w:fldCharType="end"/>
      </w:r>
      <w:r>
        <w:t xml:space="preserve"> aos resultados da sondagem da </w:t>
      </w:r>
      <w:proofErr w:type="spellStart"/>
      <w:r>
        <w:t>LendEDU</w:t>
      </w:r>
      <w:proofErr w:type="spellEnd"/>
      <w:r w:rsidR="00463B5E">
        <w:t xml:space="preserve"> (</w:t>
      </w:r>
      <w:r w:rsidR="00C8204D">
        <w:t xml:space="preserve">agosto de </w:t>
      </w:r>
      <w:r w:rsidRPr="004B0AF5">
        <w:t>2017</w:t>
      </w:r>
      <w:r w:rsidR="00463B5E">
        <w:t>)</w:t>
      </w:r>
      <w:r>
        <w:t>, salienta o crescimento da consciência pública sobre a Bitcoin (78,6%), apesar da reduzida utilização reportada pelos inquiridos (11,0%)</w:t>
      </w:r>
      <w:r>
        <w:rPr>
          <w:rStyle w:val="Refdenotaderodap"/>
        </w:rPr>
        <w:footnoteReference w:id="6"/>
      </w:r>
      <w:r>
        <w:t>.</w:t>
      </w:r>
    </w:p>
    <w:p w14:paraId="6D62F181" w14:textId="50F8D45C" w:rsidR="008214C3" w:rsidRDefault="008214C3" w:rsidP="00C01695">
      <w:pPr>
        <w:suppressAutoHyphens/>
      </w:pPr>
      <w:r>
        <w:t>Apesar do objetivo da Bitcoin de estabelecer o paradigma de dinheiro como ‘coisa’ em substituição da interpretação como fenómeno social, foi crescendo em sua volta uma comunidade totalmente desenvolvida</w:t>
      </w:r>
      <w:r w:rsidR="004605D4">
        <w:t xml:space="preserve"> com forte espírito de grupo</w:t>
      </w:r>
      <w:r>
        <w:t xml:space="preserve">, </w:t>
      </w:r>
      <w:r w:rsidR="00714507">
        <w:t>que cultiva a confiança no protocolo</w:t>
      </w:r>
      <w:r w:rsidR="00891248">
        <w:t xml:space="preserve"> Bitcoin</w:t>
      </w:r>
      <w:r w:rsidR="00714507">
        <w:t xml:space="preserve">, </w:t>
      </w:r>
      <w:r>
        <w:t xml:space="preserve">promotora de determinadas ideologias políticas, claramente organizada e hierarquizada, na qual as assimetrias de riqueza e poder são claras </w:t>
      </w:r>
      <w:r>
        <w:fldChar w:fldCharType="begin"/>
      </w:r>
      <w:r>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fldChar w:fldCharType="separate"/>
      </w:r>
      <w:r>
        <w:rPr>
          <w:noProof/>
        </w:rPr>
        <w:t>(Dodd 2017)</w:t>
      </w:r>
      <w:r>
        <w:fldChar w:fldCharType="end"/>
      </w:r>
      <w:r>
        <w:t>. Em suma, a Bitcoin deu origem a uma entidade à qual claramente se opõe do ponto de vista ideológico e dos (supostos) objetivos práticos, mas da qual depende de forma indispensável a sua sobrevivência, mostrando</w:t>
      </w:r>
      <w:r w:rsidR="00290142">
        <w:t xml:space="preserve"> claramente que o dinheiro é um fenómeno social</w:t>
      </w:r>
      <w:r w:rsidR="00852216">
        <w:t xml:space="preserve"> </w:t>
      </w:r>
      <w:r w:rsidR="00852216">
        <w:fldChar w:fldCharType="begin"/>
      </w:r>
      <w:r w:rsidR="00852216">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852216">
        <w:fldChar w:fldCharType="separate"/>
      </w:r>
      <w:r w:rsidR="00852216">
        <w:rPr>
          <w:noProof/>
        </w:rPr>
        <w:t>(Dodd 2017)</w:t>
      </w:r>
      <w:r w:rsidR="00852216">
        <w:fldChar w:fldCharType="end"/>
      </w:r>
      <w:r w:rsidR="00852216">
        <w:t>.</w:t>
      </w:r>
    </w:p>
    <w:p w14:paraId="7174E976" w14:textId="6D826DEC" w:rsidR="00E64F24" w:rsidRDefault="00E64F24" w:rsidP="00C01695">
      <w:pPr>
        <w:pStyle w:val="Ttulo2"/>
      </w:pPr>
      <w:bookmarkStart w:id="30" w:name="_Ref527573005"/>
      <w:bookmarkStart w:id="31" w:name="_Toc527750996"/>
      <w:r>
        <w:t>Problemas técnicos da Bitcoin</w:t>
      </w:r>
      <w:bookmarkEnd w:id="30"/>
      <w:bookmarkEnd w:id="31"/>
    </w:p>
    <w:p w14:paraId="2D2D5934" w14:textId="309C9E2C" w:rsidR="00E64F24" w:rsidRPr="00620852" w:rsidRDefault="00E64F24" w:rsidP="00C01695">
      <w:pPr>
        <w:suppressAutoHyphens/>
        <w:spacing w:after="120"/>
        <w:ind w:left="-28" w:firstLine="391"/>
      </w:pPr>
      <w:r>
        <w:t xml:space="preserve">É importante frisar que, apesar de dependente de tecnologia e vigiada por um conjunto de supervisores e programadores, a </w:t>
      </w:r>
      <w:r w:rsidRPr="00956A5C">
        <w:rPr>
          <w:i/>
        </w:rPr>
        <w:t>blockchain</w:t>
      </w:r>
      <w:r>
        <w:t xml:space="preserve"> utilizada pela Bitcoin não é infalível. A história da Bitcoin encontra-se marcada por </w:t>
      </w:r>
      <w:r w:rsidRPr="00D50177">
        <w:rPr>
          <w:b/>
        </w:rPr>
        <w:t>incidentes</w:t>
      </w:r>
      <w:r>
        <w:t xml:space="preserve"> relacionados com </w:t>
      </w:r>
      <w:r w:rsidRPr="007E517C">
        <w:rPr>
          <w:i/>
        </w:rPr>
        <w:t xml:space="preserve">blockchain </w:t>
      </w:r>
      <w:proofErr w:type="spellStart"/>
      <w:r w:rsidRPr="007E517C">
        <w:rPr>
          <w:i/>
        </w:rPr>
        <w:t>forks</w:t>
      </w:r>
      <w:proofErr w:type="spellEnd"/>
      <w:r>
        <w:rPr>
          <w:i/>
        </w:rPr>
        <w:t xml:space="preserve"> </w:t>
      </w:r>
      <w:r>
        <w:t xml:space="preserve">acidentais e </w:t>
      </w:r>
      <w:r w:rsidRPr="00A6230C">
        <w:rPr>
          <w:i/>
        </w:rPr>
        <w:t>bugs</w:t>
      </w:r>
      <w:r>
        <w:t xml:space="preserve"> que poderiam ter implicações gravíssimas no protocolo, </w:t>
      </w:r>
      <w:r>
        <w:fldChar w:fldCharType="begin"/>
      </w:r>
      <w:r>
        <w:instrText xml:space="preserve"> REF _Ref527487602 \h </w:instrText>
      </w:r>
      <w:r>
        <w:fldChar w:fldCharType="separate"/>
      </w:r>
      <w:r w:rsidR="000808C2" w:rsidRPr="00CA3640">
        <w:t xml:space="preserve">Figura </w:t>
      </w:r>
      <w:r w:rsidR="000808C2">
        <w:rPr>
          <w:noProof/>
        </w:rPr>
        <w:t>2</w:t>
      </w:r>
      <w:r>
        <w:fldChar w:fldCharType="end"/>
      </w:r>
      <w:r>
        <w:t>.</w:t>
      </w:r>
    </w:p>
    <w:tbl>
      <w:tblPr>
        <w:tblStyle w:val="TabelacomGrelha"/>
        <w:tblW w:w="87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28"/>
        <w:gridCol w:w="6803"/>
      </w:tblGrid>
      <w:tr w:rsidR="00E64F24" w14:paraId="1DA29ACA" w14:textId="77777777" w:rsidTr="00B57565">
        <w:trPr>
          <w:trHeight w:val="20"/>
          <w:jc w:val="center"/>
        </w:trPr>
        <w:tc>
          <w:tcPr>
            <w:tcW w:w="1928" w:type="dxa"/>
            <w:tcBorders>
              <w:bottom w:val="single" w:sz="4" w:space="0" w:color="auto"/>
              <w:right w:val="single" w:sz="4" w:space="0" w:color="auto"/>
            </w:tcBorders>
          </w:tcPr>
          <w:p w14:paraId="3FC3EF64" w14:textId="77777777" w:rsidR="00E64F24" w:rsidRPr="00024392" w:rsidRDefault="00E64F24" w:rsidP="00C01695">
            <w:pPr>
              <w:suppressAutoHyphens/>
              <w:ind w:left="0" w:firstLine="0"/>
              <w:jc w:val="right"/>
              <w:rPr>
                <w:b/>
                <w:sz w:val="24"/>
              </w:rPr>
            </w:pPr>
            <w:r w:rsidRPr="00024392">
              <w:rPr>
                <w:b/>
                <w:sz w:val="24"/>
              </w:rPr>
              <w:t>Incidente/Data</w:t>
            </w:r>
          </w:p>
        </w:tc>
        <w:tc>
          <w:tcPr>
            <w:tcW w:w="6803" w:type="dxa"/>
            <w:tcBorders>
              <w:left w:val="single" w:sz="4" w:space="0" w:color="auto"/>
              <w:bottom w:val="single" w:sz="4" w:space="0" w:color="auto"/>
            </w:tcBorders>
          </w:tcPr>
          <w:p w14:paraId="5AC39E73" w14:textId="77777777" w:rsidR="00E64F24" w:rsidRPr="00024392" w:rsidRDefault="00E64F24" w:rsidP="00C01695">
            <w:pPr>
              <w:suppressAutoHyphens/>
              <w:ind w:left="0" w:firstLine="0"/>
              <w:rPr>
                <w:b/>
                <w:sz w:val="24"/>
              </w:rPr>
            </w:pPr>
            <w:r w:rsidRPr="00024392">
              <w:rPr>
                <w:b/>
                <w:sz w:val="24"/>
              </w:rPr>
              <w:t>Descrição</w:t>
            </w:r>
          </w:p>
        </w:tc>
      </w:tr>
      <w:tr w:rsidR="00E64F24" w14:paraId="09D5DD33" w14:textId="77777777" w:rsidTr="00B57565">
        <w:trPr>
          <w:trHeight w:val="20"/>
          <w:jc w:val="center"/>
        </w:trPr>
        <w:tc>
          <w:tcPr>
            <w:tcW w:w="1928" w:type="dxa"/>
            <w:tcBorders>
              <w:top w:val="single" w:sz="4" w:space="0" w:color="auto"/>
              <w:bottom w:val="single" w:sz="4" w:space="0" w:color="auto"/>
              <w:right w:val="single" w:sz="4" w:space="0" w:color="auto"/>
            </w:tcBorders>
          </w:tcPr>
          <w:p w14:paraId="0218F846" w14:textId="77777777" w:rsidR="00E64F24" w:rsidRPr="00024392" w:rsidRDefault="00E64F24" w:rsidP="00C01695">
            <w:pPr>
              <w:suppressAutoHyphens/>
              <w:ind w:left="0" w:firstLine="0"/>
              <w:jc w:val="right"/>
              <w:rPr>
                <w:u w:val="single"/>
              </w:rPr>
            </w:pPr>
            <w:proofErr w:type="spellStart"/>
            <w:r w:rsidRPr="00024392">
              <w:rPr>
                <w:i/>
                <w:u w:val="single"/>
              </w:rPr>
              <w:t>Value</w:t>
            </w:r>
            <w:proofErr w:type="spellEnd"/>
            <w:r w:rsidRPr="00024392">
              <w:rPr>
                <w:i/>
                <w:u w:val="single"/>
              </w:rPr>
              <w:t xml:space="preserve"> </w:t>
            </w:r>
            <w:proofErr w:type="spellStart"/>
            <w:r w:rsidRPr="00024392">
              <w:rPr>
                <w:i/>
                <w:u w:val="single"/>
              </w:rPr>
              <w:t>overflow</w:t>
            </w:r>
            <w:proofErr w:type="spellEnd"/>
          </w:p>
          <w:p w14:paraId="12F95473" w14:textId="77777777" w:rsidR="00E64F24" w:rsidRPr="00BB7A63" w:rsidRDefault="00E64F24" w:rsidP="00C01695">
            <w:pPr>
              <w:suppressAutoHyphens/>
              <w:ind w:left="0" w:firstLine="0"/>
              <w:jc w:val="right"/>
            </w:pPr>
            <w:r w:rsidRPr="00BB7A63">
              <w:t>2010, 15/Ago</w:t>
            </w:r>
          </w:p>
        </w:tc>
        <w:tc>
          <w:tcPr>
            <w:tcW w:w="6803" w:type="dxa"/>
            <w:tcBorders>
              <w:top w:val="single" w:sz="4" w:space="0" w:color="auto"/>
              <w:left w:val="single" w:sz="4" w:space="0" w:color="auto"/>
              <w:bottom w:val="single" w:sz="4" w:space="0" w:color="auto"/>
            </w:tcBorders>
          </w:tcPr>
          <w:p w14:paraId="02296A0B" w14:textId="77777777" w:rsidR="00E64F24" w:rsidRPr="00EC1B37" w:rsidRDefault="00E64F24" w:rsidP="00C01695">
            <w:pPr>
              <w:suppressAutoHyphens/>
              <w:ind w:left="0" w:firstLine="0"/>
              <w:rPr>
                <w:sz w:val="20"/>
              </w:rPr>
            </w:pPr>
            <w:r w:rsidRPr="00BB7A63">
              <w:rPr>
                <w:sz w:val="20"/>
              </w:rPr>
              <w:t>O bloco 74638 continha uma transação que criou ₿</w:t>
            </w:r>
            <w:r>
              <w:rPr>
                <w:sz w:val="20"/>
              </w:rPr>
              <w:t>2</w:t>
            </w:r>
            <w:r w:rsidRPr="00EC1B37">
              <w:rPr>
                <w:sz w:val="20"/>
                <w:vertAlign w:val="superscript"/>
              </w:rPr>
              <w:t>6</w:t>
            </w:r>
            <w:r>
              <w:rPr>
                <w:sz w:val="20"/>
                <w:vertAlign w:val="superscript"/>
              </w:rPr>
              <w:t>4</w:t>
            </w:r>
            <w:r>
              <w:rPr>
                <w:sz w:val="20"/>
              </w:rPr>
              <w:t>/10</w:t>
            </w:r>
            <w:r w:rsidRPr="00EC1B37">
              <w:rPr>
                <w:sz w:val="20"/>
                <w:vertAlign w:val="superscript"/>
              </w:rPr>
              <w:t>8</w:t>
            </w:r>
            <w:r>
              <w:rPr>
                <w:sz w:val="20"/>
              </w:rPr>
              <w:t xml:space="preserve"> para dois endereços, devendo ser rejeitado por ultrapassar o limite de </w:t>
            </w:r>
            <w:r w:rsidRPr="00BB7A63">
              <w:rPr>
                <w:sz w:val="20"/>
              </w:rPr>
              <w:t>₿</w:t>
            </w:r>
            <w:r>
              <w:rPr>
                <w:sz w:val="20"/>
              </w:rPr>
              <w:t xml:space="preserve">21M. O bloco foi validado por erro de </w:t>
            </w:r>
            <w:proofErr w:type="spellStart"/>
            <w:r w:rsidRPr="00EC1B37">
              <w:rPr>
                <w:i/>
                <w:sz w:val="20"/>
              </w:rPr>
              <w:t>overflow</w:t>
            </w:r>
            <w:proofErr w:type="spellEnd"/>
            <w:r>
              <w:rPr>
                <w:sz w:val="20"/>
              </w:rPr>
              <w:t xml:space="preserve">. Resolvido com uma </w:t>
            </w:r>
            <w:r w:rsidRPr="0061313E">
              <w:rPr>
                <w:i/>
                <w:sz w:val="20"/>
              </w:rPr>
              <w:t xml:space="preserve">soft </w:t>
            </w:r>
            <w:proofErr w:type="spellStart"/>
            <w:r w:rsidRPr="0061313E">
              <w:rPr>
                <w:i/>
                <w:sz w:val="20"/>
              </w:rPr>
              <w:t>fork</w:t>
            </w:r>
            <w:proofErr w:type="spellEnd"/>
            <w:r>
              <w:rPr>
                <w:sz w:val="20"/>
              </w:rPr>
              <w:t xml:space="preserve">, a </w:t>
            </w:r>
            <w:proofErr w:type="spellStart"/>
            <w:r w:rsidRPr="00947478">
              <w:rPr>
                <w:i/>
                <w:sz w:val="20"/>
              </w:rPr>
              <w:t>chain</w:t>
            </w:r>
            <w:proofErr w:type="spellEnd"/>
            <w:r>
              <w:rPr>
                <w:sz w:val="20"/>
              </w:rPr>
              <w:t xml:space="preserve"> ‘boa’ retomou liderança no bloco </w:t>
            </w:r>
            <w:r w:rsidRPr="005708A9">
              <w:rPr>
                <w:sz w:val="20"/>
              </w:rPr>
              <w:t>74691</w:t>
            </w:r>
            <w:r>
              <w:rPr>
                <w:sz w:val="20"/>
              </w:rPr>
              <w:t xml:space="preserve"> [+53]. </w:t>
            </w:r>
            <w:r>
              <w:rPr>
                <w:sz w:val="20"/>
              </w:rPr>
              <w:fldChar w:fldCharType="begin"/>
            </w:r>
            <w:r>
              <w:rPr>
                <w:sz w:val="20"/>
              </w:rPr>
              <w:instrText xml:space="preserve"> ADDIN EN.CITE &lt;EndNote&gt;&lt;Cite&gt;&lt;Author&gt;Harding&lt;/Author&gt;&lt;Year&gt;2016&lt;/Year&gt;&lt;RecNum&gt;14&lt;/RecNum&gt;&lt;DisplayText&gt;(Buterin 2013, Harding 2016)&lt;/DisplayText&gt;&lt;record&gt;&lt;rec-number&gt;14&lt;/rec-number&gt;&lt;foreign-keys&gt;&lt;key app="EN" db-id="229z9ezaste259evzvxx505x22td2f9e5000" timestamp="1539714809"&gt;14&lt;/key&gt;&lt;/foreign-keys&gt;&lt;ref-type name="Web Page"&gt;12&lt;/ref-type&gt;&lt;contributors&gt;&lt;authors&gt;&lt;author&gt;David A. Harding&lt;/author&gt;&lt;/authors&gt;&lt;/contributors&gt;&lt;titles&gt;&lt;title&gt;Value overflow incident&lt;/title&gt;&lt;/titles&gt;&lt;volume&gt;2018&lt;/volume&gt;&lt;number&gt;16 de outubro&lt;/number&gt;&lt;dates&gt;&lt;year&gt;2016&lt;/year&gt;&lt;pub-dates&gt;&lt;date&gt;22 de julho de 2016&lt;/date&gt;&lt;/pub-dates&gt;&lt;/dates&gt;&lt;publisher&gt;BitcoinWiki&lt;/publisher&gt;&lt;urls&gt;&lt;related-urls&gt;&lt;url&gt;https://en.bitcoin.it/wiki/Value_overflow_incident&lt;/url&gt;&lt;/related-urls&gt;&lt;/urls&gt;&lt;language&gt;English&lt;/language&gt;&lt;/record&gt;&lt;/Cite&gt;&lt;Cite&gt;&lt;Author&gt;Buterin&lt;/Author&gt;&lt;Year&gt;2013&lt;/Year&gt;&lt;RecNum&gt;15&lt;/RecNum&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r>
              <w:rPr>
                <w:noProof/>
                <w:sz w:val="20"/>
              </w:rPr>
              <w:t>(Buterin 2013, Harding 2016)</w:t>
            </w:r>
            <w:r>
              <w:rPr>
                <w:sz w:val="20"/>
              </w:rPr>
              <w:fldChar w:fldCharType="end"/>
            </w:r>
          </w:p>
        </w:tc>
      </w:tr>
      <w:tr w:rsidR="00E64F24" w14:paraId="7FF78028" w14:textId="77777777" w:rsidTr="00B57565">
        <w:trPr>
          <w:trHeight w:val="20"/>
          <w:jc w:val="center"/>
        </w:trPr>
        <w:tc>
          <w:tcPr>
            <w:tcW w:w="1928" w:type="dxa"/>
            <w:tcBorders>
              <w:top w:val="single" w:sz="4" w:space="0" w:color="auto"/>
              <w:bottom w:val="single" w:sz="4" w:space="0" w:color="auto"/>
              <w:right w:val="single" w:sz="4" w:space="0" w:color="auto"/>
            </w:tcBorders>
          </w:tcPr>
          <w:p w14:paraId="6C939FA8" w14:textId="77777777" w:rsidR="00E64F24" w:rsidRPr="00024392" w:rsidRDefault="00E64F24" w:rsidP="00C01695">
            <w:pPr>
              <w:suppressAutoHyphens/>
              <w:ind w:left="0" w:firstLine="0"/>
              <w:jc w:val="right"/>
              <w:rPr>
                <w:u w:val="single"/>
              </w:rPr>
            </w:pPr>
            <w:r w:rsidRPr="00024392">
              <w:rPr>
                <w:i/>
                <w:u w:val="single"/>
              </w:rPr>
              <w:t xml:space="preserve">2013 Bitcoin </w:t>
            </w:r>
            <w:proofErr w:type="spellStart"/>
            <w:r w:rsidRPr="00024392">
              <w:rPr>
                <w:i/>
                <w:u w:val="single"/>
              </w:rPr>
              <w:t>fork</w:t>
            </w:r>
            <w:proofErr w:type="spellEnd"/>
          </w:p>
          <w:p w14:paraId="7660CE5B" w14:textId="77777777" w:rsidR="00E64F24" w:rsidRPr="00BB7A63" w:rsidRDefault="00E64F24" w:rsidP="00C01695">
            <w:pPr>
              <w:suppressAutoHyphens/>
              <w:ind w:left="0" w:firstLine="0"/>
              <w:jc w:val="right"/>
            </w:pPr>
            <w:r>
              <w:t>2013, 11/Mar</w:t>
            </w:r>
          </w:p>
        </w:tc>
        <w:tc>
          <w:tcPr>
            <w:tcW w:w="6803" w:type="dxa"/>
            <w:tcBorders>
              <w:top w:val="single" w:sz="4" w:space="0" w:color="auto"/>
              <w:left w:val="single" w:sz="4" w:space="0" w:color="auto"/>
              <w:bottom w:val="single" w:sz="4" w:space="0" w:color="auto"/>
            </w:tcBorders>
          </w:tcPr>
          <w:p w14:paraId="7AD95DFC" w14:textId="1A5B6DEE" w:rsidR="00E64F24" w:rsidRPr="00BB7A63" w:rsidRDefault="00E64F24" w:rsidP="00C01695">
            <w:pPr>
              <w:suppressAutoHyphens/>
              <w:ind w:left="0" w:firstLine="0"/>
              <w:rPr>
                <w:sz w:val="20"/>
              </w:rPr>
            </w:pPr>
            <w:r>
              <w:rPr>
                <w:sz w:val="20"/>
              </w:rPr>
              <w:t xml:space="preserve">Durante o período de atualização do bitcoind0.7 para 0.8, foi criado o bloco válido 225430, anormalmente grande. O bloco foi rejeitado pelos nodos pre-0.8 e aceite pelos nodos 0.8, provocando uma </w:t>
            </w:r>
            <w:r w:rsidRPr="00A36823">
              <w:rPr>
                <w:i/>
                <w:sz w:val="20"/>
              </w:rPr>
              <w:t xml:space="preserve">hard </w:t>
            </w:r>
            <w:proofErr w:type="spellStart"/>
            <w:r w:rsidRPr="00A36823">
              <w:rPr>
                <w:i/>
                <w:sz w:val="20"/>
              </w:rPr>
              <w:t>fork</w:t>
            </w:r>
            <w:proofErr w:type="spellEnd"/>
            <w:r>
              <w:rPr>
                <w:sz w:val="20"/>
              </w:rPr>
              <w:t xml:space="preserve"> durante 6 horas. Algumas </w:t>
            </w:r>
            <w:proofErr w:type="spellStart"/>
            <w:r w:rsidRPr="004107F0">
              <w:rPr>
                <w:i/>
                <w:sz w:val="20"/>
              </w:rPr>
              <w:t>mining</w:t>
            </w:r>
            <w:proofErr w:type="spellEnd"/>
            <w:r w:rsidRPr="004107F0">
              <w:rPr>
                <w:i/>
                <w:sz w:val="20"/>
              </w:rPr>
              <w:t xml:space="preserve"> pools</w:t>
            </w:r>
            <w:r>
              <w:rPr>
                <w:sz w:val="20"/>
              </w:rPr>
              <w:t xml:space="preserve"> </w:t>
            </w:r>
            <w:r w:rsidR="00720350">
              <w:rPr>
                <w:sz w:val="20"/>
              </w:rPr>
              <w:t xml:space="preserve">foram requisitadas a </w:t>
            </w:r>
            <w:r>
              <w:rPr>
                <w:sz w:val="20"/>
              </w:rPr>
              <w:t xml:space="preserve">regressar a pre-0.8, a </w:t>
            </w:r>
            <w:proofErr w:type="spellStart"/>
            <w:r w:rsidRPr="00947478">
              <w:rPr>
                <w:i/>
                <w:sz w:val="20"/>
              </w:rPr>
              <w:t>chain</w:t>
            </w:r>
            <w:proofErr w:type="spellEnd"/>
            <w:r>
              <w:rPr>
                <w:sz w:val="20"/>
              </w:rPr>
              <w:t xml:space="preserve"> ‘boa’ retomou liderança no bloco </w:t>
            </w:r>
            <w:r w:rsidRPr="00A36823">
              <w:rPr>
                <w:sz w:val="20"/>
              </w:rPr>
              <w:t>225454</w:t>
            </w:r>
            <w:r>
              <w:rPr>
                <w:sz w:val="20"/>
              </w:rPr>
              <w:t xml:space="preserve"> [+24] </w:t>
            </w:r>
            <w:r>
              <w:rPr>
                <w:sz w:val="20"/>
              </w:rPr>
              <w:fldChar w:fldCharType="begin"/>
            </w:r>
            <w:r>
              <w:rPr>
                <w:sz w:val="20"/>
              </w:rPr>
              <w:instrText xml:space="preserve"> 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r>
              <w:rPr>
                <w:noProof/>
                <w:sz w:val="20"/>
              </w:rPr>
              <w:t>(Buterin 2013)</w:t>
            </w:r>
            <w:r>
              <w:rPr>
                <w:sz w:val="20"/>
              </w:rPr>
              <w:fldChar w:fldCharType="end"/>
            </w:r>
            <w:r>
              <w:rPr>
                <w:sz w:val="20"/>
              </w:rPr>
              <w:t xml:space="preserve">. </w:t>
            </w:r>
          </w:p>
        </w:tc>
      </w:tr>
      <w:tr w:rsidR="00E64F24" w14:paraId="4314DBB3" w14:textId="77777777" w:rsidTr="00B57565">
        <w:trPr>
          <w:trHeight w:val="20"/>
          <w:jc w:val="center"/>
        </w:trPr>
        <w:tc>
          <w:tcPr>
            <w:tcW w:w="1928" w:type="dxa"/>
            <w:tcBorders>
              <w:top w:val="single" w:sz="4" w:space="0" w:color="auto"/>
              <w:right w:val="single" w:sz="4" w:space="0" w:color="auto"/>
            </w:tcBorders>
          </w:tcPr>
          <w:p w14:paraId="54FC8939" w14:textId="77777777" w:rsidR="00E64F24" w:rsidRPr="00024392" w:rsidRDefault="00E64F24" w:rsidP="00C01695">
            <w:pPr>
              <w:suppressAutoHyphens/>
              <w:ind w:left="0" w:firstLine="0"/>
              <w:jc w:val="right"/>
              <w:rPr>
                <w:u w:val="single"/>
              </w:rPr>
            </w:pPr>
            <w:r w:rsidRPr="00024392">
              <w:rPr>
                <w:i/>
                <w:u w:val="single"/>
              </w:rPr>
              <w:t>CVE-2018-17144</w:t>
            </w:r>
          </w:p>
          <w:p w14:paraId="772931EF" w14:textId="77777777" w:rsidR="00E64F24" w:rsidRDefault="00E64F24" w:rsidP="00C01695">
            <w:pPr>
              <w:suppressAutoHyphens/>
              <w:ind w:left="0" w:firstLine="0"/>
              <w:jc w:val="right"/>
            </w:pPr>
            <w:r>
              <w:t>2018, 18/Set</w:t>
            </w:r>
          </w:p>
        </w:tc>
        <w:tc>
          <w:tcPr>
            <w:tcW w:w="6803" w:type="dxa"/>
            <w:tcBorders>
              <w:top w:val="single" w:sz="4" w:space="0" w:color="auto"/>
              <w:left w:val="single" w:sz="4" w:space="0" w:color="auto"/>
            </w:tcBorders>
          </w:tcPr>
          <w:p w14:paraId="026DA30D" w14:textId="73CD4E35" w:rsidR="00E64F24" w:rsidRDefault="00E64F24" w:rsidP="00C01695">
            <w:pPr>
              <w:suppressAutoHyphens/>
              <w:ind w:left="0" w:firstLine="0"/>
              <w:rPr>
                <w:sz w:val="20"/>
              </w:rPr>
            </w:pPr>
            <w:r>
              <w:rPr>
                <w:sz w:val="20"/>
              </w:rPr>
              <w:t xml:space="preserve">Detetado um </w:t>
            </w:r>
            <w:r w:rsidRPr="00EC1140">
              <w:rPr>
                <w:i/>
                <w:sz w:val="20"/>
              </w:rPr>
              <w:t>bug</w:t>
            </w:r>
            <w:r>
              <w:rPr>
                <w:sz w:val="20"/>
              </w:rPr>
              <w:t xml:space="preserve"> crítico que permitia </w:t>
            </w:r>
            <w:r w:rsidRPr="00103951">
              <w:rPr>
                <w:sz w:val="20"/>
              </w:rPr>
              <w:t xml:space="preserve">ataques </w:t>
            </w:r>
            <w:proofErr w:type="spellStart"/>
            <w:r w:rsidRPr="00103951">
              <w:rPr>
                <w:sz w:val="20"/>
              </w:rPr>
              <w:t>DDoS</w:t>
            </w:r>
            <w:proofErr w:type="spellEnd"/>
            <w:r>
              <w:rPr>
                <w:sz w:val="20"/>
              </w:rPr>
              <w:t xml:space="preserve"> a nodos da rede, provocando risco de inflação devido a </w:t>
            </w:r>
            <w:proofErr w:type="spellStart"/>
            <w:r w:rsidRPr="00EC1140">
              <w:rPr>
                <w:i/>
                <w:sz w:val="20"/>
              </w:rPr>
              <w:t>double-spending</w:t>
            </w:r>
            <w:proofErr w:type="spellEnd"/>
            <w:r>
              <w:rPr>
                <w:sz w:val="20"/>
              </w:rPr>
              <w:t xml:space="preserve">. Corrigido em 20/Set com o </w:t>
            </w:r>
            <w:proofErr w:type="spellStart"/>
            <w:r w:rsidRPr="00CC1B67">
              <w:rPr>
                <w:i/>
                <w:sz w:val="20"/>
              </w:rPr>
              <w:t>patch</w:t>
            </w:r>
            <w:proofErr w:type="spellEnd"/>
            <w:r>
              <w:rPr>
                <w:sz w:val="20"/>
              </w:rPr>
              <w:t xml:space="preserve"> BitcoinCore0.16.3 </w:t>
            </w:r>
            <w:r>
              <w:rPr>
                <w:sz w:val="20"/>
              </w:rPr>
              <w:fldChar w:fldCharType="begin"/>
            </w:r>
            <w:r>
              <w:rPr>
                <w:sz w:val="20"/>
              </w:rPr>
              <w:instrText xml:space="preserve"> ADDIN EN.CITE &lt;EndNote&gt;&lt;Cite&gt;&lt;Author&gt;BitcoinCore&lt;/Author&gt;&lt;Year&gt;2018&lt;/Year&gt;&lt;RecNum&gt;12&lt;/RecNum&gt;&lt;DisplayText&gt;(BitcoinCore 2018, Gola 2018)&lt;/DisplayText&gt;&lt;record&gt;&lt;rec-number&gt;12&lt;/rec-number&gt;&lt;foreign-keys&gt;&lt;key app="EN" db-id="229z9ezaste259evzvxx505x22td2f9e5000" timestamp="1539714500"&gt;12&lt;/key&gt;&lt;/foreign-keys&gt;&lt;ref-type name="Web Page"&gt;12&lt;/ref-type&gt;&lt;contributors&gt;&lt;authors&gt;&lt;author&gt;BitcoinCore,&lt;/author&gt;&lt;/authors&gt;&lt;/contributors&gt;&lt;titles&gt;&lt;title&gt;CVE-2018-17144 Full Disclosure&lt;/title&gt;&lt;/titles&gt;&lt;volume&gt;2018&lt;/volume&gt;&lt;number&gt;16 de outubro&lt;/number&gt;&lt;dates&gt;&lt;year&gt;2018&lt;/year&gt;&lt;pub-dates&gt;&lt;date&gt;20 de setembro de 2018&lt;/date&gt;&lt;/pub-dates&gt;&lt;/dates&gt;&lt;urls&gt;&lt;related-urls&gt;&lt;url&gt;https://www.ccn.com/new-core-patch-fixes-bitcoin-network-vulnerability-to-ddos-attacks/&lt;/url&gt;&lt;/related-urls&gt;&lt;/urls&gt;&lt;language&gt;English&lt;/language&gt;&lt;/record&gt;&lt;/Cite&gt;&lt;Cite&gt;&lt;Author&gt;Gola&lt;/Author&gt;&lt;Year&gt;2018&lt;/Year&gt;&lt;RecNum&gt;13&lt;/RecNum&gt;&lt;record&gt;&lt;rec-number&gt;13&lt;/rec-number&gt;&lt;foreign-keys&gt;&lt;key app="EN" db-id="229z9ezaste259evzvxx505x22td2f9e5000" timestamp="1539714639"&gt;13&lt;/key&gt;&lt;/foreign-keys&gt;&lt;ref-type name="Newspaper Article"&gt;23&lt;/ref-type&gt;&lt;contributors&gt;&lt;authors&gt;&lt;author&gt;Yashu Gola&lt;/author&gt;&lt;/authors&gt;&lt;/contributors&gt;&lt;titles&gt;&lt;title&gt;New Core Patch Fixes Bitcoin Network Vulnerability to DDoS Attacks&lt;/title&gt;&lt;secondary-title&gt;CryptoCoinsNews&lt;/secondary-title&gt;&lt;/titles&gt;&lt;section&gt;Bitcoin Technology&lt;/section&gt;&lt;dates&gt;&lt;year&gt;2018&lt;/year&gt;&lt;/dates&gt;&lt;urls&gt;&lt;related-urls&gt;&lt;url&gt;https://www.ccn.com/new-core-patch-fixes-bitcoin-network-vulnerability-to-ddos-attacks/&lt;/url&gt;&lt;/related-urls&gt;&lt;/urls&gt;&lt;language&gt;English&lt;/language&gt;&lt;/record&gt;&lt;/Cite&gt;&lt;/EndNote&gt;</w:instrText>
            </w:r>
            <w:r>
              <w:rPr>
                <w:sz w:val="20"/>
              </w:rPr>
              <w:fldChar w:fldCharType="separate"/>
            </w:r>
            <w:r>
              <w:rPr>
                <w:noProof/>
                <w:sz w:val="20"/>
              </w:rPr>
              <w:t>(BitcoinCore 2018, Gola 2018)</w:t>
            </w:r>
            <w:r>
              <w:rPr>
                <w:sz w:val="20"/>
              </w:rPr>
              <w:fldChar w:fldCharType="end"/>
            </w:r>
            <w:r>
              <w:rPr>
                <w:sz w:val="20"/>
              </w:rPr>
              <w:t>.</w:t>
            </w:r>
          </w:p>
        </w:tc>
      </w:tr>
    </w:tbl>
    <w:p w14:paraId="123D41CB" w14:textId="64D88DCC" w:rsidR="00E64F24" w:rsidRPr="00CA3640" w:rsidRDefault="00E64F24" w:rsidP="00C01695">
      <w:pPr>
        <w:pStyle w:val="Legenda"/>
        <w:suppressAutoHyphens/>
      </w:pPr>
      <w:bookmarkStart w:id="32" w:name="_Ref527487602"/>
      <w:bookmarkStart w:id="33" w:name="_Toc527753678"/>
      <w:r w:rsidRPr="00CA3640">
        <w:t xml:space="preserve">Figura </w:t>
      </w:r>
      <w:r w:rsidR="001E136F">
        <w:rPr>
          <w:noProof/>
        </w:rPr>
        <w:fldChar w:fldCharType="begin"/>
      </w:r>
      <w:r w:rsidR="001E136F">
        <w:rPr>
          <w:noProof/>
        </w:rPr>
        <w:instrText xml:space="preserve"> SEQ Figura \* ARABIC </w:instrText>
      </w:r>
      <w:r w:rsidR="001E136F">
        <w:rPr>
          <w:noProof/>
        </w:rPr>
        <w:fldChar w:fldCharType="separate"/>
      </w:r>
      <w:r w:rsidR="000808C2">
        <w:rPr>
          <w:noProof/>
        </w:rPr>
        <w:t>2</w:t>
      </w:r>
      <w:r w:rsidR="001E136F">
        <w:rPr>
          <w:noProof/>
        </w:rPr>
        <w:fldChar w:fldCharType="end"/>
      </w:r>
      <w:bookmarkEnd w:id="32"/>
      <w:r w:rsidRPr="00CA3640">
        <w:t>. Incidentes relacionados com o protocolo Bitcoin (lista selecionada).</w:t>
      </w:r>
      <w:bookmarkEnd w:id="33"/>
    </w:p>
    <w:p w14:paraId="5311B21B" w14:textId="7F7195FA" w:rsidR="00E64F24" w:rsidRDefault="00E64F24" w:rsidP="00C01695">
      <w:pPr>
        <w:suppressAutoHyphens/>
      </w:pPr>
      <w:r>
        <w:t xml:space="preserve">Apesar de não diretamente relacionadas com o protocolo Bitcoin, as empresas cambistas de Bitcoin constituem uma parte essencial do sistema, pelo menos enquanto a Bitcoin não for </w:t>
      </w:r>
      <w:r>
        <w:lastRenderedPageBreak/>
        <w:t xml:space="preserve">uma moeda de circulação corrente. </w:t>
      </w:r>
      <w:commentRangeStart w:id="34"/>
      <w:r>
        <w:t xml:space="preserve">Desde a criação da Bitcoin que existem as cambistas, e desde essa altura que se repetem </w:t>
      </w:r>
      <w:r w:rsidRPr="00D50177">
        <w:rPr>
          <w:b/>
        </w:rPr>
        <w:t>ataques informáticos</w:t>
      </w:r>
      <w:r>
        <w:t xml:space="preserve"> a estas empresas que possuem grande volume de transações e de depósitos</w:t>
      </w:r>
      <w:commentRangeEnd w:id="34"/>
      <w:r>
        <w:rPr>
          <w:rStyle w:val="Refdecomentrio"/>
        </w:rPr>
        <w:commentReference w:id="34"/>
      </w:r>
      <w:r>
        <w:t xml:space="preserve">, </w:t>
      </w:r>
      <w:r>
        <w:fldChar w:fldCharType="begin"/>
      </w:r>
      <w:r>
        <w:instrText xml:space="preserve"> REF _Ref527487636 \h </w:instrText>
      </w:r>
      <w:r>
        <w:fldChar w:fldCharType="separate"/>
      </w:r>
      <w:r w:rsidR="000808C2" w:rsidRPr="00F33A1F">
        <w:t xml:space="preserve">Figura </w:t>
      </w:r>
      <w:r w:rsidR="000808C2">
        <w:rPr>
          <w:noProof/>
        </w:rPr>
        <w:t>3</w:t>
      </w:r>
      <w:r>
        <w:fldChar w:fldCharType="end"/>
      </w:r>
      <w:r>
        <w:t>.</w:t>
      </w:r>
    </w:p>
    <w:tbl>
      <w:tblPr>
        <w:tblStyle w:val="TabelacomGrelha"/>
        <w:tblW w:w="86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2891"/>
        <w:gridCol w:w="2211"/>
        <w:gridCol w:w="2324"/>
      </w:tblGrid>
      <w:tr w:rsidR="00E64F24" w14:paraId="04D1C969" w14:textId="77777777" w:rsidTr="00B57565">
        <w:trPr>
          <w:jc w:val="center"/>
        </w:trPr>
        <w:tc>
          <w:tcPr>
            <w:tcW w:w="1247" w:type="dxa"/>
            <w:tcBorders>
              <w:bottom w:val="single" w:sz="4" w:space="0" w:color="auto"/>
              <w:right w:val="single" w:sz="4" w:space="0" w:color="auto"/>
            </w:tcBorders>
            <w:vAlign w:val="center"/>
          </w:tcPr>
          <w:p w14:paraId="68EA99D6" w14:textId="77777777" w:rsidR="00E64F24" w:rsidRPr="003D738E" w:rsidRDefault="00E64F24" w:rsidP="00C01695">
            <w:pPr>
              <w:suppressAutoHyphens/>
              <w:ind w:left="0" w:firstLine="0"/>
              <w:jc w:val="right"/>
              <w:rPr>
                <w:b/>
              </w:rPr>
            </w:pPr>
            <w:r w:rsidRPr="003D738E">
              <w:rPr>
                <w:b/>
              </w:rPr>
              <w:t>Data</w:t>
            </w:r>
          </w:p>
        </w:tc>
        <w:tc>
          <w:tcPr>
            <w:tcW w:w="2891" w:type="dxa"/>
            <w:tcBorders>
              <w:left w:val="single" w:sz="4" w:space="0" w:color="auto"/>
              <w:bottom w:val="single" w:sz="4" w:space="0" w:color="auto"/>
              <w:right w:val="single" w:sz="4" w:space="0" w:color="auto"/>
            </w:tcBorders>
            <w:vAlign w:val="center"/>
          </w:tcPr>
          <w:p w14:paraId="0B1C9364" w14:textId="77777777" w:rsidR="00E64F24" w:rsidRPr="003D738E" w:rsidRDefault="00E64F24" w:rsidP="00C01695">
            <w:pPr>
              <w:suppressAutoHyphens/>
              <w:ind w:left="0" w:firstLine="0"/>
              <w:jc w:val="right"/>
              <w:rPr>
                <w:b/>
              </w:rPr>
            </w:pPr>
            <w:r>
              <w:rPr>
                <w:b/>
              </w:rPr>
              <w:t>Cambistas atacadas</w:t>
            </w:r>
          </w:p>
        </w:tc>
        <w:tc>
          <w:tcPr>
            <w:tcW w:w="2211" w:type="dxa"/>
            <w:tcBorders>
              <w:left w:val="single" w:sz="4" w:space="0" w:color="auto"/>
              <w:bottom w:val="single" w:sz="4" w:space="0" w:color="auto"/>
              <w:right w:val="single" w:sz="4" w:space="0" w:color="auto"/>
            </w:tcBorders>
            <w:vAlign w:val="center"/>
          </w:tcPr>
          <w:p w14:paraId="624F2557" w14:textId="77777777" w:rsidR="00E64F24" w:rsidRPr="003D738E" w:rsidRDefault="00E64F24" w:rsidP="00C01695">
            <w:pPr>
              <w:suppressAutoHyphens/>
              <w:ind w:left="0" w:firstLine="0"/>
              <w:jc w:val="right"/>
              <w:rPr>
                <w:b/>
              </w:rPr>
            </w:pPr>
            <w:r w:rsidRPr="003D738E">
              <w:rPr>
                <w:b/>
              </w:rPr>
              <w:t>Valor</w:t>
            </w:r>
            <w:r>
              <w:rPr>
                <w:b/>
              </w:rPr>
              <w:t xml:space="preserve"> roubado</w:t>
            </w:r>
            <w:r w:rsidRPr="003D738E">
              <w:rPr>
                <w:b/>
              </w:rPr>
              <w:t xml:space="preserve"> (₿)</w:t>
            </w:r>
          </w:p>
        </w:tc>
        <w:tc>
          <w:tcPr>
            <w:tcW w:w="2324" w:type="dxa"/>
            <w:tcBorders>
              <w:left w:val="single" w:sz="4" w:space="0" w:color="auto"/>
              <w:bottom w:val="single" w:sz="4" w:space="0" w:color="auto"/>
            </w:tcBorders>
            <w:vAlign w:val="center"/>
          </w:tcPr>
          <w:p w14:paraId="1158556C" w14:textId="77777777" w:rsidR="00E64F24" w:rsidRPr="003D738E" w:rsidRDefault="00E64F24" w:rsidP="00C01695">
            <w:pPr>
              <w:suppressAutoHyphens/>
              <w:ind w:left="0" w:firstLine="0"/>
              <w:jc w:val="right"/>
            </w:pPr>
            <w:r w:rsidRPr="003D738E">
              <w:rPr>
                <w:b/>
              </w:rPr>
              <w:t>Valor (US$)</w:t>
            </w:r>
            <w:r>
              <w:rPr>
                <w:b/>
              </w:rPr>
              <w:t xml:space="preserve"> </w:t>
            </w:r>
            <w:r w:rsidRPr="003D738E">
              <w:t>(</w:t>
            </w:r>
            <w:proofErr w:type="spellStart"/>
            <w:r w:rsidRPr="003D738E">
              <w:t>aprox</w:t>
            </w:r>
            <w:proofErr w:type="spellEnd"/>
            <w:r>
              <w:t>.</w:t>
            </w:r>
            <w:r w:rsidRPr="003D738E">
              <w:t>)</w:t>
            </w:r>
          </w:p>
        </w:tc>
      </w:tr>
      <w:tr w:rsidR="00E64F24" w14:paraId="079E1348" w14:textId="77777777" w:rsidTr="00B57565">
        <w:trPr>
          <w:jc w:val="center"/>
        </w:trPr>
        <w:tc>
          <w:tcPr>
            <w:tcW w:w="1247" w:type="dxa"/>
            <w:tcBorders>
              <w:right w:val="single" w:sz="4" w:space="0" w:color="auto"/>
            </w:tcBorders>
            <w:vAlign w:val="center"/>
          </w:tcPr>
          <w:p w14:paraId="7F2864F5" w14:textId="77777777" w:rsidR="00E64F24" w:rsidRPr="003D738E" w:rsidRDefault="00E64F24" w:rsidP="00C01695">
            <w:pPr>
              <w:suppressAutoHyphens/>
              <w:ind w:left="0" w:firstLine="0"/>
              <w:jc w:val="right"/>
            </w:pPr>
            <w:proofErr w:type="spellStart"/>
            <w:r w:rsidRPr="003D738E">
              <w:t>Dec</w:t>
            </w:r>
            <w:proofErr w:type="spellEnd"/>
            <w:r w:rsidRPr="003D738E">
              <w:t xml:space="preserve"> 2017</w:t>
            </w:r>
          </w:p>
        </w:tc>
        <w:tc>
          <w:tcPr>
            <w:tcW w:w="2891" w:type="dxa"/>
            <w:tcBorders>
              <w:left w:val="single" w:sz="4" w:space="0" w:color="auto"/>
              <w:right w:val="single" w:sz="4" w:space="0" w:color="auto"/>
            </w:tcBorders>
            <w:vAlign w:val="center"/>
          </w:tcPr>
          <w:p w14:paraId="4BB60476" w14:textId="77777777" w:rsidR="00E64F24" w:rsidRPr="003D738E" w:rsidRDefault="00E64F24" w:rsidP="00C01695">
            <w:pPr>
              <w:suppressAutoHyphens/>
              <w:ind w:left="0" w:firstLine="0"/>
              <w:jc w:val="right"/>
            </w:pPr>
            <w:proofErr w:type="spellStart"/>
            <w:r w:rsidRPr="003D738E">
              <w:t>NiceHash</w:t>
            </w:r>
            <w:proofErr w:type="spellEnd"/>
            <w:r>
              <w:t xml:space="preserve"> (Eslovénia)</w:t>
            </w:r>
          </w:p>
        </w:tc>
        <w:tc>
          <w:tcPr>
            <w:tcW w:w="2211" w:type="dxa"/>
            <w:tcBorders>
              <w:left w:val="single" w:sz="4" w:space="0" w:color="auto"/>
              <w:right w:val="single" w:sz="4" w:space="0" w:color="auto"/>
            </w:tcBorders>
            <w:vAlign w:val="center"/>
          </w:tcPr>
          <w:p w14:paraId="20D60DA4" w14:textId="77777777" w:rsidR="00E64F24" w:rsidRPr="003D738E" w:rsidRDefault="00E64F24" w:rsidP="00C01695">
            <w:pPr>
              <w:suppressAutoHyphens/>
              <w:ind w:left="0" w:firstLine="0"/>
              <w:jc w:val="right"/>
            </w:pPr>
            <w:r w:rsidRPr="003D738E">
              <w:t>4 736</w:t>
            </w:r>
          </w:p>
        </w:tc>
        <w:tc>
          <w:tcPr>
            <w:tcW w:w="2324" w:type="dxa"/>
            <w:tcBorders>
              <w:left w:val="single" w:sz="4" w:space="0" w:color="auto"/>
            </w:tcBorders>
            <w:vAlign w:val="center"/>
          </w:tcPr>
          <w:p w14:paraId="4ED62033" w14:textId="77777777" w:rsidR="00E64F24" w:rsidRPr="003D738E" w:rsidRDefault="00E64F24" w:rsidP="00C01695">
            <w:pPr>
              <w:suppressAutoHyphens/>
              <w:ind w:left="0" w:firstLine="0"/>
              <w:jc w:val="right"/>
            </w:pPr>
            <w:r w:rsidRPr="003D738E">
              <w:t>51,2M</w:t>
            </w:r>
          </w:p>
        </w:tc>
      </w:tr>
      <w:tr w:rsidR="00E64F24" w14:paraId="2FD06BE0" w14:textId="77777777" w:rsidTr="00B57565">
        <w:trPr>
          <w:jc w:val="center"/>
        </w:trPr>
        <w:tc>
          <w:tcPr>
            <w:tcW w:w="1247" w:type="dxa"/>
            <w:tcBorders>
              <w:right w:val="single" w:sz="4" w:space="0" w:color="auto"/>
            </w:tcBorders>
            <w:vAlign w:val="center"/>
          </w:tcPr>
          <w:p w14:paraId="565660F6" w14:textId="77777777" w:rsidR="00E64F24" w:rsidRPr="003D738E" w:rsidRDefault="00E64F24" w:rsidP="00C01695">
            <w:pPr>
              <w:suppressAutoHyphens/>
              <w:ind w:left="0" w:firstLine="0"/>
              <w:jc w:val="right"/>
            </w:pPr>
            <w:proofErr w:type="spellStart"/>
            <w:r w:rsidRPr="003D738E">
              <w:t>Abr</w:t>
            </w:r>
            <w:proofErr w:type="spellEnd"/>
            <w:r w:rsidRPr="003D738E">
              <w:t xml:space="preserve"> 2017</w:t>
            </w:r>
          </w:p>
        </w:tc>
        <w:tc>
          <w:tcPr>
            <w:tcW w:w="2891" w:type="dxa"/>
            <w:tcBorders>
              <w:left w:val="single" w:sz="4" w:space="0" w:color="auto"/>
              <w:right w:val="single" w:sz="4" w:space="0" w:color="auto"/>
            </w:tcBorders>
            <w:vAlign w:val="center"/>
          </w:tcPr>
          <w:p w14:paraId="4AD292DC" w14:textId="77777777" w:rsidR="00E64F24" w:rsidRPr="003D738E" w:rsidRDefault="00E64F24" w:rsidP="00C01695">
            <w:pPr>
              <w:suppressAutoHyphens/>
              <w:ind w:left="0" w:firstLine="0"/>
              <w:jc w:val="right"/>
            </w:pPr>
            <w:proofErr w:type="spellStart"/>
            <w:r w:rsidRPr="003D738E">
              <w:t>Yapizon</w:t>
            </w:r>
            <w:proofErr w:type="spellEnd"/>
            <w:r>
              <w:t xml:space="preserve"> (Coreia do Sul)</w:t>
            </w:r>
          </w:p>
        </w:tc>
        <w:tc>
          <w:tcPr>
            <w:tcW w:w="2211" w:type="dxa"/>
            <w:tcBorders>
              <w:left w:val="single" w:sz="4" w:space="0" w:color="auto"/>
              <w:right w:val="single" w:sz="4" w:space="0" w:color="auto"/>
            </w:tcBorders>
            <w:vAlign w:val="center"/>
          </w:tcPr>
          <w:p w14:paraId="0B58E56E" w14:textId="77777777" w:rsidR="00E64F24" w:rsidRPr="003D738E" w:rsidRDefault="00E64F24" w:rsidP="00C01695">
            <w:pPr>
              <w:suppressAutoHyphens/>
              <w:ind w:left="0" w:firstLine="0"/>
              <w:jc w:val="right"/>
            </w:pPr>
            <w:r w:rsidRPr="003D738E">
              <w:t>3 816</w:t>
            </w:r>
          </w:p>
        </w:tc>
        <w:tc>
          <w:tcPr>
            <w:tcW w:w="2324" w:type="dxa"/>
            <w:tcBorders>
              <w:left w:val="single" w:sz="4" w:space="0" w:color="auto"/>
            </w:tcBorders>
            <w:vAlign w:val="center"/>
          </w:tcPr>
          <w:p w14:paraId="6C6668D4" w14:textId="77777777" w:rsidR="00E64F24" w:rsidRPr="003D738E" w:rsidRDefault="00E64F24" w:rsidP="00C01695">
            <w:pPr>
              <w:suppressAutoHyphens/>
              <w:ind w:left="0" w:firstLine="0"/>
              <w:jc w:val="right"/>
            </w:pPr>
            <w:r w:rsidRPr="003D738E">
              <w:t>5,1M</w:t>
            </w:r>
          </w:p>
        </w:tc>
      </w:tr>
      <w:tr w:rsidR="00E64F24" w14:paraId="30B33339" w14:textId="77777777" w:rsidTr="00B57565">
        <w:trPr>
          <w:jc w:val="center"/>
        </w:trPr>
        <w:tc>
          <w:tcPr>
            <w:tcW w:w="1247" w:type="dxa"/>
            <w:tcBorders>
              <w:right w:val="single" w:sz="4" w:space="0" w:color="auto"/>
            </w:tcBorders>
            <w:vAlign w:val="center"/>
          </w:tcPr>
          <w:p w14:paraId="69C748B7" w14:textId="77777777" w:rsidR="00E64F24" w:rsidRPr="003D738E" w:rsidRDefault="00E64F24" w:rsidP="00C01695">
            <w:pPr>
              <w:suppressAutoHyphens/>
              <w:ind w:left="0" w:firstLine="0"/>
              <w:jc w:val="right"/>
            </w:pPr>
            <w:r w:rsidRPr="003D738E">
              <w:t>Out 2016</w:t>
            </w:r>
          </w:p>
        </w:tc>
        <w:tc>
          <w:tcPr>
            <w:tcW w:w="2891" w:type="dxa"/>
            <w:tcBorders>
              <w:left w:val="single" w:sz="4" w:space="0" w:color="auto"/>
              <w:right w:val="single" w:sz="4" w:space="0" w:color="auto"/>
            </w:tcBorders>
            <w:vAlign w:val="center"/>
          </w:tcPr>
          <w:p w14:paraId="1D3D743E" w14:textId="77777777" w:rsidR="00E64F24" w:rsidRPr="003D738E" w:rsidRDefault="00E64F24" w:rsidP="00C01695">
            <w:pPr>
              <w:suppressAutoHyphens/>
              <w:ind w:left="0" w:firstLine="0"/>
              <w:jc w:val="right"/>
            </w:pPr>
            <w:proofErr w:type="spellStart"/>
            <w:r w:rsidRPr="003D738E">
              <w:t>Bitcurex</w:t>
            </w:r>
            <w:proofErr w:type="spellEnd"/>
            <w:r>
              <w:t xml:space="preserve"> (Polónia)</w:t>
            </w:r>
          </w:p>
        </w:tc>
        <w:tc>
          <w:tcPr>
            <w:tcW w:w="2211" w:type="dxa"/>
            <w:tcBorders>
              <w:left w:val="single" w:sz="4" w:space="0" w:color="auto"/>
              <w:right w:val="single" w:sz="4" w:space="0" w:color="auto"/>
            </w:tcBorders>
            <w:vAlign w:val="center"/>
          </w:tcPr>
          <w:p w14:paraId="59A1273E" w14:textId="77777777" w:rsidR="00E64F24" w:rsidRPr="003D738E" w:rsidRDefault="00E64F24" w:rsidP="00C01695">
            <w:pPr>
              <w:suppressAutoHyphens/>
              <w:ind w:left="0" w:firstLine="0"/>
              <w:jc w:val="right"/>
            </w:pPr>
            <w:r w:rsidRPr="003D738E">
              <w:t>2 300</w:t>
            </w:r>
          </w:p>
        </w:tc>
        <w:tc>
          <w:tcPr>
            <w:tcW w:w="2324" w:type="dxa"/>
            <w:tcBorders>
              <w:left w:val="single" w:sz="4" w:space="0" w:color="auto"/>
            </w:tcBorders>
            <w:vAlign w:val="center"/>
          </w:tcPr>
          <w:p w14:paraId="166B629F" w14:textId="77777777" w:rsidR="00E64F24" w:rsidRPr="003D738E" w:rsidRDefault="00E64F24" w:rsidP="00C01695">
            <w:pPr>
              <w:suppressAutoHyphens/>
              <w:ind w:left="0" w:firstLine="0"/>
              <w:jc w:val="right"/>
            </w:pPr>
            <w:r w:rsidRPr="003D738E">
              <w:t>1,5M</w:t>
            </w:r>
          </w:p>
        </w:tc>
      </w:tr>
      <w:tr w:rsidR="00E64F24" w14:paraId="73EF4005" w14:textId="77777777" w:rsidTr="00B57565">
        <w:trPr>
          <w:jc w:val="center"/>
        </w:trPr>
        <w:tc>
          <w:tcPr>
            <w:tcW w:w="1247" w:type="dxa"/>
            <w:tcBorders>
              <w:right w:val="single" w:sz="4" w:space="0" w:color="auto"/>
            </w:tcBorders>
            <w:vAlign w:val="center"/>
          </w:tcPr>
          <w:p w14:paraId="65C0D3CB" w14:textId="77777777" w:rsidR="00E64F24" w:rsidRPr="003D738E" w:rsidRDefault="00E64F24" w:rsidP="00C01695">
            <w:pPr>
              <w:suppressAutoHyphens/>
              <w:ind w:left="0" w:firstLine="0"/>
              <w:jc w:val="right"/>
            </w:pPr>
            <w:r w:rsidRPr="003D738E">
              <w:t>Ago 2016</w:t>
            </w:r>
          </w:p>
        </w:tc>
        <w:tc>
          <w:tcPr>
            <w:tcW w:w="2891" w:type="dxa"/>
            <w:tcBorders>
              <w:left w:val="single" w:sz="4" w:space="0" w:color="auto"/>
              <w:right w:val="single" w:sz="4" w:space="0" w:color="auto"/>
            </w:tcBorders>
            <w:vAlign w:val="center"/>
          </w:tcPr>
          <w:p w14:paraId="3189F487" w14:textId="77777777" w:rsidR="00E64F24" w:rsidRPr="003D738E" w:rsidRDefault="00E64F24" w:rsidP="00C01695">
            <w:pPr>
              <w:suppressAutoHyphens/>
              <w:ind w:left="0" w:firstLine="0"/>
              <w:jc w:val="right"/>
            </w:pPr>
            <w:proofErr w:type="spellStart"/>
            <w:r w:rsidRPr="003D738E">
              <w:t>Bitfinex</w:t>
            </w:r>
            <w:proofErr w:type="spellEnd"/>
            <w:r>
              <w:t xml:space="preserve"> (Hong Kong)</w:t>
            </w:r>
          </w:p>
        </w:tc>
        <w:tc>
          <w:tcPr>
            <w:tcW w:w="2211" w:type="dxa"/>
            <w:tcBorders>
              <w:left w:val="single" w:sz="4" w:space="0" w:color="auto"/>
              <w:right w:val="single" w:sz="4" w:space="0" w:color="auto"/>
            </w:tcBorders>
            <w:vAlign w:val="center"/>
          </w:tcPr>
          <w:p w14:paraId="1476BA75" w14:textId="77777777" w:rsidR="00E64F24" w:rsidRPr="003D738E" w:rsidRDefault="00E64F24" w:rsidP="00C01695">
            <w:pPr>
              <w:suppressAutoHyphens/>
              <w:ind w:left="0" w:firstLine="0"/>
              <w:jc w:val="right"/>
            </w:pPr>
            <w:r w:rsidRPr="003D738E">
              <w:t>119 756</w:t>
            </w:r>
          </w:p>
        </w:tc>
        <w:tc>
          <w:tcPr>
            <w:tcW w:w="2324" w:type="dxa"/>
            <w:tcBorders>
              <w:left w:val="single" w:sz="4" w:space="0" w:color="auto"/>
            </w:tcBorders>
            <w:vAlign w:val="center"/>
          </w:tcPr>
          <w:p w14:paraId="29DBE50F" w14:textId="77777777" w:rsidR="00E64F24" w:rsidRPr="003D738E" w:rsidRDefault="00E64F24" w:rsidP="00C01695">
            <w:pPr>
              <w:suppressAutoHyphens/>
              <w:ind w:left="0" w:firstLine="0"/>
              <w:jc w:val="right"/>
            </w:pPr>
            <w:r w:rsidRPr="003D738E">
              <w:t>70,1M</w:t>
            </w:r>
          </w:p>
        </w:tc>
      </w:tr>
      <w:tr w:rsidR="00E64F24" w14:paraId="7950959B" w14:textId="77777777" w:rsidTr="00B57565">
        <w:trPr>
          <w:jc w:val="center"/>
        </w:trPr>
        <w:tc>
          <w:tcPr>
            <w:tcW w:w="1247" w:type="dxa"/>
            <w:tcBorders>
              <w:right w:val="single" w:sz="4" w:space="0" w:color="auto"/>
            </w:tcBorders>
            <w:vAlign w:val="center"/>
          </w:tcPr>
          <w:p w14:paraId="3C77FC46" w14:textId="77777777" w:rsidR="00E64F24" w:rsidRPr="003D738E" w:rsidRDefault="00E64F24" w:rsidP="00C01695">
            <w:pPr>
              <w:suppressAutoHyphens/>
              <w:ind w:left="0" w:firstLine="0"/>
              <w:jc w:val="right"/>
            </w:pPr>
            <w:proofErr w:type="spellStart"/>
            <w:r w:rsidRPr="003D738E">
              <w:t>Fev</w:t>
            </w:r>
            <w:proofErr w:type="spellEnd"/>
            <w:r w:rsidRPr="003D738E">
              <w:t xml:space="preserve"> 2015</w:t>
            </w:r>
          </w:p>
        </w:tc>
        <w:tc>
          <w:tcPr>
            <w:tcW w:w="2891" w:type="dxa"/>
            <w:tcBorders>
              <w:left w:val="single" w:sz="4" w:space="0" w:color="auto"/>
              <w:right w:val="single" w:sz="4" w:space="0" w:color="auto"/>
            </w:tcBorders>
            <w:vAlign w:val="center"/>
          </w:tcPr>
          <w:p w14:paraId="6215D807" w14:textId="77777777" w:rsidR="00E64F24" w:rsidRPr="003D738E" w:rsidRDefault="00E64F24" w:rsidP="00C01695">
            <w:pPr>
              <w:suppressAutoHyphens/>
              <w:ind w:left="0" w:firstLine="0"/>
              <w:jc w:val="right"/>
            </w:pPr>
            <w:proofErr w:type="spellStart"/>
            <w:r w:rsidRPr="003D738E">
              <w:t>Bter</w:t>
            </w:r>
            <w:proofErr w:type="spellEnd"/>
            <w:r>
              <w:t xml:space="preserve"> (China)</w:t>
            </w:r>
          </w:p>
        </w:tc>
        <w:tc>
          <w:tcPr>
            <w:tcW w:w="2211" w:type="dxa"/>
            <w:tcBorders>
              <w:left w:val="single" w:sz="4" w:space="0" w:color="auto"/>
              <w:right w:val="single" w:sz="4" w:space="0" w:color="auto"/>
            </w:tcBorders>
            <w:vAlign w:val="center"/>
          </w:tcPr>
          <w:p w14:paraId="7B0D7322" w14:textId="77777777" w:rsidR="00E64F24" w:rsidRPr="003D738E" w:rsidRDefault="00E64F24" w:rsidP="00C01695">
            <w:pPr>
              <w:suppressAutoHyphens/>
              <w:ind w:left="0" w:firstLine="0"/>
              <w:jc w:val="right"/>
            </w:pPr>
            <w:r w:rsidRPr="003D738E">
              <w:t>7 170</w:t>
            </w:r>
          </w:p>
        </w:tc>
        <w:tc>
          <w:tcPr>
            <w:tcW w:w="2324" w:type="dxa"/>
            <w:tcBorders>
              <w:left w:val="single" w:sz="4" w:space="0" w:color="auto"/>
            </w:tcBorders>
            <w:vAlign w:val="center"/>
          </w:tcPr>
          <w:p w14:paraId="4E06E373" w14:textId="77777777" w:rsidR="00E64F24" w:rsidRPr="003D738E" w:rsidRDefault="00E64F24" w:rsidP="00C01695">
            <w:pPr>
              <w:suppressAutoHyphens/>
              <w:ind w:left="0" w:firstLine="0"/>
              <w:jc w:val="right"/>
            </w:pPr>
            <w:r w:rsidRPr="003D738E">
              <w:t>1,8M</w:t>
            </w:r>
          </w:p>
        </w:tc>
      </w:tr>
      <w:tr w:rsidR="00E64F24" w14:paraId="7C1E2887" w14:textId="77777777" w:rsidTr="00B57565">
        <w:trPr>
          <w:jc w:val="center"/>
        </w:trPr>
        <w:tc>
          <w:tcPr>
            <w:tcW w:w="1247" w:type="dxa"/>
            <w:tcBorders>
              <w:right w:val="single" w:sz="4" w:space="0" w:color="auto"/>
            </w:tcBorders>
            <w:vAlign w:val="center"/>
          </w:tcPr>
          <w:p w14:paraId="23884B8E" w14:textId="77777777" w:rsidR="00E64F24" w:rsidRPr="003D738E" w:rsidRDefault="00E64F24" w:rsidP="00C01695">
            <w:pPr>
              <w:suppressAutoHyphens/>
              <w:ind w:left="0" w:firstLine="0"/>
              <w:jc w:val="right"/>
            </w:pPr>
            <w:proofErr w:type="spellStart"/>
            <w:r w:rsidRPr="003D738E">
              <w:t>Fev</w:t>
            </w:r>
            <w:proofErr w:type="spellEnd"/>
            <w:r w:rsidRPr="003D738E">
              <w:t xml:space="preserve"> 2014</w:t>
            </w:r>
          </w:p>
        </w:tc>
        <w:tc>
          <w:tcPr>
            <w:tcW w:w="2891" w:type="dxa"/>
            <w:tcBorders>
              <w:left w:val="single" w:sz="4" w:space="0" w:color="auto"/>
              <w:right w:val="single" w:sz="4" w:space="0" w:color="auto"/>
            </w:tcBorders>
            <w:vAlign w:val="center"/>
          </w:tcPr>
          <w:p w14:paraId="3EC73DF5" w14:textId="77777777" w:rsidR="00E64F24" w:rsidRPr="003D738E" w:rsidRDefault="00E64F24" w:rsidP="00C01695">
            <w:pPr>
              <w:suppressAutoHyphens/>
              <w:ind w:left="0" w:firstLine="0"/>
              <w:jc w:val="right"/>
            </w:pPr>
            <w:proofErr w:type="spellStart"/>
            <w:r w:rsidRPr="003D738E">
              <w:t>Mt</w:t>
            </w:r>
            <w:proofErr w:type="spellEnd"/>
            <w:r w:rsidRPr="003D738E">
              <w:t xml:space="preserve">. </w:t>
            </w:r>
            <w:proofErr w:type="spellStart"/>
            <w:r w:rsidRPr="003D738E">
              <w:t>Gox</w:t>
            </w:r>
            <w:proofErr w:type="spellEnd"/>
            <w:r>
              <w:t xml:space="preserve"> (Japão)</w:t>
            </w:r>
          </w:p>
        </w:tc>
        <w:tc>
          <w:tcPr>
            <w:tcW w:w="2211" w:type="dxa"/>
            <w:tcBorders>
              <w:left w:val="single" w:sz="4" w:space="0" w:color="auto"/>
              <w:right w:val="single" w:sz="4" w:space="0" w:color="auto"/>
            </w:tcBorders>
            <w:vAlign w:val="center"/>
          </w:tcPr>
          <w:p w14:paraId="7CA0C2C2" w14:textId="77777777" w:rsidR="00E64F24" w:rsidRPr="003D738E" w:rsidRDefault="00E64F24" w:rsidP="00C01695">
            <w:pPr>
              <w:suppressAutoHyphens/>
              <w:ind w:left="0" w:firstLine="0"/>
              <w:jc w:val="right"/>
            </w:pPr>
            <w:r w:rsidRPr="003D738E">
              <w:t>650 000</w:t>
            </w:r>
          </w:p>
        </w:tc>
        <w:tc>
          <w:tcPr>
            <w:tcW w:w="2324" w:type="dxa"/>
            <w:tcBorders>
              <w:left w:val="single" w:sz="4" w:space="0" w:color="auto"/>
            </w:tcBorders>
            <w:vAlign w:val="center"/>
          </w:tcPr>
          <w:p w14:paraId="3E5C75C0" w14:textId="77777777" w:rsidR="00E64F24" w:rsidRPr="003D738E" w:rsidRDefault="00E64F24" w:rsidP="00C01695">
            <w:pPr>
              <w:suppressAutoHyphens/>
              <w:ind w:left="0" w:firstLine="0"/>
              <w:jc w:val="right"/>
            </w:pPr>
            <w:r>
              <w:t>547,3</w:t>
            </w:r>
            <w:r w:rsidRPr="003D738E">
              <w:t>M</w:t>
            </w:r>
          </w:p>
        </w:tc>
      </w:tr>
    </w:tbl>
    <w:p w14:paraId="2C05C4D2" w14:textId="08D0911B" w:rsidR="00E64F24" w:rsidRDefault="00E64F24" w:rsidP="00C01695">
      <w:pPr>
        <w:pStyle w:val="Legenda"/>
        <w:suppressAutoHyphens/>
      </w:pPr>
      <w:bookmarkStart w:id="35" w:name="_Ref527487636"/>
      <w:bookmarkStart w:id="36" w:name="_Toc527753679"/>
      <w:r w:rsidRPr="00F33A1F">
        <w:t xml:space="preserve">Figura </w:t>
      </w:r>
      <w:r>
        <w:rPr>
          <w:noProof/>
        </w:rPr>
        <w:fldChar w:fldCharType="begin"/>
      </w:r>
      <w:r>
        <w:rPr>
          <w:noProof/>
        </w:rPr>
        <w:instrText xml:space="preserve"> SEQ Figura \* ARABIC </w:instrText>
      </w:r>
      <w:r>
        <w:rPr>
          <w:noProof/>
        </w:rPr>
        <w:fldChar w:fldCharType="separate"/>
      </w:r>
      <w:r w:rsidR="000808C2">
        <w:rPr>
          <w:noProof/>
        </w:rPr>
        <w:t>3</w:t>
      </w:r>
      <w:r>
        <w:rPr>
          <w:noProof/>
        </w:rPr>
        <w:fldChar w:fldCharType="end"/>
      </w:r>
      <w:bookmarkEnd w:id="35"/>
      <w:r w:rsidRPr="00F33A1F">
        <w:t>. Ataques</w:t>
      </w:r>
      <w:r>
        <w:t xml:space="preserve"> informáticos a empresas cambistas, que resultaram no roubo de bitcoins (lista selecionada). </w:t>
      </w:r>
      <w:r>
        <w:fldChar w:fldCharType="begin">
          <w:fldData xml:space="preserve">PEVuZE5vdGU+PENpdGU+PEF1dGhvcj5Db2luRGVzazwvQXV0aG9yPjxZZWFyPjIwMTg8L1llYXI+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</w:fldData>
        </w:fldChar>
      </w:r>
      <w:r>
        <w:instrText xml:space="preserve"> ADDIN EN.CITE </w:instrText>
      </w:r>
      <w:r>
        <w:fldChar w:fldCharType="begin">
          <w:fldData xml:space="preserve">PEVuZE5vdGU+PENpdGU+PEF1dGhvcj5Db2luRGVzazwvQXV0aG9yPjxZZWFyPjIwMTg8L1llYXI+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</w:fldData>
        </w:fldChar>
      </w:r>
      <w:r>
        <w:instrText xml:space="preserve"> ADDIN EN.CITE.DATA </w:instrText>
      </w:r>
      <w:r>
        <w:fldChar w:fldCharType="end"/>
      </w:r>
      <w:r>
        <w:fldChar w:fldCharType="separate"/>
      </w:r>
      <w:r>
        <w:rPr>
          <w:noProof/>
        </w:rPr>
        <w:t>(CoinDesk 2018, Higgins 2017, Khatwani 2018)</w:t>
      </w:r>
      <w:bookmarkEnd w:id="36"/>
      <w:r>
        <w:fldChar w:fldCharType="end"/>
      </w:r>
    </w:p>
    <w:p w14:paraId="5F8183A0" w14:textId="7B231B2E" w:rsidR="00BF5AC2" w:rsidRDefault="00262980" w:rsidP="00C01695">
      <w:pPr>
        <w:pStyle w:val="Ttulo2"/>
      </w:pPr>
      <w:bookmarkStart w:id="37" w:name="_Ref527573683"/>
      <w:bookmarkStart w:id="38" w:name="_Toc527750997"/>
      <w:r>
        <w:t xml:space="preserve">Problemas de </w:t>
      </w:r>
      <w:r w:rsidRPr="0043105F">
        <w:rPr>
          <w:i/>
        </w:rPr>
        <w:t>design</w:t>
      </w:r>
      <w:r>
        <w:t xml:space="preserve"> </w:t>
      </w:r>
      <w:r w:rsidR="00EC6A8B">
        <w:t xml:space="preserve">e </w:t>
      </w:r>
      <w:r w:rsidR="00462D48">
        <w:t>económicos</w:t>
      </w:r>
      <w:r w:rsidR="00EC6A8B">
        <w:t xml:space="preserve"> </w:t>
      </w:r>
      <w:r w:rsidR="00BF5AC2">
        <w:t>da Bitcoin</w:t>
      </w:r>
      <w:bookmarkEnd w:id="37"/>
      <w:bookmarkEnd w:id="38"/>
    </w:p>
    <w:p w14:paraId="3724A260" w14:textId="39D61748" w:rsidR="00131EBF" w:rsidRDefault="00371BFD" w:rsidP="00C01695">
      <w:pPr>
        <w:suppressAutoHyphens/>
        <w:spacing w:after="120"/>
        <w:ind w:left="-28" w:firstLine="391"/>
      </w:pPr>
      <w:r>
        <w:t xml:space="preserve">A moeda possui valor quando é escassa, mas a escassez das moedas </w:t>
      </w:r>
      <w:proofErr w:type="spellStart"/>
      <w:r w:rsidRPr="00371BFD">
        <w:rPr>
          <w:i/>
        </w:rPr>
        <w:t>fiat</w:t>
      </w:r>
      <w:proofErr w:type="spellEnd"/>
      <w:r>
        <w:t xml:space="preserve"> é relativa, </w:t>
      </w:r>
      <w:r w:rsidR="00DF4F72">
        <w:t>depende</w:t>
      </w:r>
      <w:r w:rsidR="006064CE">
        <w:t>ndo</w:t>
      </w:r>
      <w:r w:rsidR="00DF4F72">
        <w:t xml:space="preserve"> da vontade dos bancos e do estado; já a Bitcoin é escassa em termos absolutos, limitada à quantidade de </w:t>
      </w:r>
      <w:r w:rsidR="00DF4F72" w:rsidRPr="00660C53">
        <w:t>₿</w:t>
      </w:r>
      <w:r w:rsidR="00DF4F72">
        <w:t xml:space="preserve">21M, o que significa que, </w:t>
      </w:r>
      <w:r w:rsidR="00A343FB">
        <w:t xml:space="preserve">com </w:t>
      </w:r>
      <w:r w:rsidR="00DF4F72">
        <w:t xml:space="preserve">crescimento económico real, a Bitcoin </w:t>
      </w:r>
      <w:r w:rsidR="00965FB3">
        <w:t xml:space="preserve">é </w:t>
      </w:r>
      <w:r w:rsidR="00965FB3" w:rsidRPr="00702BBD">
        <w:rPr>
          <w:b/>
        </w:rPr>
        <w:t>inerentemente deflacionária</w:t>
      </w:r>
      <w:r w:rsidR="00131EBF">
        <w:t xml:space="preserve"> </w:t>
      </w:r>
      <w:r w:rsidR="00131EBF">
        <w:fldChar w:fldCharType="begin"/>
      </w:r>
      <w:r w:rsidR="00645843">
        <w:instrText xml:space="preserve"> ADDIN EN.CITE &lt;EndNote&gt;&lt;Cite&gt;&lt;Author&gt;Dodd&lt;/Author&gt;&lt;Year&gt;2017&lt;/Year&gt;&lt;RecNum&gt;1&lt;/RecNum&gt;&lt;DisplayText&gt;(Correia 2017, 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Cite&gt;&lt;Author&gt;Correia&lt;/Author&gt;&lt;Year&gt;2017&lt;/Year&gt;&lt;RecNum&gt;21&lt;/RecNum&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Gestão&lt;/publisher&gt;&lt;urls&gt;&lt;related-urls&gt;&lt;url&gt;https://comum.rcaap.pt/handle/10400.26/20027&lt;/url&gt;&lt;/related-urls&gt;&lt;/urls&gt;&lt;language&gt;Português&lt;/language&gt;&lt;/record&gt;&lt;/Cite&gt;&lt;/EndNote&gt;</w:instrText>
      </w:r>
      <w:r w:rsidR="00131EBF">
        <w:fldChar w:fldCharType="separate"/>
      </w:r>
      <w:r w:rsidR="00645843">
        <w:rPr>
          <w:noProof/>
        </w:rPr>
        <w:t>(Correia 2017, Dodd 2017)</w:t>
      </w:r>
      <w:r w:rsidR="00131EBF">
        <w:fldChar w:fldCharType="end"/>
      </w:r>
      <w:r w:rsidR="001620A6">
        <w:t>,</w:t>
      </w:r>
      <w:r w:rsidR="008576AD">
        <w:t xml:space="preserve"> encontrando-se a deflação </w:t>
      </w:r>
      <w:r w:rsidR="00F96671">
        <w:t xml:space="preserve">associada à falta de liquidez e redução do consumo devido ao incentivo à poupança </w:t>
      </w:r>
      <w:r w:rsidR="00F96671">
        <w:fldChar w:fldCharType="begin"/>
      </w:r>
      <w:r w:rsidR="00F96671">
        <w:instrText xml:space="preserve"> ADDIN EN.CITE &lt;EndNote&gt;&lt;Cite&gt;&lt;Author&gt;Correia&lt;/Author&gt;&lt;Year&gt;2017&lt;/Year&gt;&lt;RecNum&gt;21&lt;/RecNum&gt;&lt;DisplayText&gt;(Correia 2017, Tucker 2017)&lt;/DisplayText&gt;&lt;record&gt;&lt;rec-number&gt;21&lt;/rec-number&gt;&lt;foreign-keys&gt;&lt;key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Cite&gt;&lt;Author&gt;Tucker&lt;/Author&gt;&lt;Year&gt;2017&lt;/Year&gt;&lt;RecNum&gt;22&lt;/RecNum&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sidR="00F96671">
        <w:fldChar w:fldCharType="separate"/>
      </w:r>
      <w:r w:rsidR="00F96671">
        <w:rPr>
          <w:noProof/>
        </w:rPr>
        <w:t>(Correia 2017, Tucker 2017)</w:t>
      </w:r>
      <w:r w:rsidR="00F96671">
        <w:fldChar w:fldCharType="end"/>
      </w:r>
      <w:r w:rsidR="00F96671">
        <w:t xml:space="preserve">, condições que se encontram </w:t>
      </w:r>
      <w:r w:rsidR="001620A6">
        <w:t>historicamente ligada</w:t>
      </w:r>
      <w:r w:rsidR="00F96671">
        <w:t>s</w:t>
      </w:r>
      <w:r w:rsidR="001620A6">
        <w:t xml:space="preserve"> a um desempenho económico muito fraco </w:t>
      </w:r>
      <w:r w:rsidR="001620A6">
        <w:fldChar w:fldCharType="begin"/>
      </w:r>
      <w:r w:rsidR="001620A6">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1620A6">
        <w:fldChar w:fldCharType="separate"/>
      </w:r>
      <w:r w:rsidR="001620A6">
        <w:rPr>
          <w:noProof/>
        </w:rPr>
        <w:t>(Abel, Bernanke, e Croushore 2011)</w:t>
      </w:r>
      <w:r w:rsidR="001620A6">
        <w:fldChar w:fldCharType="end"/>
      </w:r>
      <w:r w:rsidR="00F07E90">
        <w:t>.</w:t>
      </w:r>
    </w:p>
    <w:p w14:paraId="792FC406" w14:textId="78994997" w:rsidR="00BB7214" w:rsidRDefault="00F07E90" w:rsidP="00C01695">
      <w:pPr>
        <w:suppressAutoHyphens/>
      </w:pPr>
      <w:r>
        <w:t xml:space="preserve">Devido a questões do seu próprio </w:t>
      </w:r>
      <w:r w:rsidRPr="00F07E90">
        <w:rPr>
          <w:i/>
        </w:rPr>
        <w:t>design</w:t>
      </w:r>
      <w:r>
        <w:t xml:space="preserve"> e natureza, a Bitcoin dá origem a </w:t>
      </w:r>
      <w:r w:rsidR="00CE2082">
        <w:t>vários</w:t>
      </w:r>
      <w:r>
        <w:t xml:space="preserve"> problemas que se alimentam de forma cíclica</w:t>
      </w:r>
      <w:r w:rsidR="00E271A6">
        <w:t xml:space="preserve">: </w:t>
      </w:r>
      <w:r w:rsidR="000A1266">
        <w:t xml:space="preserve">(1) </w:t>
      </w:r>
      <w:r w:rsidR="00E271A6">
        <w:t>a Bitcoin como ativo de investimento,</w:t>
      </w:r>
      <w:r w:rsidR="000A1266">
        <w:t xml:space="preserve"> (2)</w:t>
      </w:r>
      <w:r w:rsidR="00E271A6">
        <w:t xml:space="preserve"> a volatilidade do</w:t>
      </w:r>
      <w:r w:rsidR="006B41E4">
        <w:t xml:space="preserve"> seu</w:t>
      </w:r>
      <w:r w:rsidR="00E271A6">
        <w:t xml:space="preserve"> valor e</w:t>
      </w:r>
      <w:r w:rsidR="000A1266">
        <w:t xml:space="preserve"> (3)</w:t>
      </w:r>
      <w:r w:rsidR="00E271A6">
        <w:t xml:space="preserve"> a reduzida adoção da moeda.</w:t>
      </w:r>
    </w:p>
    <w:tbl>
      <w:tblPr>
        <w:tblStyle w:val="TabelacomGrelha"/>
        <w:tblW w:w="9297" w:type="dxa"/>
        <w:jc w:val="center"/>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587"/>
        <w:gridCol w:w="2381"/>
        <w:gridCol w:w="2778"/>
        <w:gridCol w:w="2551"/>
      </w:tblGrid>
      <w:tr w:rsidR="0020669B" w14:paraId="7480E39E" w14:textId="77777777" w:rsidTr="002A58B7">
        <w:trPr>
          <w:jc w:val="center"/>
        </w:trPr>
        <w:tc>
          <w:tcPr>
            <w:tcW w:w="1587" w:type="dxa"/>
            <w:vAlign w:val="center"/>
          </w:tcPr>
          <w:p w14:paraId="4E3680AE" w14:textId="5906083D" w:rsidR="008F5500" w:rsidRPr="005B268B" w:rsidRDefault="00021D7B" w:rsidP="002A58B7">
            <w:pPr>
              <w:ind w:left="0" w:firstLine="0"/>
              <w:jc w:val="right"/>
            </w:pPr>
            <w:r>
              <w:t xml:space="preserve">Afeta </w:t>
            </w:r>
            <w:r w:rsidRPr="00021D7B">
              <w:rPr>
                <w:b/>
              </w:rPr>
              <w:sym w:font="Wingdings 3" w:char="F03B"/>
            </w:r>
          </w:p>
        </w:tc>
        <w:tc>
          <w:tcPr>
            <w:tcW w:w="2381" w:type="dxa"/>
            <w:vAlign w:val="center"/>
          </w:tcPr>
          <w:p w14:paraId="1BF366AF" w14:textId="407ECAF3" w:rsidR="005B268B" w:rsidRPr="005B268B" w:rsidRDefault="000D2E5F" w:rsidP="002A58B7">
            <w:pPr>
              <w:ind w:left="0" w:firstLine="0"/>
              <w:jc w:val="center"/>
              <w:rPr>
                <w:b/>
              </w:rPr>
            </w:pPr>
            <w:r>
              <w:rPr>
                <w:b/>
              </w:rPr>
              <w:t xml:space="preserve">(1) </w:t>
            </w:r>
            <w:r w:rsidR="007273BC">
              <w:rPr>
                <w:b/>
              </w:rPr>
              <w:t>I</w:t>
            </w:r>
            <w:r w:rsidR="005B268B" w:rsidRPr="005B268B">
              <w:rPr>
                <w:b/>
              </w:rPr>
              <w:t>nvestimento</w:t>
            </w:r>
          </w:p>
        </w:tc>
        <w:tc>
          <w:tcPr>
            <w:tcW w:w="2778" w:type="dxa"/>
            <w:vAlign w:val="center"/>
          </w:tcPr>
          <w:p w14:paraId="63B70863" w14:textId="68F225C5" w:rsidR="005B268B" w:rsidRPr="005B268B" w:rsidRDefault="000D2E5F" w:rsidP="002A58B7">
            <w:pPr>
              <w:ind w:left="0" w:firstLine="0"/>
              <w:jc w:val="center"/>
              <w:rPr>
                <w:b/>
              </w:rPr>
            </w:pPr>
            <w:r>
              <w:rPr>
                <w:b/>
              </w:rPr>
              <w:t xml:space="preserve">(2) </w:t>
            </w:r>
            <w:r w:rsidR="005B268B" w:rsidRPr="005B268B">
              <w:rPr>
                <w:b/>
              </w:rPr>
              <w:t>Volatilidade</w:t>
            </w:r>
          </w:p>
        </w:tc>
        <w:tc>
          <w:tcPr>
            <w:tcW w:w="2551" w:type="dxa"/>
            <w:vAlign w:val="center"/>
          </w:tcPr>
          <w:p w14:paraId="7FC99C5F" w14:textId="161ADB6C" w:rsidR="005B268B" w:rsidRPr="005B268B" w:rsidRDefault="000D2E5F" w:rsidP="002A58B7">
            <w:pPr>
              <w:ind w:left="0" w:firstLine="0"/>
              <w:jc w:val="center"/>
              <w:rPr>
                <w:b/>
              </w:rPr>
            </w:pPr>
            <w:r>
              <w:rPr>
                <w:b/>
              </w:rPr>
              <w:t xml:space="preserve">(3) </w:t>
            </w:r>
            <w:r w:rsidR="005B268B" w:rsidRPr="005B268B">
              <w:rPr>
                <w:b/>
              </w:rPr>
              <w:t>Reduzida adoção</w:t>
            </w:r>
          </w:p>
        </w:tc>
      </w:tr>
      <w:tr w:rsidR="00537E27" w14:paraId="55BF2C5B" w14:textId="77777777" w:rsidTr="002A58B7">
        <w:trPr>
          <w:jc w:val="center"/>
        </w:trPr>
        <w:tc>
          <w:tcPr>
            <w:tcW w:w="1587" w:type="dxa"/>
            <w:vAlign w:val="center"/>
          </w:tcPr>
          <w:p w14:paraId="6B2E1770" w14:textId="77777777" w:rsidR="00742BC0" w:rsidRDefault="00742BC0" w:rsidP="002A58B7">
            <w:pPr>
              <w:ind w:left="0" w:firstLine="0"/>
              <w:jc w:val="right"/>
              <w:rPr>
                <w:b/>
              </w:rPr>
            </w:pPr>
            <w:r>
              <w:rPr>
                <w:b/>
              </w:rPr>
              <w:t>(1)</w:t>
            </w:r>
          </w:p>
          <w:p w14:paraId="0FA90F06" w14:textId="0B2024BD" w:rsidR="005B268B" w:rsidRPr="005B268B" w:rsidRDefault="007273BC" w:rsidP="002A58B7">
            <w:pPr>
              <w:ind w:left="0" w:firstLine="0"/>
              <w:jc w:val="right"/>
              <w:rPr>
                <w:b/>
              </w:rPr>
            </w:pPr>
            <w:r>
              <w:rPr>
                <w:b/>
              </w:rPr>
              <w:t>I</w:t>
            </w:r>
            <w:r w:rsidR="005B268B" w:rsidRPr="005B268B">
              <w:rPr>
                <w:b/>
              </w:rPr>
              <w:t>nvestimento</w:t>
            </w:r>
          </w:p>
        </w:tc>
        <w:tc>
          <w:tcPr>
            <w:tcW w:w="2381" w:type="dxa"/>
            <w:shd w:val="clear" w:color="auto" w:fill="F2F2F2" w:themeFill="background1" w:themeFillShade="F2"/>
            <w:vAlign w:val="center"/>
          </w:tcPr>
          <w:p w14:paraId="63B21EF0" w14:textId="558C2FF4" w:rsidR="005B268B" w:rsidRPr="00D86C50" w:rsidRDefault="00D86C50" w:rsidP="002A58B7">
            <w:pPr>
              <w:ind w:left="0" w:firstLine="0"/>
              <w:jc w:val="left"/>
              <w:rPr>
                <w:sz w:val="20"/>
              </w:rPr>
            </w:pPr>
            <w:r w:rsidRPr="00D86C50">
              <w:rPr>
                <w:sz w:val="20"/>
              </w:rPr>
              <w:t xml:space="preserve">Como a deflação incentiva a poupança, os donos de </w:t>
            </w:r>
            <w:r w:rsidR="00FE1FB3" w:rsidRPr="00DF016C">
              <w:rPr>
                <w:sz w:val="20"/>
              </w:rPr>
              <w:t>₿</w:t>
            </w:r>
            <w:r w:rsidR="00FE1FB3">
              <w:rPr>
                <w:sz w:val="20"/>
              </w:rPr>
              <w:t xml:space="preserve"> </w:t>
            </w:r>
            <w:r w:rsidRPr="00D86C50">
              <w:rPr>
                <w:sz w:val="20"/>
              </w:rPr>
              <w:t>logicamente pretendem guardá-las para poderem adquirir mais bens mais tarde, quando a moeda for mais valiosa</w:t>
            </w:r>
            <w:r>
              <w:rPr>
                <w:sz w:val="20"/>
              </w:rPr>
              <w:t xml:space="preserve"> </w:t>
            </w:r>
            <w:r>
              <w:rPr>
                <w:sz w:val="20"/>
              </w:rPr>
              <w:fldChar w:fldCharType="begin"/>
            </w:r>
            <w:r>
              <w:rPr>
                <w:sz w:val="20"/>
              </w:rPr>
              <w:instrText xml:space="preserve"> ADDIN EN.CITE &lt;EndNote&gt;&lt;Cite&gt;&lt;Author&gt;Tucker&lt;/Author&gt;&lt;Year&gt;2017&lt;/Year&gt;&lt;RecNum&gt;22&lt;/RecNum&gt;&lt;DisplayText&gt;(Tucker 2017)&lt;/DisplayText&gt;&lt;record&gt;&lt;rec-number&gt;22&lt;/rec-number&gt;&lt;foreign-keys&gt;&lt;key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Pr>
                <w:sz w:val="20"/>
              </w:rPr>
              <w:fldChar w:fldCharType="separate"/>
            </w:r>
            <w:r>
              <w:rPr>
                <w:noProof/>
                <w:sz w:val="20"/>
              </w:rPr>
              <w:t>(Tucker 2017)</w:t>
            </w:r>
            <w:r>
              <w:rPr>
                <w:sz w:val="20"/>
              </w:rPr>
              <w:fldChar w:fldCharType="end"/>
            </w:r>
            <w:r>
              <w:rPr>
                <w:sz w:val="20"/>
              </w:rPr>
              <w:t>.</w:t>
            </w:r>
          </w:p>
        </w:tc>
        <w:tc>
          <w:tcPr>
            <w:tcW w:w="2778" w:type="dxa"/>
            <w:vAlign w:val="center"/>
          </w:tcPr>
          <w:p w14:paraId="4359BB26" w14:textId="6A3879F7" w:rsidR="005B268B" w:rsidRPr="00393332" w:rsidRDefault="00152119" w:rsidP="002A58B7">
            <w:pPr>
              <w:ind w:left="0" w:firstLine="0"/>
              <w:jc w:val="left"/>
              <w:rPr>
                <w:sz w:val="20"/>
              </w:rPr>
            </w:pPr>
            <w:r w:rsidRPr="00393332">
              <w:rPr>
                <w:sz w:val="20"/>
              </w:rPr>
              <w:t xml:space="preserve">A interpretação da </w:t>
            </w:r>
            <w:r w:rsidR="00DF016C" w:rsidRPr="00DF016C">
              <w:rPr>
                <w:sz w:val="20"/>
              </w:rPr>
              <w:t>₿</w:t>
            </w:r>
            <w:r w:rsidRPr="00393332">
              <w:rPr>
                <w:sz w:val="20"/>
              </w:rPr>
              <w:t xml:space="preserve"> como investimento de risco faz com que as pessoas considerem ‘normais’ eventuais oscilações, ignorando a necessidade de ter cuidado com o sistema </w:t>
            </w:r>
            <w:r w:rsidR="00875686" w:rsidRPr="00393332">
              <w:rPr>
                <w:sz w:val="20"/>
              </w:rPr>
              <w:t>financeiro</w:t>
            </w:r>
            <w:r w:rsidR="00D86C50">
              <w:rPr>
                <w:sz w:val="20"/>
              </w:rPr>
              <w:t>.</w:t>
            </w:r>
          </w:p>
        </w:tc>
        <w:tc>
          <w:tcPr>
            <w:tcW w:w="2551" w:type="dxa"/>
            <w:vAlign w:val="center"/>
          </w:tcPr>
          <w:p w14:paraId="646D721A" w14:textId="18F71029" w:rsidR="005B268B" w:rsidRPr="00393332" w:rsidRDefault="00ED1018" w:rsidP="002A58B7">
            <w:pPr>
              <w:ind w:left="0" w:firstLine="0"/>
              <w:jc w:val="left"/>
              <w:rPr>
                <w:sz w:val="20"/>
              </w:rPr>
            </w:pPr>
            <w:r w:rsidRPr="00393332">
              <w:rPr>
                <w:sz w:val="20"/>
              </w:rPr>
              <w:t xml:space="preserve">Se a </w:t>
            </w:r>
            <w:r w:rsidR="00353FFE" w:rsidRPr="00DF016C">
              <w:rPr>
                <w:sz w:val="20"/>
              </w:rPr>
              <w:t>₿</w:t>
            </w:r>
            <w:r w:rsidRPr="00393332">
              <w:rPr>
                <w:sz w:val="20"/>
              </w:rPr>
              <w:t xml:space="preserve"> é um investimento de risco, não faz sentido utiliz</w:t>
            </w:r>
            <w:r w:rsidR="00FF50FF" w:rsidRPr="00393332">
              <w:rPr>
                <w:sz w:val="20"/>
              </w:rPr>
              <w:t xml:space="preserve">ar em </w:t>
            </w:r>
            <w:r w:rsidRPr="00393332">
              <w:rPr>
                <w:sz w:val="20"/>
              </w:rPr>
              <w:t xml:space="preserve">transações de bens essenciais; o risco de perda de dinheiro por desvalorização da </w:t>
            </w:r>
            <w:r w:rsidR="00FE1FB3" w:rsidRPr="00DF016C">
              <w:rPr>
                <w:sz w:val="20"/>
              </w:rPr>
              <w:t>₿</w:t>
            </w:r>
            <w:r w:rsidR="00FE1FB3">
              <w:rPr>
                <w:sz w:val="20"/>
              </w:rPr>
              <w:t xml:space="preserve"> </w:t>
            </w:r>
            <w:r w:rsidR="009815E0" w:rsidRPr="00393332">
              <w:rPr>
                <w:sz w:val="20"/>
              </w:rPr>
              <w:t>afasta pessoas normais e investidores de baixo risco</w:t>
            </w:r>
            <w:r w:rsidR="00D86C50">
              <w:rPr>
                <w:sz w:val="20"/>
              </w:rPr>
              <w:t>.</w:t>
            </w:r>
          </w:p>
        </w:tc>
      </w:tr>
      <w:tr w:rsidR="00537E27" w14:paraId="52A580C0" w14:textId="77777777" w:rsidTr="002A58B7">
        <w:trPr>
          <w:jc w:val="center"/>
        </w:trPr>
        <w:tc>
          <w:tcPr>
            <w:tcW w:w="1587" w:type="dxa"/>
            <w:vAlign w:val="center"/>
          </w:tcPr>
          <w:p w14:paraId="0DE153F0" w14:textId="77777777" w:rsidR="00742BC0" w:rsidRDefault="00742BC0" w:rsidP="002A58B7">
            <w:pPr>
              <w:ind w:left="0" w:firstLine="0"/>
              <w:jc w:val="right"/>
              <w:rPr>
                <w:b/>
              </w:rPr>
            </w:pPr>
            <w:r>
              <w:rPr>
                <w:b/>
              </w:rPr>
              <w:t>(2)</w:t>
            </w:r>
          </w:p>
          <w:p w14:paraId="221581E4" w14:textId="4F15AED7" w:rsidR="005B268B" w:rsidRPr="005B268B" w:rsidRDefault="005B268B" w:rsidP="002A58B7">
            <w:pPr>
              <w:ind w:left="0" w:firstLine="0"/>
              <w:jc w:val="right"/>
              <w:rPr>
                <w:b/>
              </w:rPr>
            </w:pPr>
            <w:r w:rsidRPr="005B268B">
              <w:rPr>
                <w:b/>
              </w:rPr>
              <w:t>Volatilidade</w:t>
            </w:r>
          </w:p>
        </w:tc>
        <w:tc>
          <w:tcPr>
            <w:tcW w:w="2381" w:type="dxa"/>
            <w:vAlign w:val="center"/>
          </w:tcPr>
          <w:p w14:paraId="2E24D1B5" w14:textId="3B168953" w:rsidR="005B268B" w:rsidRPr="00393332" w:rsidRDefault="005B268B" w:rsidP="002A58B7">
            <w:pPr>
              <w:ind w:left="0" w:firstLine="0"/>
              <w:jc w:val="left"/>
              <w:rPr>
                <w:sz w:val="20"/>
              </w:rPr>
            </w:pPr>
            <w:r w:rsidRPr="00393332">
              <w:rPr>
                <w:sz w:val="20"/>
              </w:rPr>
              <w:t xml:space="preserve">Reduz a </w:t>
            </w:r>
            <w:r w:rsidR="00353FFE" w:rsidRPr="00DF016C">
              <w:rPr>
                <w:sz w:val="20"/>
              </w:rPr>
              <w:t>₿</w:t>
            </w:r>
            <w:r w:rsidRPr="00393332">
              <w:rPr>
                <w:sz w:val="20"/>
              </w:rPr>
              <w:t xml:space="preserve"> ao nível de ações em bolsa (investimento de risco)</w:t>
            </w:r>
            <w:r w:rsidR="00CE4CF9" w:rsidRPr="00393332">
              <w:rPr>
                <w:sz w:val="20"/>
              </w:rPr>
              <w:t>.</w:t>
            </w:r>
          </w:p>
        </w:tc>
        <w:tc>
          <w:tcPr>
            <w:tcW w:w="2778" w:type="dxa"/>
            <w:shd w:val="clear" w:color="auto" w:fill="F2F2F2" w:themeFill="background1" w:themeFillShade="F2"/>
            <w:vAlign w:val="center"/>
          </w:tcPr>
          <w:p w14:paraId="558DEA57" w14:textId="089B37B7" w:rsidR="005B268B" w:rsidRPr="00393332" w:rsidRDefault="00EF346F" w:rsidP="002A58B7">
            <w:pPr>
              <w:ind w:left="0" w:firstLine="0"/>
              <w:jc w:val="left"/>
              <w:rPr>
                <w:sz w:val="20"/>
              </w:rPr>
            </w:pPr>
            <w:r>
              <w:rPr>
                <w:sz w:val="20"/>
              </w:rPr>
              <w:t xml:space="preserve">Nenhuma entidade controla a </w:t>
            </w:r>
            <w:r w:rsidR="00820B7D" w:rsidRPr="00393332">
              <w:rPr>
                <w:sz w:val="20"/>
              </w:rPr>
              <w:t>quantidade de dinheiro em circulação e a inflação/deflação</w:t>
            </w:r>
            <w:r w:rsidR="00AB2512">
              <w:rPr>
                <w:sz w:val="20"/>
              </w:rPr>
              <w:t xml:space="preserve"> </w:t>
            </w:r>
            <w:r w:rsidR="00AB2512">
              <w:rPr>
                <w:sz w:val="20"/>
              </w:rPr>
              <w:fldChar w:fldCharType="begin"/>
            </w:r>
            <w:r w:rsidR="00AB2512">
              <w:rPr>
                <w:sz w:val="20"/>
              </w:rPr>
              <w:instrText xml:space="preserve"> ADDIN EN.CITE &lt;EndNote&gt;&lt;Cite&gt;&lt;Author&gt;Alstyne&lt;/Author&gt;&lt;Year&gt;2014&lt;/Year&gt;&lt;RecNum&gt;23&lt;/RecNum&gt;&lt;DisplayText&gt;(Alstyne 2014)&lt;/DisplayText&gt;&lt;record&gt;&lt;rec-number&gt;23&lt;/rec-number&gt;&lt;foreign-keys&gt;&lt;key app="EN" db-id="229z9ezaste259evzvxx505x22td2f9e5000" timestamp="1539766799"&gt;23&lt;/key&gt;&lt;/foreign-keys&gt;&lt;ref-type name="Journal Article"&gt;17&lt;/ref-type&gt;&lt;contributors&gt;&lt;authors&gt;&lt;author&gt;Marshall Van Alstyne&lt;/author&gt;&lt;/authors&gt;&lt;/contributors&gt;&lt;titles&gt;&lt;title&gt;Why Bitcoin has value&lt;/title&gt;&lt;secondary-title&gt;Communications of the ACM&lt;/secondary-title&gt;&lt;/titles&gt;&lt;periodical&gt;&lt;full-title&gt;Communications of the ACM&lt;/full-title&gt;&lt;/periodical&gt;&lt;pages&gt;30-32&lt;/pages&gt;&lt;volume&gt;57&lt;/volume&gt;&lt;number&gt;5&lt;/number&gt;&lt;dates&gt;&lt;year&gt;2014&lt;/year&gt;&lt;pub-dates&gt;&lt;date&gt;Maio de 2014&lt;/date&gt;&lt;/pub-dates&gt;&lt;/dates&gt;&lt;urls&gt;&lt;related-urls&gt;&lt;url&gt;https://dl.acm.org/citation.cfm?id=2594288&lt;/url&gt;&lt;/related-urls&gt;&lt;/urls&gt;&lt;electronic-resource-num&gt;10.1145/2594288&lt;/electronic-resource-num&gt;&lt;language&gt;English&lt;/language&gt;&lt;access-date&gt;17 de outubro de 2018&lt;/access-date&gt;&lt;/record&gt;&lt;/Cite&gt;&lt;/EndNote&gt;</w:instrText>
            </w:r>
            <w:r w:rsidR="00AB2512">
              <w:rPr>
                <w:sz w:val="20"/>
              </w:rPr>
              <w:fldChar w:fldCharType="separate"/>
            </w:r>
            <w:r w:rsidR="00AB2512">
              <w:rPr>
                <w:noProof/>
                <w:sz w:val="20"/>
              </w:rPr>
              <w:t>(Alstyne 2014)</w:t>
            </w:r>
            <w:r w:rsidR="00AB2512">
              <w:rPr>
                <w:sz w:val="20"/>
              </w:rPr>
              <w:fldChar w:fldCharType="end"/>
            </w:r>
            <w:r w:rsidR="00820B7D" w:rsidRPr="00393332">
              <w:rPr>
                <w:sz w:val="20"/>
              </w:rPr>
              <w:t>.</w:t>
            </w:r>
          </w:p>
        </w:tc>
        <w:tc>
          <w:tcPr>
            <w:tcW w:w="2551" w:type="dxa"/>
            <w:vAlign w:val="center"/>
          </w:tcPr>
          <w:p w14:paraId="4063E06D" w14:textId="6D02D291" w:rsidR="005B268B" w:rsidRPr="00393332" w:rsidRDefault="00151AB6" w:rsidP="002A58B7">
            <w:pPr>
              <w:ind w:left="0" w:firstLine="0"/>
              <w:jc w:val="left"/>
              <w:rPr>
                <w:sz w:val="20"/>
              </w:rPr>
            </w:pPr>
            <w:r w:rsidRPr="00393332">
              <w:rPr>
                <w:sz w:val="20"/>
              </w:rPr>
              <w:t xml:space="preserve">A </w:t>
            </w:r>
            <w:proofErr w:type="spellStart"/>
            <w:r w:rsidRPr="00393332">
              <w:rPr>
                <w:sz w:val="20"/>
              </w:rPr>
              <w:t>tabelação</w:t>
            </w:r>
            <w:proofErr w:type="spellEnd"/>
            <w:r w:rsidRPr="00393332">
              <w:rPr>
                <w:sz w:val="20"/>
              </w:rPr>
              <w:t xml:space="preserve"> de preços em </w:t>
            </w:r>
            <w:r w:rsidR="00FE1FB3" w:rsidRPr="00DF016C">
              <w:rPr>
                <w:sz w:val="20"/>
              </w:rPr>
              <w:t>₿</w:t>
            </w:r>
            <w:r w:rsidRPr="00393332">
              <w:rPr>
                <w:sz w:val="20"/>
              </w:rPr>
              <w:t xml:space="preserve"> torna-se difícil, por implicar atualizações frequentes</w:t>
            </w:r>
            <w:r w:rsidR="00D86C50">
              <w:rPr>
                <w:sz w:val="20"/>
              </w:rPr>
              <w:t>.</w:t>
            </w:r>
          </w:p>
        </w:tc>
      </w:tr>
      <w:tr w:rsidR="00537E27" w14:paraId="75CCC607" w14:textId="77777777" w:rsidTr="002A58B7">
        <w:trPr>
          <w:jc w:val="center"/>
        </w:trPr>
        <w:tc>
          <w:tcPr>
            <w:tcW w:w="1587" w:type="dxa"/>
            <w:vAlign w:val="center"/>
          </w:tcPr>
          <w:p w14:paraId="40271913" w14:textId="77777777" w:rsidR="00742BC0" w:rsidRDefault="00742BC0" w:rsidP="002A58B7">
            <w:pPr>
              <w:ind w:left="0" w:firstLine="0"/>
              <w:jc w:val="right"/>
              <w:rPr>
                <w:b/>
              </w:rPr>
            </w:pPr>
            <w:r>
              <w:rPr>
                <w:b/>
              </w:rPr>
              <w:t>(3)</w:t>
            </w:r>
          </w:p>
          <w:p w14:paraId="324926B5" w14:textId="64F9044E" w:rsidR="005B268B" w:rsidRPr="005B268B" w:rsidRDefault="005B268B" w:rsidP="002A58B7">
            <w:pPr>
              <w:ind w:left="0" w:firstLine="0"/>
              <w:jc w:val="right"/>
              <w:rPr>
                <w:b/>
              </w:rPr>
            </w:pPr>
            <w:r w:rsidRPr="005B268B">
              <w:rPr>
                <w:b/>
              </w:rPr>
              <w:t>Reduzida adoção</w:t>
            </w:r>
          </w:p>
        </w:tc>
        <w:tc>
          <w:tcPr>
            <w:tcW w:w="2381" w:type="dxa"/>
            <w:vAlign w:val="center"/>
          </w:tcPr>
          <w:p w14:paraId="3B5EC93E" w14:textId="04C23F22" w:rsidR="005B268B" w:rsidRPr="00393332" w:rsidRDefault="00353FFE" w:rsidP="002A58B7">
            <w:pPr>
              <w:ind w:left="0" w:firstLine="0"/>
              <w:jc w:val="left"/>
              <w:rPr>
                <w:sz w:val="20"/>
              </w:rPr>
            </w:pPr>
            <w:r>
              <w:rPr>
                <w:sz w:val="20"/>
              </w:rPr>
              <w:t xml:space="preserve">A </w:t>
            </w:r>
            <w:r w:rsidRPr="00DF016C">
              <w:rPr>
                <w:sz w:val="20"/>
              </w:rPr>
              <w:t>₿</w:t>
            </w:r>
            <w:r>
              <w:rPr>
                <w:sz w:val="20"/>
              </w:rPr>
              <w:t xml:space="preserve"> t</w:t>
            </w:r>
            <w:r w:rsidR="00820B7D" w:rsidRPr="00393332">
              <w:rPr>
                <w:sz w:val="20"/>
              </w:rPr>
              <w:t>orna-se pouco prática como meio de troca</w:t>
            </w:r>
            <w:r w:rsidR="00BD3563">
              <w:rPr>
                <w:sz w:val="20"/>
              </w:rPr>
              <w:t xml:space="preserve"> em comércio</w:t>
            </w:r>
            <w:r w:rsidR="00B87F6F">
              <w:rPr>
                <w:sz w:val="20"/>
              </w:rPr>
              <w:t xml:space="preserve">, logo </w:t>
            </w:r>
            <w:r w:rsidR="0040363A">
              <w:rPr>
                <w:sz w:val="20"/>
              </w:rPr>
              <w:t>prevalece</w:t>
            </w:r>
            <w:r w:rsidR="00B87F6F">
              <w:rPr>
                <w:sz w:val="20"/>
              </w:rPr>
              <w:t xml:space="preserve"> a vertente do investimento</w:t>
            </w:r>
            <w:r w:rsidR="0040363A">
              <w:rPr>
                <w:sz w:val="20"/>
              </w:rPr>
              <w:t xml:space="preserve"> (que exige menos movimentos)</w:t>
            </w:r>
            <w:r w:rsidR="00B87F6F">
              <w:rPr>
                <w:sz w:val="20"/>
              </w:rPr>
              <w:t>.</w:t>
            </w:r>
          </w:p>
        </w:tc>
        <w:tc>
          <w:tcPr>
            <w:tcW w:w="2778" w:type="dxa"/>
            <w:vAlign w:val="center"/>
          </w:tcPr>
          <w:p w14:paraId="3E5B210C" w14:textId="0E6A2C91" w:rsidR="005B268B" w:rsidRPr="00393332" w:rsidRDefault="00B810F0" w:rsidP="002A58B7">
            <w:pPr>
              <w:ind w:left="0" w:firstLine="0"/>
              <w:jc w:val="left"/>
              <w:rPr>
                <w:sz w:val="20"/>
              </w:rPr>
            </w:pPr>
            <w:r w:rsidRPr="00393332">
              <w:rPr>
                <w:sz w:val="20"/>
              </w:rPr>
              <w:t>A base de utilizadores é pequena, logo algumas transações podem provocar grandes oscilações</w:t>
            </w:r>
            <w:r w:rsidR="00D86C50">
              <w:rPr>
                <w:sz w:val="20"/>
              </w:rPr>
              <w:t>.</w:t>
            </w:r>
          </w:p>
        </w:tc>
        <w:tc>
          <w:tcPr>
            <w:tcW w:w="2551" w:type="dxa"/>
            <w:shd w:val="clear" w:color="auto" w:fill="F2F2F2" w:themeFill="background1" w:themeFillShade="F2"/>
            <w:vAlign w:val="center"/>
          </w:tcPr>
          <w:p w14:paraId="490F94D0" w14:textId="3C284AEA" w:rsidR="005B268B" w:rsidRPr="00393332" w:rsidRDefault="005C3FCC" w:rsidP="002A58B7">
            <w:pPr>
              <w:ind w:left="0" w:firstLine="0"/>
              <w:jc w:val="left"/>
              <w:rPr>
                <w:sz w:val="20"/>
              </w:rPr>
            </w:pPr>
            <w:r w:rsidRPr="00393332">
              <w:rPr>
                <w:sz w:val="20"/>
              </w:rPr>
              <w:t xml:space="preserve">Todos os fatores acabam por dificultar </w:t>
            </w:r>
            <w:r w:rsidR="00152119" w:rsidRPr="00393332">
              <w:rPr>
                <w:sz w:val="20"/>
              </w:rPr>
              <w:t xml:space="preserve">a </w:t>
            </w:r>
            <w:r w:rsidR="00CC1916" w:rsidRPr="00393332">
              <w:rPr>
                <w:sz w:val="20"/>
              </w:rPr>
              <w:t>adoção</w:t>
            </w:r>
            <w:r w:rsidRPr="00393332">
              <w:rPr>
                <w:sz w:val="20"/>
              </w:rPr>
              <w:t xml:space="preserve">, de forma rentável e generalizada, </w:t>
            </w:r>
            <w:r w:rsidR="003C694A">
              <w:rPr>
                <w:sz w:val="20"/>
              </w:rPr>
              <w:t>d</w:t>
            </w:r>
            <w:r w:rsidRPr="00393332">
              <w:rPr>
                <w:sz w:val="20"/>
              </w:rPr>
              <w:t xml:space="preserve">a aceitação de </w:t>
            </w:r>
            <w:r w:rsidR="00353FFE" w:rsidRPr="00DF016C">
              <w:rPr>
                <w:sz w:val="20"/>
              </w:rPr>
              <w:t>₿</w:t>
            </w:r>
            <w:r w:rsidRPr="00393332">
              <w:rPr>
                <w:sz w:val="20"/>
              </w:rPr>
              <w:t xml:space="preserve"> como método de pagamento.</w:t>
            </w:r>
          </w:p>
        </w:tc>
      </w:tr>
    </w:tbl>
    <w:p w14:paraId="4FDDD3D7" w14:textId="0E01677E" w:rsidR="0020669B" w:rsidRPr="0020669B" w:rsidRDefault="00945517" w:rsidP="00C01695">
      <w:pPr>
        <w:pStyle w:val="Legenda"/>
        <w:suppressAutoHyphens/>
      </w:pPr>
      <w:bookmarkStart w:id="39" w:name="_Toc527753680"/>
      <w:r>
        <w:t xml:space="preserve">Figura </w:t>
      </w:r>
      <w:r w:rsidR="00B57565">
        <w:rPr>
          <w:noProof/>
        </w:rPr>
        <w:fldChar w:fldCharType="begin"/>
      </w:r>
      <w:r w:rsidR="00B57565">
        <w:rPr>
          <w:noProof/>
        </w:rPr>
        <w:instrText xml:space="preserve"> SEQ Figura \* ARABIC </w:instrText>
      </w:r>
      <w:r w:rsidR="00B57565">
        <w:rPr>
          <w:noProof/>
        </w:rPr>
        <w:fldChar w:fldCharType="separate"/>
      </w:r>
      <w:r w:rsidR="000808C2">
        <w:rPr>
          <w:noProof/>
        </w:rPr>
        <w:t>4</w:t>
      </w:r>
      <w:r w:rsidR="00B57565">
        <w:rPr>
          <w:noProof/>
        </w:rPr>
        <w:fldChar w:fldCharType="end"/>
      </w:r>
      <w:r>
        <w:t>. Alguns problemas da Bitcoin</w:t>
      </w:r>
      <w:r w:rsidR="00FE1FB3">
        <w:t xml:space="preserve"> (</w:t>
      </w:r>
      <w:r w:rsidR="00FE1FB3" w:rsidRPr="00FE1FB3">
        <w:t>₿</w:t>
      </w:r>
      <w:r w:rsidR="00FE1FB3">
        <w:t>)</w:t>
      </w:r>
      <w:r>
        <w:t xml:space="preserve"> que se alimentam de forma cíclica</w:t>
      </w:r>
      <w:r w:rsidR="00C0621B">
        <w:t>. Os problemas nas linhas afetam os problemas nas colunas</w:t>
      </w:r>
      <w:r w:rsidR="00076438">
        <w:t>. A cinza,</w:t>
      </w:r>
      <w:r w:rsidR="008C4435">
        <w:t xml:space="preserve"> </w:t>
      </w:r>
      <w:r w:rsidR="00044186">
        <w:t xml:space="preserve">é descrita </w:t>
      </w:r>
      <w:r w:rsidR="00076438">
        <w:t>a forma como a natureza da Bitcoin afeta esse problema</w:t>
      </w:r>
      <w:r>
        <w:t>.</w:t>
      </w:r>
      <w:bookmarkEnd w:id="39"/>
    </w:p>
    <w:p w14:paraId="3929D9BB" w14:textId="28EA2765" w:rsidR="007C57A2" w:rsidRDefault="00082AD2" w:rsidP="00C01695">
      <w:pPr>
        <w:suppressAutoHyphens/>
      </w:pPr>
      <w:r>
        <w:lastRenderedPageBreak/>
        <w:t xml:space="preserve">Mesmo nos casos em que a </w:t>
      </w:r>
      <w:proofErr w:type="spellStart"/>
      <w:r>
        <w:t>Bictoin</w:t>
      </w:r>
      <w:proofErr w:type="spellEnd"/>
      <w:r>
        <w:t xml:space="preserve"> é utilizada </w:t>
      </w:r>
      <w:r w:rsidR="00F07E90" w:rsidRPr="00135A3C">
        <w:t xml:space="preserve">na aquisição de bens, os preços encontram-se </w:t>
      </w:r>
      <w:r w:rsidR="00F07E90">
        <w:t xml:space="preserve">geralmente </w:t>
      </w:r>
      <w:r w:rsidR="00F07E90" w:rsidRPr="00135A3C">
        <w:t xml:space="preserve">tabelados em moedas </w:t>
      </w:r>
      <w:proofErr w:type="spellStart"/>
      <w:r w:rsidR="00F07E90" w:rsidRPr="003A0A2C">
        <w:rPr>
          <w:i/>
        </w:rPr>
        <w:t>fiat</w:t>
      </w:r>
      <w:proofErr w:type="spellEnd"/>
      <w:r w:rsidR="00F07E90">
        <w:t xml:space="preserve"> </w:t>
      </w:r>
      <w:r w:rsidR="00F07E90">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F07E90">
        <w:instrText xml:space="preserve"> ADDIN EN.CITE </w:instrText>
      </w:r>
      <w:r w:rsidR="00F07E90">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F07E90">
        <w:instrText xml:space="preserve"> ADDIN EN.CITE.DATA </w:instrText>
      </w:r>
      <w:r w:rsidR="00F07E90">
        <w:fldChar w:fldCharType="end"/>
      </w:r>
      <w:r w:rsidR="00F07E90">
        <w:fldChar w:fldCharType="separate"/>
      </w:r>
      <w:r w:rsidR="00F07E90">
        <w:rPr>
          <w:noProof/>
        </w:rPr>
        <w:t>(Dodd 2017)</w:t>
      </w:r>
      <w:r w:rsidR="00F07E90">
        <w:fldChar w:fldCharType="end"/>
      </w:r>
      <w:r w:rsidR="00211C9B">
        <w:t>;</w:t>
      </w:r>
      <w:r w:rsidR="00F07E90" w:rsidRPr="009457D2">
        <w:t xml:space="preserve"> </w:t>
      </w:r>
      <w:r w:rsidR="00211C9B">
        <w:t xml:space="preserve">e até em casos em que serve como investimento, o objetivo é que a Bitcoin se valorize face a outras moedas para permitir um câmbio para moedas </w:t>
      </w:r>
      <w:proofErr w:type="spellStart"/>
      <w:r w:rsidR="00211C9B" w:rsidRPr="00211C9B">
        <w:rPr>
          <w:i/>
        </w:rPr>
        <w:t>fiat</w:t>
      </w:r>
      <w:proofErr w:type="spellEnd"/>
      <w:r w:rsidR="00211C9B">
        <w:t xml:space="preserve"> que permita lucro. Em ambos os casos, a Bitcoin faz parte do processo como mera </w:t>
      </w:r>
      <w:r w:rsidR="00F07E90" w:rsidRPr="009457D2">
        <w:t>intermediári</w:t>
      </w:r>
      <w:r w:rsidR="00211C9B">
        <w:t>a</w:t>
      </w:r>
      <w:r w:rsidR="00F07E90" w:rsidRPr="009457D2">
        <w:t xml:space="preserve"> da transação</w:t>
      </w:r>
      <w:r w:rsidR="00211C9B">
        <w:t>.</w:t>
      </w:r>
    </w:p>
    <w:p w14:paraId="7D3B181A" w14:textId="609D9080" w:rsidR="00323132" w:rsidRDefault="00E563CB" w:rsidP="00C01695">
      <w:pPr>
        <w:suppressAutoHyphens/>
      </w:pPr>
      <w:r>
        <w:t xml:space="preserve">A Bitcoin utiliza </w:t>
      </w:r>
      <w:proofErr w:type="spellStart"/>
      <w:r w:rsidRPr="008C186A">
        <w:rPr>
          <w:i/>
        </w:rPr>
        <w:t>proof-of-work</w:t>
      </w:r>
      <w:proofErr w:type="spellEnd"/>
      <w:r>
        <w:t xml:space="preserve"> por </w:t>
      </w:r>
      <w:r w:rsidRPr="009B140A">
        <w:rPr>
          <w:i/>
        </w:rPr>
        <w:t>design</w:t>
      </w:r>
      <w:r>
        <w:t xml:space="preserve">, um tipo de certificação que promove a concentração da produção de moeda, uma vez que a única máquina recompensada é a que resolver o puzzle criptográfico primeiro. Como o poder computacional das </w:t>
      </w:r>
      <w:proofErr w:type="spellStart"/>
      <w:r w:rsidRPr="00E563CB">
        <w:rPr>
          <w:i/>
        </w:rPr>
        <w:t>mining</w:t>
      </w:r>
      <w:proofErr w:type="spellEnd"/>
      <w:r w:rsidRPr="00E563CB">
        <w:rPr>
          <w:i/>
        </w:rPr>
        <w:t xml:space="preserve"> pools</w:t>
      </w:r>
      <w:r>
        <w:t xml:space="preserve"> é muito elevado, estas acabam por minar ainda mais bitcoins do que era suposto tendo em conta o seu poder computacional</w:t>
      </w:r>
      <w:r w:rsidR="00C10E73">
        <w:t xml:space="preserve">. Além de </w:t>
      </w:r>
      <w:r>
        <w:t xml:space="preserve">resolverem mais </w:t>
      </w:r>
      <w:r w:rsidRPr="00C10E73">
        <w:rPr>
          <w:i/>
        </w:rPr>
        <w:t>puzzles</w:t>
      </w:r>
      <w:r>
        <w:t xml:space="preserve"> em menos tempo</w:t>
      </w:r>
      <w:r w:rsidR="00C10E73">
        <w:t xml:space="preserve">, </w:t>
      </w:r>
      <w:r>
        <w:t>ultrapassa</w:t>
      </w:r>
      <w:r w:rsidR="00C10E73">
        <w:t>m</w:t>
      </w:r>
      <w:r>
        <w:t xml:space="preserve"> de longe máquinas </w:t>
      </w:r>
      <w:r w:rsidR="00C550FD">
        <w:t xml:space="preserve">menos </w:t>
      </w:r>
      <w:r>
        <w:t xml:space="preserve">poderosas que tenham começado a resolver o mesmo </w:t>
      </w:r>
      <w:r w:rsidRPr="00C10E73">
        <w:rPr>
          <w:i/>
        </w:rPr>
        <w:t>puzzle</w:t>
      </w:r>
      <w:r w:rsidR="00323132">
        <w:t xml:space="preserve"> ao mesmo tempo</w:t>
      </w:r>
      <w:r w:rsidR="00C10E73">
        <w:t xml:space="preserve">, </w:t>
      </w:r>
      <w:r w:rsidR="00323132">
        <w:t>coletando toda a recompensa para si</w:t>
      </w:r>
      <w:r w:rsidR="0004013D">
        <w:t xml:space="preserve"> </w:t>
      </w:r>
      <w:r w:rsidR="0004013D">
        <w:fldChar w:fldCharType="begin"/>
      </w:r>
      <w:r w:rsidR="0004013D">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4013D">
        <w:fldChar w:fldCharType="separate"/>
      </w:r>
      <w:r w:rsidR="0004013D">
        <w:rPr>
          <w:noProof/>
        </w:rPr>
        <w:t>(Dodd 2017)</w:t>
      </w:r>
      <w:r w:rsidR="0004013D">
        <w:fldChar w:fldCharType="end"/>
      </w:r>
      <w:r w:rsidR="00323132">
        <w:t>.</w:t>
      </w:r>
    </w:p>
    <w:p w14:paraId="6C165DEC" w14:textId="0B7D0BE1" w:rsidR="00FF6221" w:rsidRDefault="00FF6221" w:rsidP="00C01695">
      <w:pPr>
        <w:pStyle w:val="Ttulo2"/>
      </w:pPr>
      <w:bookmarkStart w:id="40" w:name="_Toc527750998"/>
      <w:r>
        <w:t>Problemas legais associados à Bitcoin</w:t>
      </w:r>
      <w:bookmarkEnd w:id="40"/>
    </w:p>
    <w:p w14:paraId="1AD9969D" w14:textId="7A899629" w:rsidR="005C3931" w:rsidRDefault="00D851EF" w:rsidP="00C01695">
      <w:pPr>
        <w:suppressAutoHyphens/>
      </w:pPr>
      <w:r>
        <w:t xml:space="preserve">O caráter tecnológico </w:t>
      </w:r>
      <w:r w:rsidR="00464A43">
        <w:t xml:space="preserve">da </w:t>
      </w:r>
      <w:r w:rsidR="00C77B14">
        <w:t xml:space="preserve">Bitcoin configura uma grande dificuldade de legislação, uma vez que os legisladores não </w:t>
      </w:r>
      <w:r w:rsidR="00262980">
        <w:t>possuem o conhecimento necessário, nem são aconselhados o suficiente, sobre as criptomoedas para elaborarem leis razoáveis.</w:t>
      </w:r>
      <w:r w:rsidR="007445EC" w:rsidRPr="007445EC">
        <w:t xml:space="preserve"> </w:t>
      </w:r>
      <w:r w:rsidR="007445EC">
        <w:t>Além disso, ocorrem complicações ao nível da aplicação da lei, uma vez que se trata de uma moeda</w:t>
      </w:r>
      <w:r w:rsidR="00A6338F">
        <w:t xml:space="preserve"> transnacional e </w:t>
      </w:r>
      <w:r w:rsidR="007445EC">
        <w:t>descentralizada</w:t>
      </w:r>
      <w:r w:rsidR="00EE3E72">
        <w:t>; a</w:t>
      </w:r>
      <w:r w:rsidR="005C3931">
        <w:t xml:space="preserve">tualmente, não existe uma política internacional de regulação da Bitcoin e a sua legalidade depende fundamentalmente de país para país </w:t>
      </w:r>
      <w:r w:rsidR="00325691">
        <w:fldChar w:fldCharType="begin"/>
      </w:r>
      <w:r w:rsidR="00325691">
        <w:instrText xml:space="preserve"> 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sidR="00325691">
        <w:fldChar w:fldCharType="separate"/>
      </w:r>
      <w:r w:rsidR="00325691">
        <w:rPr>
          <w:noProof/>
        </w:rPr>
        <w:t>(Norry 2018)</w:t>
      </w:r>
      <w:r w:rsidR="00325691">
        <w:fldChar w:fldCharType="end"/>
      </w:r>
      <w:r w:rsidR="005C3931">
        <w:t>.</w:t>
      </w:r>
    </w:p>
    <w:p w14:paraId="00A88B11" w14:textId="3E9A3F90" w:rsidR="009E2B66" w:rsidRDefault="009E2B66" w:rsidP="00C01695">
      <w:pPr>
        <w:suppressAutoHyphens/>
      </w:pPr>
      <w:r>
        <w:t xml:space="preserve">Como referido na secção </w:t>
      </w:r>
      <w:r>
        <w:fldChar w:fldCharType="begin"/>
      </w:r>
      <w:r>
        <w:instrText xml:space="preserve"> REF _Ref527574972 \r \h </w:instrText>
      </w:r>
      <w:r>
        <w:fldChar w:fldCharType="separate"/>
      </w:r>
      <w:r w:rsidR="000808C2">
        <w:t>5.2</w:t>
      </w:r>
      <w:r>
        <w:fldChar w:fldCharType="end"/>
      </w:r>
      <w:r>
        <w:t xml:space="preserve">, a Bitcoin pode ser simultaneamente considerada um investimento e uma moeda de troca. Se for considerada a primeira, então traduz-se numa espécie de ação em bolsa (logo </w:t>
      </w:r>
      <w:r w:rsidR="00754062">
        <w:t>semelhante a um</w:t>
      </w:r>
      <w:r>
        <w:t xml:space="preserve"> </w:t>
      </w:r>
      <w:r w:rsidRPr="007C6928">
        <w:t>bem</w:t>
      </w:r>
      <w:r>
        <w:t>), o que torna proibida a sua utilização como moeda na maior parte dos países</w:t>
      </w:r>
      <w:r w:rsidR="00CE7AD9">
        <w:t xml:space="preserve"> (</w:t>
      </w:r>
      <w:r w:rsidR="007C6928">
        <w:t>que não permitem</w:t>
      </w:r>
      <w:r w:rsidR="00CE7AD9">
        <w:t xml:space="preserve"> </w:t>
      </w:r>
      <w:r w:rsidR="00CE7AD9" w:rsidRPr="00CE7AD9">
        <w:rPr>
          <w:b/>
        </w:rPr>
        <w:t>comércio em géneros</w:t>
      </w:r>
      <w:r w:rsidR="00CE7AD9">
        <w:t xml:space="preserve">), além de forçar a </w:t>
      </w:r>
      <w:r w:rsidR="00CE7AD9" w:rsidRPr="00CE7AD9">
        <w:rPr>
          <w:b/>
        </w:rPr>
        <w:t>taxação</w:t>
      </w:r>
      <w:r w:rsidR="00CE7AD9">
        <w:t xml:space="preserve"> da mesma forma que ações ou investimentos</w:t>
      </w:r>
      <w:r w:rsidR="007445EC">
        <w:t>. Quando é considerada uma moeda</w:t>
      </w:r>
      <w:r w:rsidR="009909D2">
        <w:t xml:space="preserve"> que aspira a substituir as outras moedas</w:t>
      </w:r>
      <w:r w:rsidR="007445EC">
        <w:t xml:space="preserve">, </w:t>
      </w:r>
      <w:r w:rsidR="00CE7AD9">
        <w:t xml:space="preserve">coloca diretamente </w:t>
      </w:r>
      <w:r w:rsidR="009909D2">
        <w:t xml:space="preserve">em causa </w:t>
      </w:r>
      <w:r w:rsidR="00CE7AD9">
        <w:t>a soberania d</w:t>
      </w:r>
      <w:r w:rsidR="00C604CE">
        <w:t>os países</w:t>
      </w:r>
      <w:r w:rsidR="009909D2">
        <w:t xml:space="preserve"> (</w:t>
      </w:r>
      <w:r w:rsidR="00C604CE">
        <w:t xml:space="preserve">cuja </w:t>
      </w:r>
      <w:r w:rsidR="00C604CE" w:rsidRPr="003A3A74">
        <w:rPr>
          <w:i/>
        </w:rPr>
        <w:t>razão de ser</w:t>
      </w:r>
      <w:r w:rsidR="00C604CE">
        <w:t xml:space="preserve"> é a possibilidade de </w:t>
      </w:r>
      <w:r w:rsidR="009909D2">
        <w:t>influ</w:t>
      </w:r>
      <w:r w:rsidR="00C604CE">
        <w:t>e</w:t>
      </w:r>
      <w:r w:rsidR="009909D2">
        <w:t>ncia</w:t>
      </w:r>
      <w:r w:rsidR="00C604CE">
        <w:t xml:space="preserve">r </w:t>
      </w:r>
      <w:r w:rsidR="009909D2">
        <w:t>o mercado e a sociedade)</w:t>
      </w:r>
      <w:r w:rsidR="00CE7AD9">
        <w:t xml:space="preserve"> e a legitimidade do sistema fracional de reserva; por uma questão de sobrevivência</w:t>
      </w:r>
      <w:r w:rsidR="0035651D">
        <w:t xml:space="preserve">, ambas </w:t>
      </w:r>
      <w:r w:rsidR="00A903B6">
        <w:t>as instituições</w:t>
      </w:r>
      <w:r w:rsidR="0035651D">
        <w:t xml:space="preserve"> </w:t>
      </w:r>
      <w:r w:rsidR="0020426A">
        <w:t>utilizariam</w:t>
      </w:r>
      <w:r w:rsidR="0035651D">
        <w:t xml:space="preserve"> todos os meios à </w:t>
      </w:r>
      <w:r w:rsidR="0020426A">
        <w:t xml:space="preserve">sua </w:t>
      </w:r>
      <w:r w:rsidR="0035651D">
        <w:t xml:space="preserve">disposição para </w:t>
      </w:r>
      <w:r w:rsidR="0020426A">
        <w:t xml:space="preserve">neutralizar a </w:t>
      </w:r>
      <w:r w:rsidR="0035651D">
        <w:t>Bitcoin.</w:t>
      </w:r>
    </w:p>
    <w:p w14:paraId="439280E4" w14:textId="5EC08E9F" w:rsidR="00FF6221" w:rsidRPr="005A7986" w:rsidRDefault="000434B6" w:rsidP="00C01695">
      <w:pPr>
        <w:suppressAutoHyphens/>
      </w:pPr>
      <w:r>
        <w:t>M</w:t>
      </w:r>
      <w:r w:rsidR="00A903B6">
        <w:t>esmo que</w:t>
      </w:r>
      <w:r w:rsidR="00713453">
        <w:t xml:space="preserve"> o objetivo d</w:t>
      </w:r>
      <w:r w:rsidR="00A903B6">
        <w:t xml:space="preserve">a Bitcoin </w:t>
      </w:r>
      <w:r w:rsidR="00713453">
        <w:t xml:space="preserve">seja </w:t>
      </w:r>
      <w:r w:rsidR="00A903B6">
        <w:t xml:space="preserve">apenas complementar o sistema financeiro existente (como acontece maioritariamente na atualidade), surge outro tipo de problemas, nomeadamente ligados </w:t>
      </w:r>
      <w:r w:rsidR="00F253EB">
        <w:t>à</w:t>
      </w:r>
      <w:r w:rsidR="00A903B6">
        <w:t xml:space="preserve"> atividade criminosa</w:t>
      </w:r>
      <w:r w:rsidR="00F253EB">
        <w:t>.</w:t>
      </w:r>
      <w:r w:rsidR="000E0195">
        <w:t xml:space="preserve"> Pouco depois da sua criação, a Bitcoin atraiu a atenção dos reguladores em resultado</w:t>
      </w:r>
      <w:r w:rsidR="000E5253">
        <w:t xml:space="preserve"> da sua utilização</w:t>
      </w:r>
      <w:r w:rsidR="00CD5AAC">
        <w:t xml:space="preserve"> na </w:t>
      </w:r>
      <w:proofErr w:type="spellStart"/>
      <w:r w:rsidR="00CD5AAC" w:rsidRPr="00FC0D73">
        <w:rPr>
          <w:i/>
        </w:rPr>
        <w:t>Dark</w:t>
      </w:r>
      <w:proofErr w:type="spellEnd"/>
      <w:r w:rsidR="00CD5AAC" w:rsidRPr="00FC0D73">
        <w:rPr>
          <w:i/>
        </w:rPr>
        <w:t xml:space="preserve"> Web</w:t>
      </w:r>
      <w:r w:rsidR="00033298">
        <w:t xml:space="preserve"> em virtude do género de produtos e serviços que podem ser adquiridos nesta parte da </w:t>
      </w:r>
      <w:r w:rsidR="00033298" w:rsidRPr="00FC0D73">
        <w:rPr>
          <w:i/>
        </w:rPr>
        <w:t>Web</w:t>
      </w:r>
      <w:r w:rsidR="00033298">
        <w:t xml:space="preserve"> (nomeadamente </w:t>
      </w:r>
      <w:r w:rsidR="00002F5A">
        <w:t>armas de fogo, drogas</w:t>
      </w:r>
      <w:r w:rsidR="00D977D3">
        <w:t xml:space="preserve"> ilícitas </w:t>
      </w:r>
      <w:r w:rsidR="00D977D3">
        <w:fldChar w:fldCharType="begin"/>
      </w:r>
      <w:r w:rsidR="00D977D3">
        <w:instrText xml:space="preserve"> 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sidR="00D977D3">
        <w:fldChar w:fldCharType="separate"/>
      </w:r>
      <w:r w:rsidR="00D977D3">
        <w:rPr>
          <w:noProof/>
        </w:rPr>
        <w:t>(Norry 2018)</w:t>
      </w:r>
      <w:r w:rsidR="00D977D3">
        <w:fldChar w:fldCharType="end"/>
      </w:r>
      <w:r w:rsidR="00CD5AAC">
        <w:t>,</w:t>
      </w:r>
      <w:r w:rsidR="00D977D3">
        <w:t xml:space="preserve"> </w:t>
      </w:r>
      <w:r w:rsidR="00DB73A8">
        <w:t>pornografia ilegal</w:t>
      </w:r>
      <w:r w:rsidR="00CD5AAC">
        <w:t xml:space="preserve"> e cartões e contas bancárias roubadas</w:t>
      </w:r>
      <w:r w:rsidR="00DB73A8">
        <w:t xml:space="preserve">, </w:t>
      </w:r>
      <w:r w:rsidR="00CD5AAC">
        <w:t xml:space="preserve">além de operações </w:t>
      </w:r>
      <w:r w:rsidR="00DB73A8">
        <w:t>de lavagem e contrafação de dinheiro</w:t>
      </w:r>
      <w:r w:rsidR="00CD5AAC">
        <w:t xml:space="preserve"> </w:t>
      </w:r>
      <w:r w:rsidR="000E5253">
        <w:fldChar w:fldCharType="begin"/>
      </w:r>
      <w:r w:rsidR="000E5253">
        <w:instrText xml:space="preserve"> ADDIN EN.CITE &lt;EndNote&gt;&lt;Cite&gt;&lt;Author&gt;Moore&lt;/Author&gt;&lt;Year&gt;2016&lt;/Year&gt;&lt;RecNum&gt;27&lt;/RecNum&gt;&lt;DisplayText&gt;(Moore e Rid 2016)&lt;/DisplayText&gt;&lt;record&gt;&lt;rec-number&gt;27&lt;/rec-number&gt;&lt;foreign-keys&gt;&lt;key app="EN" db-id="229z9ezaste259evzvxx505x22td2f9e5000" timestamp="1539858379"&gt;27&lt;/key&gt;&lt;/foreign-keys&gt;&lt;ref-type name="Journal Article"&gt;17&lt;/ref-type&gt;&lt;contributors&gt;&lt;authors&gt;&lt;author&gt;Daniel Moore&lt;/author&gt;&lt;author&gt;Thomas Rid&lt;/author&gt;&lt;/authors&gt;&lt;/contributors&gt;&lt;titles&gt;&lt;title&gt;Cryptopolitik and the Darknet&lt;/title&gt;&lt;secondary-title&gt;Survival&lt;/secondary-title&gt;&lt;/titles&gt;&lt;periodical&gt;&lt;full-title&gt;Survival&lt;/full-title&gt;&lt;/periodical&gt;&lt;pages&gt;7-38&lt;/pages&gt;&lt;volume&gt;58&lt;/volume&gt;&lt;number&gt;1&lt;/number&gt;&lt;dates&gt;&lt;year&gt;2016&lt;/year&gt;&lt;pub-dates&gt;&lt;date&gt;1 de fevereiro de 2016&lt;/date&gt;&lt;/pub-dates&gt;&lt;/dates&gt;&lt;urls&gt;&lt;related-urls&gt;&lt;url&gt;https://www.tandfonline.com/doi/abs/10.1080/00396338.2016.1142085&lt;/url&gt;&lt;/related-urls&gt;&lt;/urls&gt;&lt;electronic-resource-num&gt;10.1080/00396338.2016.1142085&lt;/electronic-resource-num&gt;&lt;language&gt;English&lt;/language&gt;&lt;/record&gt;&lt;/Cite&gt;&lt;/EndNote&gt;</w:instrText>
      </w:r>
      <w:r w:rsidR="000E5253">
        <w:fldChar w:fldCharType="separate"/>
      </w:r>
      <w:r w:rsidR="000E5253">
        <w:rPr>
          <w:noProof/>
        </w:rPr>
        <w:t>(Moore e Rid 2016)</w:t>
      </w:r>
      <w:r w:rsidR="000E5253">
        <w:fldChar w:fldCharType="end"/>
      </w:r>
      <w:r w:rsidR="00033298">
        <w:t>)</w:t>
      </w:r>
      <w:r w:rsidR="006B1E2B">
        <w:t>.</w:t>
      </w:r>
      <w:r w:rsidR="00FF6221" w:rsidRPr="005A7986">
        <w:br w:type="page"/>
      </w:r>
    </w:p>
    <w:p w14:paraId="666770F6" w14:textId="401A8674" w:rsidR="00D4599F" w:rsidRDefault="00D4599F" w:rsidP="00C01695">
      <w:pPr>
        <w:pStyle w:val="Ttulo1"/>
      </w:pPr>
      <w:bookmarkStart w:id="41" w:name="_Toc527750999"/>
      <w:commentRangeStart w:id="42"/>
      <w:r>
        <w:lastRenderedPageBreak/>
        <w:t>Aplicações da blockchain em outros domínios</w:t>
      </w:r>
      <w:commentRangeEnd w:id="42"/>
      <w:r w:rsidR="00EC2445">
        <w:rPr>
          <w:rStyle w:val="Refdecomentrio"/>
          <w:rFonts w:ascii="Arial" w:eastAsia="Arial" w:hAnsi="Arial" w:cs="Arial"/>
        </w:rPr>
        <w:commentReference w:id="42"/>
      </w:r>
      <w:bookmarkEnd w:id="41"/>
    </w:p>
    <w:p w14:paraId="54A4D6A6" w14:textId="0A37FC1A" w:rsidR="003B4B1A" w:rsidRDefault="003B4B1A" w:rsidP="00C01695">
      <w:pPr>
        <w:suppressAutoHyphens/>
      </w:pPr>
      <w:r>
        <w:t>A blockchain surgiu em 2008, durante uma das maiores crises financeiras mundiais, para realizar transações monetárias com Bitcoin. O seu intuito inicial era retirar o intermediário de transações onde era necessário os envolvidos confiarem uns nos outros ou em terceiros para mediar transações e garantir que os valores são efetivamente transferidos</w:t>
      </w:r>
      <w:r w:rsidR="00250C79">
        <w:t xml:space="preserve"> </w:t>
      </w:r>
      <w:r w:rsidR="00250C79">
        <w:fldChar w:fldCharType="begin"/>
      </w:r>
      <w:r w:rsidR="00250C79">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250C79">
        <w:fldChar w:fldCharType="separate"/>
      </w:r>
      <w:r w:rsidR="00250C79">
        <w:rPr>
          <w:noProof/>
        </w:rPr>
        <w:t>(Ferreira 2017)</w:t>
      </w:r>
      <w:r w:rsidR="00250C79">
        <w:fldChar w:fldCharType="end"/>
      </w:r>
      <w:r>
        <w:t xml:space="preserve">. Um </w:t>
      </w:r>
      <w:proofErr w:type="spellStart"/>
      <w:r w:rsidRPr="00250C79">
        <w:rPr>
          <w:i/>
        </w:rPr>
        <w:t>distributed</w:t>
      </w:r>
      <w:proofErr w:type="spellEnd"/>
      <w:r w:rsidRPr="00250C79">
        <w:rPr>
          <w:i/>
        </w:rPr>
        <w:t xml:space="preserve"> </w:t>
      </w:r>
      <w:proofErr w:type="spellStart"/>
      <w:r w:rsidRPr="00250C79">
        <w:rPr>
          <w:i/>
        </w:rPr>
        <w:t>ledger</w:t>
      </w:r>
      <w:proofErr w:type="spellEnd"/>
      <w:r>
        <w:t xml:space="preserve"> permite evitar a centralização e criar um P2P global seguro</w:t>
      </w:r>
      <w:r w:rsidR="00BD2ED5">
        <w:t xml:space="preserve"> </w:t>
      </w:r>
      <w:r w:rsidR="00BD2ED5">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BD2ED5">
        <w:fldChar w:fldCharType="separate"/>
      </w:r>
      <w:r w:rsidR="009A0F78">
        <w:rPr>
          <w:noProof/>
        </w:rPr>
        <w:t>(Cavalcante Neto et al. 2017)</w:t>
      </w:r>
      <w:r w:rsidR="00BD2ED5">
        <w:fldChar w:fldCharType="end"/>
      </w:r>
      <w:r>
        <w:t>. Desta forma, o seu uso difundiu-se para diversos outros setores.</w:t>
      </w:r>
      <w:r w:rsidR="00131833">
        <w:t xml:space="preserve"> Alguns dos benefícios são apresentados na </w:t>
      </w:r>
      <w:r w:rsidR="00A6172B">
        <w:fldChar w:fldCharType="begin"/>
      </w:r>
      <w:r w:rsidR="00A6172B">
        <w:instrText xml:space="preserve"> REF _Ref527736560 \h </w:instrText>
      </w:r>
      <w:r w:rsidR="00A6172B">
        <w:fldChar w:fldCharType="separate"/>
      </w:r>
      <w:r w:rsidR="000808C2">
        <w:t xml:space="preserve">Figura </w:t>
      </w:r>
      <w:r w:rsidR="000808C2">
        <w:rPr>
          <w:noProof/>
        </w:rPr>
        <w:t>5</w:t>
      </w:r>
      <w:r w:rsidR="00A6172B">
        <w:fldChar w:fldCharType="end"/>
      </w:r>
      <w:r w:rsidR="00131833">
        <w:t>.</w:t>
      </w:r>
    </w:p>
    <w:tbl>
      <w:tblPr>
        <w:tblStyle w:val="TabelacomGrelha"/>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2"/>
        <w:gridCol w:w="5499"/>
      </w:tblGrid>
      <w:tr w:rsidR="00FB04C5" w14:paraId="1758A79C" w14:textId="77777777" w:rsidTr="00FB04C5">
        <w:trPr>
          <w:jc w:val="center"/>
        </w:trPr>
        <w:tc>
          <w:tcPr>
            <w:tcW w:w="3742" w:type="dxa"/>
            <w:tcBorders>
              <w:bottom w:val="single" w:sz="4" w:space="0" w:color="BFBFBF" w:themeColor="background1" w:themeShade="BF"/>
              <w:right w:val="single" w:sz="4" w:space="0" w:color="auto"/>
            </w:tcBorders>
            <w:vAlign w:val="center"/>
          </w:tcPr>
          <w:p w14:paraId="38CAB784" w14:textId="4A4A0E00" w:rsidR="00131833" w:rsidRPr="00D12416" w:rsidRDefault="00131833" w:rsidP="00C01695">
            <w:pPr>
              <w:suppressAutoHyphens/>
              <w:ind w:left="0" w:firstLine="0"/>
              <w:jc w:val="right"/>
              <w:rPr>
                <w:b/>
              </w:rPr>
            </w:pPr>
            <w:r w:rsidRPr="00D12416">
              <w:rPr>
                <w:b/>
              </w:rPr>
              <w:t>Transações seguras, rápidas e sem intermediário</w:t>
            </w:r>
          </w:p>
        </w:tc>
        <w:tc>
          <w:tcPr>
            <w:tcW w:w="5499" w:type="dxa"/>
            <w:tcBorders>
              <w:left w:val="single" w:sz="4" w:space="0" w:color="auto"/>
              <w:bottom w:val="single" w:sz="4" w:space="0" w:color="BFBFBF" w:themeColor="background1" w:themeShade="BF"/>
            </w:tcBorders>
            <w:vAlign w:val="center"/>
          </w:tcPr>
          <w:p w14:paraId="53EF1DD7" w14:textId="068AA87D" w:rsidR="00131833" w:rsidRDefault="00131833" w:rsidP="00C01695">
            <w:pPr>
              <w:suppressAutoHyphens/>
              <w:ind w:left="0" w:firstLine="0"/>
              <w:jc w:val="left"/>
            </w:pPr>
            <w:r>
              <w:t>Reduz/elimina o risco da desconfiança entre as partes e custos de transação</w:t>
            </w:r>
          </w:p>
        </w:tc>
      </w:tr>
      <w:tr w:rsidR="00FB04C5" w14:paraId="3ECC4498"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3F22D1BB" w14:textId="160800DA" w:rsidR="00131833" w:rsidRPr="00D12416" w:rsidRDefault="00131833" w:rsidP="00C01695">
            <w:pPr>
              <w:suppressAutoHyphens/>
              <w:ind w:left="0" w:firstLine="0"/>
              <w:jc w:val="right"/>
              <w:rPr>
                <w:b/>
              </w:rPr>
            </w:pPr>
            <w:r w:rsidRPr="00D12416">
              <w:rPr>
                <w:b/>
              </w:rPr>
              <w:t>Utilizadores com poderes</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35D4C668" w14:textId="106E6D86" w:rsidR="00131833" w:rsidRDefault="00131833" w:rsidP="00C01695">
            <w:pPr>
              <w:suppressAutoHyphens/>
              <w:ind w:left="0" w:firstLine="0"/>
              <w:jc w:val="left"/>
            </w:pPr>
            <w:r>
              <w:t>Os utilizadores controlam todas as suas transações e informações</w:t>
            </w:r>
          </w:p>
        </w:tc>
      </w:tr>
      <w:tr w:rsidR="00BD6EDC" w14:paraId="09CBA3FC"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3D7059A1" w14:textId="4C155F6C" w:rsidR="00131833" w:rsidRPr="00D12416" w:rsidRDefault="00131833" w:rsidP="00C01695">
            <w:pPr>
              <w:suppressAutoHyphens/>
              <w:ind w:left="0" w:firstLine="0"/>
              <w:jc w:val="right"/>
              <w:rPr>
                <w:b/>
              </w:rPr>
            </w:pPr>
            <w:r w:rsidRPr="00D12416">
              <w:rPr>
                <w:b/>
              </w:rPr>
              <w:t>Dados de alta qualidade</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1A2B4A3C" w14:textId="776C644D" w:rsidR="00131833" w:rsidRDefault="00131833" w:rsidP="00C01695">
            <w:pPr>
              <w:suppressAutoHyphens/>
              <w:ind w:left="0" w:firstLine="0"/>
              <w:jc w:val="left"/>
            </w:pPr>
            <w:r>
              <w:t>Os dados da blockchain são intrinsecamente completos, consistente, precisos e amplamente disponíveis no momento que forem necessários</w:t>
            </w:r>
          </w:p>
        </w:tc>
      </w:tr>
      <w:tr w:rsidR="00BD6EDC" w14:paraId="1C61A930"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645EB943" w14:textId="6AFA7CDC" w:rsidR="00131833" w:rsidRPr="00D12416" w:rsidRDefault="00131833" w:rsidP="00C01695">
            <w:pPr>
              <w:suppressAutoHyphens/>
              <w:ind w:left="0" w:firstLine="0"/>
              <w:jc w:val="right"/>
              <w:rPr>
                <w:b/>
              </w:rPr>
            </w:pPr>
            <w:r w:rsidRPr="00D12416">
              <w:rPr>
                <w:b/>
              </w:rPr>
              <w:t>Segura e amplamente disponível</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20F61A74" w14:textId="1450C7C6" w:rsidR="00131833" w:rsidRDefault="00131833" w:rsidP="00C01695">
            <w:pPr>
              <w:suppressAutoHyphens/>
              <w:ind w:left="0" w:firstLine="0"/>
              <w:jc w:val="left"/>
            </w:pPr>
            <w:r>
              <w:t>Ausência de ponto único de falha</w:t>
            </w:r>
          </w:p>
        </w:tc>
      </w:tr>
      <w:tr w:rsidR="00D12416" w14:paraId="0ACEAC87" w14:textId="77777777" w:rsidTr="00FB04C5">
        <w:trPr>
          <w:jc w:val="center"/>
        </w:trPr>
        <w:tc>
          <w:tcPr>
            <w:tcW w:w="3742" w:type="dxa"/>
            <w:tcBorders>
              <w:top w:val="single" w:sz="4" w:space="0" w:color="BFBFBF" w:themeColor="background1" w:themeShade="BF"/>
              <w:bottom w:val="single" w:sz="4" w:space="0" w:color="7F7F7F" w:themeColor="text1" w:themeTint="80"/>
              <w:right w:val="single" w:sz="4" w:space="0" w:color="auto"/>
            </w:tcBorders>
            <w:vAlign w:val="center"/>
          </w:tcPr>
          <w:p w14:paraId="69A45021" w14:textId="269500D4" w:rsidR="00131833" w:rsidRPr="00D12416" w:rsidRDefault="00131833" w:rsidP="00C01695">
            <w:pPr>
              <w:suppressAutoHyphens/>
              <w:ind w:left="0" w:firstLine="0"/>
              <w:jc w:val="right"/>
              <w:rPr>
                <w:b/>
              </w:rPr>
            </w:pPr>
            <w:r w:rsidRPr="00D12416">
              <w:rPr>
                <w:b/>
              </w:rPr>
              <w:t>Processos íntegros</w:t>
            </w:r>
          </w:p>
        </w:tc>
        <w:tc>
          <w:tcPr>
            <w:tcW w:w="5499" w:type="dxa"/>
            <w:tcBorders>
              <w:top w:val="single" w:sz="4" w:space="0" w:color="BFBFBF" w:themeColor="background1" w:themeShade="BF"/>
              <w:left w:val="single" w:sz="4" w:space="0" w:color="auto"/>
              <w:bottom w:val="single" w:sz="4" w:space="0" w:color="7F7F7F" w:themeColor="text1" w:themeTint="80"/>
            </w:tcBorders>
            <w:vAlign w:val="center"/>
          </w:tcPr>
          <w:p w14:paraId="5FA2FCF2" w14:textId="7A0CBCAF" w:rsidR="00131833" w:rsidRDefault="00131833" w:rsidP="00C01695">
            <w:pPr>
              <w:suppressAutoHyphens/>
              <w:ind w:left="0" w:firstLine="0"/>
              <w:jc w:val="left"/>
            </w:pPr>
            <w:r>
              <w:t>Tudo é executado conforme o protocolo, sem intermediários</w:t>
            </w:r>
          </w:p>
        </w:tc>
      </w:tr>
      <w:tr w:rsidR="00D12416" w14:paraId="70EFEBDF" w14:textId="77777777" w:rsidTr="00FB04C5">
        <w:trPr>
          <w:jc w:val="center"/>
        </w:trPr>
        <w:tc>
          <w:tcPr>
            <w:tcW w:w="3742" w:type="dxa"/>
            <w:tcBorders>
              <w:top w:val="single" w:sz="4" w:space="0" w:color="7F7F7F" w:themeColor="text1" w:themeTint="80"/>
              <w:bottom w:val="single" w:sz="4" w:space="0" w:color="7F7F7F" w:themeColor="text1" w:themeTint="80"/>
              <w:right w:val="single" w:sz="4" w:space="0" w:color="auto"/>
            </w:tcBorders>
            <w:vAlign w:val="center"/>
          </w:tcPr>
          <w:p w14:paraId="35BD7E00" w14:textId="3D4D9710" w:rsidR="00131833" w:rsidRPr="00D12416" w:rsidRDefault="00131833" w:rsidP="00C01695">
            <w:pPr>
              <w:suppressAutoHyphens/>
              <w:ind w:left="0" w:firstLine="0"/>
              <w:jc w:val="right"/>
              <w:rPr>
                <w:b/>
              </w:rPr>
            </w:pPr>
            <w:r w:rsidRPr="00D12416">
              <w:rPr>
                <w:b/>
              </w:rPr>
              <w:t>Transparência e imutabilidade</w:t>
            </w:r>
          </w:p>
        </w:tc>
        <w:tc>
          <w:tcPr>
            <w:tcW w:w="5499" w:type="dxa"/>
            <w:tcBorders>
              <w:top w:val="single" w:sz="4" w:space="0" w:color="7F7F7F" w:themeColor="text1" w:themeTint="80"/>
              <w:left w:val="single" w:sz="4" w:space="0" w:color="auto"/>
              <w:bottom w:val="single" w:sz="4" w:space="0" w:color="7F7F7F" w:themeColor="text1" w:themeTint="80"/>
            </w:tcBorders>
            <w:vAlign w:val="center"/>
          </w:tcPr>
          <w:p w14:paraId="4197A05D" w14:textId="55AF89E6" w:rsidR="00131833" w:rsidRDefault="00131833" w:rsidP="00C01695">
            <w:pPr>
              <w:suppressAutoHyphens/>
              <w:ind w:left="0" w:firstLine="0"/>
              <w:jc w:val="left"/>
            </w:pPr>
            <w:r>
              <w:t>Todas as transações estão disponíveis publicamente e não podem ser alteradas ou apagadas</w:t>
            </w:r>
          </w:p>
        </w:tc>
      </w:tr>
      <w:tr w:rsidR="00D12416" w14:paraId="6B3331CE" w14:textId="77777777" w:rsidTr="00FB04C5">
        <w:trPr>
          <w:jc w:val="center"/>
        </w:trPr>
        <w:tc>
          <w:tcPr>
            <w:tcW w:w="3742" w:type="dxa"/>
            <w:tcBorders>
              <w:top w:val="single" w:sz="4" w:space="0" w:color="7F7F7F" w:themeColor="text1" w:themeTint="80"/>
              <w:right w:val="single" w:sz="4" w:space="0" w:color="auto"/>
            </w:tcBorders>
            <w:vAlign w:val="center"/>
          </w:tcPr>
          <w:p w14:paraId="3F38ACEB" w14:textId="0688F934" w:rsidR="00131833" w:rsidRPr="00D12416" w:rsidRDefault="00131833" w:rsidP="00C01695">
            <w:pPr>
              <w:suppressAutoHyphens/>
              <w:ind w:left="0" w:firstLine="0"/>
              <w:jc w:val="right"/>
              <w:rPr>
                <w:b/>
              </w:rPr>
            </w:pPr>
            <w:r w:rsidRPr="00D12416">
              <w:rPr>
                <w:b/>
              </w:rPr>
              <w:t>Simplificação do registo</w:t>
            </w:r>
          </w:p>
        </w:tc>
        <w:tc>
          <w:tcPr>
            <w:tcW w:w="5499" w:type="dxa"/>
            <w:tcBorders>
              <w:top w:val="single" w:sz="4" w:space="0" w:color="7F7F7F" w:themeColor="text1" w:themeTint="80"/>
              <w:left w:val="single" w:sz="4" w:space="0" w:color="auto"/>
            </w:tcBorders>
            <w:vAlign w:val="center"/>
          </w:tcPr>
          <w:p w14:paraId="7C4E8437" w14:textId="38A0A8B4" w:rsidR="00131833" w:rsidRDefault="00131833" w:rsidP="00C01695">
            <w:pPr>
              <w:suppressAutoHyphens/>
              <w:ind w:left="0" w:firstLine="0"/>
              <w:jc w:val="left"/>
            </w:pPr>
            <w:r>
              <w:t>Um único livro de registo (blockchain) é criado, reduzindo a desordem e complicações</w:t>
            </w:r>
          </w:p>
        </w:tc>
      </w:tr>
    </w:tbl>
    <w:p w14:paraId="2B2F2656" w14:textId="60ED791F" w:rsidR="00131833" w:rsidRDefault="00131833" w:rsidP="00C01695">
      <w:pPr>
        <w:pStyle w:val="Legenda"/>
        <w:suppressAutoHyphens/>
      </w:pPr>
      <w:bookmarkStart w:id="43" w:name="_Ref527736560"/>
      <w:bookmarkStart w:id="44" w:name="_Toc527753681"/>
      <w:r>
        <w:t xml:space="preserve">Figura </w:t>
      </w:r>
      <w:r w:rsidR="00D22DAF">
        <w:rPr>
          <w:noProof/>
        </w:rPr>
        <w:fldChar w:fldCharType="begin"/>
      </w:r>
      <w:r w:rsidR="00D22DAF">
        <w:rPr>
          <w:noProof/>
        </w:rPr>
        <w:instrText xml:space="preserve"> SEQ Figura \* ARABIC </w:instrText>
      </w:r>
      <w:r w:rsidR="00D22DAF">
        <w:rPr>
          <w:noProof/>
        </w:rPr>
        <w:fldChar w:fldCharType="separate"/>
      </w:r>
      <w:r w:rsidR="000808C2">
        <w:rPr>
          <w:noProof/>
        </w:rPr>
        <w:t>5</w:t>
      </w:r>
      <w:r w:rsidR="00D22DAF">
        <w:rPr>
          <w:noProof/>
        </w:rPr>
        <w:fldChar w:fldCharType="end"/>
      </w:r>
      <w:bookmarkEnd w:id="43"/>
      <w:r>
        <w:t xml:space="preserve">. Benefícios de um </w:t>
      </w:r>
      <w:proofErr w:type="spellStart"/>
      <w:r w:rsidRPr="00A6172B">
        <w:rPr>
          <w:i/>
        </w:rPr>
        <w:t>distributed</w:t>
      </w:r>
      <w:proofErr w:type="spellEnd"/>
      <w:r w:rsidRPr="00A6172B">
        <w:rPr>
          <w:i/>
        </w:rPr>
        <w:t xml:space="preserve"> </w:t>
      </w:r>
      <w:proofErr w:type="spellStart"/>
      <w:r w:rsidRPr="00A6172B">
        <w:rPr>
          <w:i/>
        </w:rPr>
        <w:t>ledger</w:t>
      </w:r>
      <w:proofErr w:type="spellEnd"/>
      <w:r>
        <w:t xml:space="preserve"> </w:t>
      </w:r>
      <w:commentRangeStart w:id="45"/>
      <w:r w:rsidR="00E93870">
        <w:fldChar w:fldCharType="begin"/>
      </w:r>
      <w:r w:rsidR="00E93870">
        <w:instrText xml:space="preserve"> ADDIN EN.CITE &lt;EndNote&gt;&lt;Cite&gt;&lt;Author&gt;Leal&lt;/Author&gt;&lt;RecNum&gt;42&lt;/RecNum&gt;&lt;DisplayText&gt;(Leal)&lt;/DisplayText&gt;&lt;record&gt;&lt;rec-number&gt;42&lt;/rec-number&gt;&lt;foreign-keys&gt;&lt;key app="EN" db-id="229z9ezaste259evzvxx505x22td2f9e5000" timestamp="1539969572"&gt;42&lt;/key&gt;&lt;/foreign-keys&gt;&lt;ref-type name="Generic"&gt;13&lt;/ref-type&gt;&lt;contributors&gt;&lt;authors&gt;&lt;author&gt;Rodrigo Lima Verde Leal&lt;/author&gt;&lt;/authors&gt;&lt;/contributors&gt;&lt;titles&gt;&lt;title&gt;Blockchain e Internet das Coisas: Aplicações e Iniciativas&lt;/title&gt;&lt;/titles&gt;&lt;dates&gt;&lt;/dates&gt;&lt;pub-location&gt;Campinas, Brasil&lt;/pub-location&gt;&lt;publisher&gt;CPqD&lt;/publisher&gt;&lt;urls&gt;&lt;related-urls&gt;&lt;url&gt;https://www.cpqd.com.br/wp-content/uploads/2017/11/Whitepaper_Blockchain_e_IoT_-_aplicac%CC%A7o%CC%83es_e_iniciativas_v2.pdf&lt;/url&gt;&lt;/related-urls&gt;&lt;/urls&gt;&lt;language&gt;English&lt;/language&gt;&lt;access-date&gt;19 de outubro de 2018&lt;/access-date&gt;&lt;/record&gt;&lt;/Cite&gt;&lt;/EndNote&gt;</w:instrText>
      </w:r>
      <w:r w:rsidR="00E93870">
        <w:fldChar w:fldCharType="separate"/>
      </w:r>
      <w:r w:rsidR="00E93870">
        <w:rPr>
          <w:noProof/>
        </w:rPr>
        <w:t>(Leal)</w:t>
      </w:r>
      <w:r w:rsidR="00E93870">
        <w:fldChar w:fldCharType="end"/>
      </w:r>
      <w:commentRangeEnd w:id="45"/>
      <w:r w:rsidR="006F37C1">
        <w:rPr>
          <w:rStyle w:val="Refdecomentrio"/>
          <w:iCs w:val="0"/>
          <w:color w:val="000000"/>
        </w:rPr>
        <w:commentReference w:id="45"/>
      </w:r>
      <w:r>
        <w:t>.</w:t>
      </w:r>
      <w:bookmarkEnd w:id="44"/>
    </w:p>
    <w:p w14:paraId="296567CF" w14:textId="5626452C" w:rsidR="00D4599F" w:rsidRDefault="00D0407E" w:rsidP="00C01695">
      <w:pPr>
        <w:pStyle w:val="Ttulo2"/>
      </w:pPr>
      <w:bookmarkStart w:id="46" w:name="_Toc527751000"/>
      <w:r>
        <w:t>M</w:t>
      </w:r>
      <w:r w:rsidR="0026336B">
        <w:t xml:space="preserve">oeda </w:t>
      </w:r>
      <w:r>
        <w:t>soberana em formato digital</w:t>
      </w:r>
      <w:bookmarkEnd w:id="46"/>
    </w:p>
    <w:p w14:paraId="0B12356A" w14:textId="1EC0446E" w:rsidR="00D0407E" w:rsidRDefault="00D0407E" w:rsidP="00C01695">
      <w:pPr>
        <w:suppressAutoHyphens/>
      </w:pPr>
      <w:r>
        <w:t xml:space="preserve">Com a expansão dos meios eletrónicos, diversos bancos centrais (Canadá, Inglaterra e Singapura) estão a estudar a possibilidade da emissão de uma moeda soberana em suporte virtual, com vantagens como </w:t>
      </w:r>
      <w:r>
        <w:fldChar w:fldCharType="begin"/>
      </w:r>
      <w:r>
        <w:instrText xml:space="preserve"> ADDIN EN.CITE &lt;EndNote&gt;&lt;Cite&gt;&lt;Author&gt;Burgos&lt;/Author&gt;&lt;Year&gt;2018&lt;/Year&gt;&lt;RecNum&gt;43&lt;/RecNum&gt;&lt;DisplayText&gt;(Burgos e Batavia 2018)&lt;/DisplayText&gt;&lt;record&gt;&lt;rec-number&gt;43&lt;/rec-number&gt;&lt;foreign-keys&gt;&lt;key app="EN" db-id="229z9ezaste259evzvxx505x22td2f9e5000" timestamp="1539970336"&gt;43&lt;/key&gt;&lt;/foreign-keys&gt;&lt;ref-type name="Report"&gt;27&lt;/ref-type&gt;&lt;contributors&gt;&lt;authors&gt;&lt;author&gt;Aldênio Burgos&lt;/author&gt;&lt;author&gt;Bruno Batavia&lt;/author&gt;&lt;/authors&gt;&lt;/contributors&gt;&lt;titles&gt;&lt;title&gt;O Meio Circulante na Era Digital&lt;/title&gt;&lt;/titles&gt;&lt;dates&gt;&lt;year&gt;2018&lt;/year&gt;&lt;pub-dates&gt;&lt;date&gt;Julho de 2018&lt;/date&gt;&lt;/pub-dates&gt;&lt;/dates&gt;&lt;pub-location&gt;Brasília, Brasil&lt;/pub-location&gt;&lt;publisher&gt;Banco Central do Brasil&lt;/publisher&gt;&lt;work-type&gt;Trabalho para discussão&lt;/work-type&gt;&lt;urls&gt;&lt;related-urls&gt;&lt;url&gt;https://www.bcb.gov.br/htms/public/inovtec/O-Meio-Circulante-na-Era-Digital.pdf?4&lt;/url&gt;&lt;/related-urls&gt;&lt;/urls&gt;&lt;language&gt;Português&lt;/language&gt;&lt;access-date&gt;19 de outubro de 2018&lt;/access-date&gt;&lt;/record&gt;&lt;/Cite&gt;&lt;/EndNote&gt;</w:instrText>
      </w:r>
      <w:r>
        <w:fldChar w:fldCharType="separate"/>
      </w:r>
      <w:r>
        <w:rPr>
          <w:noProof/>
        </w:rPr>
        <w:t>(Burgos e Batavia 2018)</w:t>
      </w:r>
      <w:r>
        <w:fldChar w:fldCharType="end"/>
      </w:r>
      <w:r>
        <w:t>:</w:t>
      </w:r>
    </w:p>
    <w:p w14:paraId="48E9014F" w14:textId="3FD0BED1" w:rsidR="00D0407E" w:rsidRDefault="00D0407E" w:rsidP="00C01695">
      <w:pPr>
        <w:pStyle w:val="PargrafodaLista"/>
        <w:numPr>
          <w:ilvl w:val="0"/>
          <w:numId w:val="9"/>
        </w:numPr>
        <w:suppressAutoHyphens/>
      </w:pPr>
      <w:r w:rsidRPr="00D0407E">
        <w:t>Redução do custo de transações financeiras</w:t>
      </w:r>
    </w:p>
    <w:p w14:paraId="46354027" w14:textId="36B66E83" w:rsidR="00D0407E" w:rsidRDefault="00D0407E" w:rsidP="00C01695">
      <w:pPr>
        <w:pStyle w:val="PargrafodaLista"/>
        <w:numPr>
          <w:ilvl w:val="0"/>
          <w:numId w:val="9"/>
        </w:numPr>
        <w:suppressAutoHyphens/>
      </w:pPr>
      <w:r w:rsidRPr="00D0407E">
        <w:t xml:space="preserve">Monitorização em tempo </w:t>
      </w:r>
      <w:r>
        <w:t>r</w:t>
      </w:r>
      <w:r w:rsidRPr="00D0407E">
        <w:t>eal</w:t>
      </w:r>
    </w:p>
    <w:p w14:paraId="0FBA76AD" w14:textId="6C966729" w:rsidR="00D0407E" w:rsidRDefault="00D0407E" w:rsidP="00C01695">
      <w:pPr>
        <w:pStyle w:val="PargrafodaLista"/>
        <w:numPr>
          <w:ilvl w:val="0"/>
          <w:numId w:val="9"/>
        </w:numPr>
        <w:suppressAutoHyphens/>
      </w:pPr>
      <w:r w:rsidRPr="00D0407E">
        <w:t>Maior eficiência de pagamentos e proteção do consumidor</w:t>
      </w:r>
    </w:p>
    <w:p w14:paraId="61007D83" w14:textId="0761B8F6" w:rsidR="00D0407E" w:rsidRDefault="00D0407E" w:rsidP="00C01695">
      <w:pPr>
        <w:pStyle w:val="PargrafodaLista"/>
        <w:numPr>
          <w:ilvl w:val="0"/>
          <w:numId w:val="9"/>
        </w:numPr>
        <w:suppressAutoHyphens/>
      </w:pPr>
      <w:r w:rsidRPr="00D0407E">
        <w:t>Descentralização de sistemas de pagamento</w:t>
      </w:r>
    </w:p>
    <w:p w14:paraId="0E9BFCD2" w14:textId="7F6842D0" w:rsidR="00D0407E" w:rsidRDefault="00D0407E" w:rsidP="00C01695">
      <w:pPr>
        <w:pStyle w:val="PargrafodaLista"/>
        <w:numPr>
          <w:ilvl w:val="0"/>
          <w:numId w:val="9"/>
        </w:numPr>
        <w:suppressAutoHyphens/>
      </w:pPr>
      <w:r w:rsidRPr="00D0407E">
        <w:t>Democratização e integração social de sistemas financeiros</w:t>
      </w:r>
    </w:p>
    <w:p w14:paraId="63AD8496" w14:textId="28E2C95B" w:rsidR="00BD6EDC" w:rsidRDefault="00BD6EDC" w:rsidP="00C01695">
      <w:pPr>
        <w:suppressAutoHyphens/>
      </w:pPr>
      <w:r>
        <w:t xml:space="preserve">Moedas virtuais particulares, como a Bitcoin, possuem valor monetário não controlado. As criptomoedas privadas “não são emitidas, garantidas ou reguladas por Banco Central. Possuem forma, denominação e valor próprios” </w:t>
      </w:r>
      <w:r>
        <w:fldChar w:fldCharType="begin"/>
      </w:r>
      <w:r>
        <w:instrText xml:space="preserve"> ADDIN EN.CITE &lt;EndNote&gt;&lt;Cite&gt;&lt;Author&gt;Brasil&lt;/Author&gt;&lt;Year&gt;2017&lt;/Year&gt;&lt;RecNum&gt;44&lt;/RecNum&gt;&lt;DisplayText&gt;(Banco Central do Brasil 2017)&lt;/DisplayText&gt;&lt;record&gt;&lt;rec-number&gt;44&lt;/rec-number&gt;&lt;foreign-keys&gt;&lt;key app="EN" db-id="229z9ezaste259evzvxx505x22td2f9e5000" timestamp="1539970591"&gt;44&lt;/key&gt;&lt;/foreign-keys&gt;&lt;ref-type name="Web Page"&gt;12&lt;/ref-type&gt;&lt;contributors&gt;&lt;authors&gt;&lt;author&gt;Banco Central do Brasil,&lt;/author&gt;&lt;/authors&gt;&lt;/contributors&gt;&lt;titles&gt;&lt;title&gt;Moedas Virtuais (FAQ)&lt;/title&gt;&lt;/titles&gt;&lt;volume&gt;2018&lt;/volume&gt;&lt;number&gt;19 de outubro&lt;/number&gt;&lt;dates&gt;&lt;year&gt;2017&lt;/year&gt;&lt;pub-dates&gt;&lt;date&gt;novembro de 2017&lt;/date&gt;&lt;/pub-dates&gt;&lt;/dates&gt;&lt;pub-location&gt;Brasília, Brasil&lt;/pub-location&gt;&lt;publisher&gt;Banco Central do Brasil&lt;/publisher&gt;&lt;urls&gt;&lt;related-urls&gt;&lt;url&gt;https://www.bcb.gov.br/pre/bc_atende/port/moedasvirtuais.asp?idpai=FAQCIDADAO&lt;/url&gt;&lt;/related-urls&gt;&lt;/urls&gt;&lt;language&gt;Português&lt;/language&gt;&lt;/record&gt;&lt;/Cite&gt;&lt;/EndNote&gt;</w:instrText>
      </w:r>
      <w:r>
        <w:fldChar w:fldCharType="separate"/>
      </w:r>
      <w:r>
        <w:rPr>
          <w:noProof/>
        </w:rPr>
        <w:t>(Banco Central do Brasil 2017)</w:t>
      </w:r>
      <w:r>
        <w:fldChar w:fldCharType="end"/>
      </w:r>
      <w:r>
        <w:t>. Ou seja, não são moedas oficiais. Ao contrário do modelo aqui retratado, trata-se de um dinheiro digital emitido pelo banco central, ao qual é concedido o estatuto de moeda oficial, tal como o Euro ou outras moedas soberanas.</w:t>
      </w:r>
    </w:p>
    <w:p w14:paraId="1F536175" w14:textId="77777777" w:rsidR="00DE3B71" w:rsidRDefault="00DE3B71" w:rsidP="00C01695">
      <w:pPr>
        <w:suppressAutoHyphens/>
      </w:pPr>
    </w:p>
    <w:p w14:paraId="0065F6E9" w14:textId="6FCCD346" w:rsidR="00BD6EDC" w:rsidRDefault="00BD6EDC" w:rsidP="00C01695">
      <w:pPr>
        <w:suppressAutoHyphens/>
      </w:pPr>
      <w:r>
        <w:lastRenderedPageBreak/>
        <w:t xml:space="preserve">Com a sua oficialização, a população teria amplo acesso às moedas </w:t>
      </w:r>
      <w:proofErr w:type="spellStart"/>
      <w:r w:rsidRPr="00BD6EDC">
        <w:rPr>
          <w:i/>
        </w:rPr>
        <w:t>tokenizadas</w:t>
      </w:r>
      <w:proofErr w:type="spellEnd"/>
      <w:r>
        <w:t xml:space="preserve">, baseado em </w:t>
      </w:r>
      <w:proofErr w:type="spellStart"/>
      <w:r w:rsidRPr="00BD6EDC">
        <w:rPr>
          <w:i/>
        </w:rPr>
        <w:t>tokens</w:t>
      </w:r>
      <w:proofErr w:type="spellEnd"/>
      <w:r>
        <w:t xml:space="preserve"> e no mecanismo de transferência P2P, sem juros, com a privacidade de saldo e transações garantida pelo sigilo bancário tal como nos bancos de hoje, e com custos muito mais baixos</w:t>
      </w:r>
      <w:r w:rsidR="00F41668">
        <w:t xml:space="preserve"> </w:t>
      </w:r>
      <w:r w:rsidR="00BD2ED5">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BD2ED5">
        <w:fldChar w:fldCharType="separate"/>
      </w:r>
      <w:r w:rsidR="009A0F78">
        <w:rPr>
          <w:noProof/>
        </w:rPr>
        <w:t>(Cavalcante Neto et al. 2017)</w:t>
      </w:r>
      <w:r w:rsidR="00BD2ED5">
        <w:fldChar w:fldCharType="end"/>
      </w:r>
      <w:r w:rsidR="00BD2ED5">
        <w:t>.</w:t>
      </w:r>
    </w:p>
    <w:p w14:paraId="2CF9C8E3" w14:textId="0C1751EC" w:rsidR="00BD6EDC" w:rsidRDefault="00BD6EDC" w:rsidP="00C01695">
      <w:pPr>
        <w:suppressAutoHyphens/>
      </w:pPr>
      <w:r>
        <w:t xml:space="preserve">A escolha da instituição responsável pelo </w:t>
      </w:r>
      <w:proofErr w:type="spellStart"/>
      <w:r w:rsidRPr="00BD6EDC">
        <w:rPr>
          <w:i/>
        </w:rPr>
        <w:t>mining</w:t>
      </w:r>
      <w:proofErr w:type="spellEnd"/>
      <w:r>
        <w:t xml:space="preserve"> de novas moedas seria uma decisão política </w:t>
      </w:r>
      <w:r w:rsidR="00C808E3">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C808E3">
        <w:fldChar w:fldCharType="separate"/>
      </w:r>
      <w:r w:rsidR="009A0F78">
        <w:rPr>
          <w:noProof/>
        </w:rPr>
        <w:t>(Cavalcante Neto et al. 2017)</w:t>
      </w:r>
      <w:r w:rsidR="00C808E3">
        <w:fldChar w:fldCharType="end"/>
      </w:r>
      <w:r>
        <w:t>, que permitiria um melhor controlo da inflação/deflação num mercado dominado por essa moeda, ao contrário do que ocorre com a maior parte das criptomoedas privadas.</w:t>
      </w:r>
    </w:p>
    <w:p w14:paraId="2D28550B" w14:textId="0ECFCCC9" w:rsidR="00BD6EDC" w:rsidRDefault="00BD6EDC" w:rsidP="00C01695">
      <w:pPr>
        <w:suppressAutoHyphens/>
      </w:pPr>
      <w:r>
        <w:t>Este projeto teria foco na venda a retalho.</w:t>
      </w:r>
      <w:r w:rsidR="000E53D5">
        <w:t xml:space="preserve"> </w:t>
      </w:r>
      <w:r>
        <w:t xml:space="preserve">Atualmente já há manipulações digitais de valores monetários. No entanto, os principais meios de pagamento na venda a retalho continuam a ser notas e moedas físicas, cujo ciclo de vida curto implica grandes despesas aos cofres públicos. De acordo com </w:t>
      </w:r>
      <w:r w:rsidR="00C808E3">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C808E3">
        <w:fldChar w:fldCharType="separate"/>
      </w:r>
      <w:r w:rsidR="009A0F78">
        <w:rPr>
          <w:noProof/>
        </w:rPr>
        <w:t>(Cavalcante Neto et al. 2017)</w:t>
      </w:r>
      <w:r w:rsidR="00C808E3">
        <w:fldChar w:fldCharType="end"/>
      </w:r>
      <w:r>
        <w:t>, cerca de 30% das moedas metálicas ficam fora de circulação.</w:t>
      </w:r>
    </w:p>
    <w:p w14:paraId="5DD82709" w14:textId="2187E4A7" w:rsidR="00D0407E" w:rsidRDefault="00BD6EDC" w:rsidP="00C01695">
      <w:pPr>
        <w:suppressAutoHyphens/>
      </w:pPr>
      <w:r>
        <w:t>Os cartões bancários possuem operações com um custo mais alto, uma vez que exigem o controlo de cobranças, que é feito por um mediador, o emissor do cartão. De qualquer forma, se não se tratasse de uma criptomoeda seria mesmo assim necessário um mediador, o que implica custos adicionais nas transações</w:t>
      </w:r>
      <w:r w:rsidR="000E53D5">
        <w:t xml:space="preserve"> </w:t>
      </w:r>
      <w:r w:rsidR="000E53D5">
        <w:fldChar w:fldCharType="begin"/>
      </w:r>
      <w:r w:rsidR="000E53D5">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0E53D5">
        <w:fldChar w:fldCharType="separate"/>
      </w:r>
      <w:r w:rsidR="000E53D5">
        <w:rPr>
          <w:noProof/>
        </w:rPr>
        <w:t>(Martins 2018)</w:t>
      </w:r>
      <w:r w:rsidR="000E53D5">
        <w:fldChar w:fldCharType="end"/>
      </w:r>
      <w:r>
        <w:t>.</w:t>
      </w:r>
    </w:p>
    <w:p w14:paraId="755BAA9D" w14:textId="0E366FE3" w:rsidR="00F41668" w:rsidRDefault="00F41668" w:rsidP="00C01695">
      <w:pPr>
        <w:pStyle w:val="Ttulo2"/>
      </w:pPr>
      <w:bookmarkStart w:id="47" w:name="_Toc527751001"/>
      <w:r w:rsidRPr="00F41668">
        <w:t xml:space="preserve">Autenticação de documentos com </w:t>
      </w:r>
      <w:r w:rsidRPr="003408D5">
        <w:rPr>
          <w:i/>
        </w:rPr>
        <w:t>blockchain</w:t>
      </w:r>
      <w:r w:rsidR="003408D5">
        <w:t xml:space="preserve"> (cartórios)</w:t>
      </w:r>
      <w:bookmarkEnd w:id="47"/>
    </w:p>
    <w:p w14:paraId="15E006DC" w14:textId="4E3E86E0" w:rsidR="00F41668" w:rsidRDefault="00F41668" w:rsidP="00C01695">
      <w:pPr>
        <w:suppressAutoHyphens/>
      </w:pPr>
      <w:r>
        <w:t xml:space="preserve">Um cartório serve como mediador para autenticar testemunhos, </w:t>
      </w:r>
      <w:r w:rsidR="000E6BED">
        <w:t xml:space="preserve">como </w:t>
      </w:r>
      <w:r>
        <w:t>casamentos, contratos de compra</w:t>
      </w:r>
      <w:r w:rsidR="000E6BED">
        <w:t>/</w:t>
      </w:r>
      <w:r>
        <w:t>venda ou acordos judiciais. A credibilidade desse</w:t>
      </w:r>
      <w:r w:rsidR="000E6BED">
        <w:t>s</w:t>
      </w:r>
      <w:r>
        <w:t xml:space="preserve"> documento</w:t>
      </w:r>
      <w:r w:rsidR="000E6BED">
        <w:t xml:space="preserve">s é devido ao </w:t>
      </w:r>
      <w:r>
        <w:t xml:space="preserve">poder governamental dado </w:t>
      </w:r>
      <w:r w:rsidR="000E6BED">
        <w:t>a</w:t>
      </w:r>
      <w:r>
        <w:t>o estabelecimento</w:t>
      </w:r>
      <w:r w:rsidR="000E6BED">
        <w:t>,</w:t>
      </w:r>
      <w:r>
        <w:t xml:space="preserve"> que propõe um valor proferido pelo mesmo para conferir autenticidade ao registo. Porém, </w:t>
      </w:r>
      <w:r w:rsidR="000E6BED">
        <w:t>este</w:t>
      </w:r>
      <w:r>
        <w:t xml:space="preserve"> processo é corruptível dado que se baseia na confiança entre indivíduos </w:t>
      </w:r>
      <w:r>
        <w:fldChar w:fldCharType="begin"/>
      </w:r>
      <w:r>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fldChar w:fldCharType="separate"/>
      </w:r>
      <w:r>
        <w:rPr>
          <w:noProof/>
        </w:rPr>
        <w:t>(Martins 2018)</w:t>
      </w:r>
      <w:r>
        <w:fldChar w:fldCharType="end"/>
      </w:r>
    </w:p>
    <w:p w14:paraId="0640A219" w14:textId="532D0B06" w:rsidR="00F41668" w:rsidRDefault="00F41668" w:rsidP="00C01695">
      <w:pPr>
        <w:suppressAutoHyphens/>
      </w:pPr>
      <w:r>
        <w:t xml:space="preserve">Com transações feitas </w:t>
      </w:r>
      <w:r w:rsidR="000E6BED">
        <w:t>por</w:t>
      </w:r>
      <w:r>
        <w:t xml:space="preserve"> blockchain, cada registo é armazenado </w:t>
      </w:r>
      <w:r w:rsidR="000E6BED">
        <w:t>n</w:t>
      </w:r>
      <w:r>
        <w:t xml:space="preserve">uma </w:t>
      </w:r>
      <w:r w:rsidR="000E6BED">
        <w:t>‘</w:t>
      </w:r>
      <w:r>
        <w:t>página</w:t>
      </w:r>
      <w:r w:rsidR="000E6BED">
        <w:t>’</w:t>
      </w:r>
      <w:r>
        <w:t xml:space="preserve"> de um </w:t>
      </w:r>
      <w:r w:rsidR="000E6BED">
        <w:t>registo (</w:t>
      </w:r>
      <w:proofErr w:type="spellStart"/>
      <w:r w:rsidR="000E6BED" w:rsidRPr="000E6BED">
        <w:rPr>
          <w:i/>
        </w:rPr>
        <w:t>ledger</w:t>
      </w:r>
      <w:proofErr w:type="spellEnd"/>
      <w:r w:rsidR="000E6BED">
        <w:t xml:space="preserve">), tornando-se quase impossível adulterá-lo passado algum tempo </w:t>
      </w:r>
      <w:r w:rsidR="000E6BED">
        <w:fldChar w:fldCharType="begin"/>
      </w:r>
      <w:r w:rsidR="000E6BED">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0E6BED">
        <w:fldChar w:fldCharType="separate"/>
      </w:r>
      <w:r w:rsidR="000E6BED">
        <w:rPr>
          <w:noProof/>
        </w:rPr>
        <w:t>(Martins 2018)</w:t>
      </w:r>
      <w:r w:rsidR="000E6BED">
        <w:fldChar w:fldCharType="end"/>
      </w:r>
      <w:r w:rsidR="000E6BED">
        <w:t>.</w:t>
      </w:r>
    </w:p>
    <w:p w14:paraId="78974F7A" w14:textId="49C88B7C" w:rsidR="00F41668" w:rsidRDefault="00C27A28" w:rsidP="00C01695">
      <w:pPr>
        <w:suppressAutoHyphens/>
      </w:pPr>
      <w:r>
        <w:t>No caso de se pretender modificar uma informação do registo, deve-se proceder a alterações em toda a página e em todas as páginas anteriores</w:t>
      </w:r>
      <w:r w:rsidR="005E1BC6">
        <w:t xml:space="preserve">, o que pode implicar a necessidade de </w:t>
      </w:r>
      <w:r w:rsidR="00F41668">
        <w:t>um poder de processamento computacional exorbitante,</w:t>
      </w:r>
      <w:r w:rsidR="005E1BC6">
        <w:t xml:space="preserve"> o que na prática se traduz na credibilidade e imutabilidade dos arquivos</w:t>
      </w:r>
      <w:r w:rsidR="00F41668">
        <w:t>.</w:t>
      </w:r>
    </w:p>
    <w:p w14:paraId="2597FF68" w14:textId="2104E8CD" w:rsidR="00D0407E" w:rsidRDefault="00FC2F1C" w:rsidP="00C01695">
      <w:pPr>
        <w:suppressAutoHyphens/>
      </w:pPr>
      <w:r>
        <w:t>N</w:t>
      </w:r>
      <w:r w:rsidR="00F41668">
        <w:t xml:space="preserve">um sistema de autenticação por </w:t>
      </w:r>
      <w:r w:rsidR="00F41668" w:rsidRPr="00FC2F1C">
        <w:rPr>
          <w:i/>
        </w:rPr>
        <w:t>blockchain</w:t>
      </w:r>
      <w:r>
        <w:t xml:space="preserve">, </w:t>
      </w:r>
      <w:r w:rsidR="00F41668">
        <w:t>tod</w:t>
      </w:r>
      <w:r>
        <w:t>o</w:t>
      </w:r>
      <w:r w:rsidR="00F41668">
        <w:t xml:space="preserve">s </w:t>
      </w:r>
      <w:r>
        <w:t>o</w:t>
      </w:r>
      <w:r w:rsidR="00F41668">
        <w:t xml:space="preserve">s </w:t>
      </w:r>
      <w:r>
        <w:t>registos</w:t>
      </w:r>
      <w:r w:rsidR="00F41668">
        <w:t xml:space="preserve"> são </w:t>
      </w:r>
      <w:r>
        <w:t xml:space="preserve">armazenados </w:t>
      </w:r>
      <w:r w:rsidR="00F41668">
        <w:t xml:space="preserve">no </w:t>
      </w:r>
      <w:proofErr w:type="spellStart"/>
      <w:r w:rsidRPr="00FC2F1C">
        <w:rPr>
          <w:i/>
        </w:rPr>
        <w:t>distributed</w:t>
      </w:r>
      <w:proofErr w:type="spellEnd"/>
      <w:r w:rsidRPr="00FC2F1C">
        <w:rPr>
          <w:i/>
        </w:rPr>
        <w:t xml:space="preserve"> </w:t>
      </w:r>
      <w:proofErr w:type="spellStart"/>
      <w:r w:rsidRPr="00FC2F1C">
        <w:rPr>
          <w:i/>
        </w:rPr>
        <w:t>ledger</w:t>
      </w:r>
      <w:proofErr w:type="spellEnd"/>
      <w:r w:rsidR="00F41668">
        <w:t>,</w:t>
      </w:r>
      <w:r>
        <w:t xml:space="preserve"> </w:t>
      </w:r>
      <w:r w:rsidR="00F41668">
        <w:t>onde não estão sujeit</w:t>
      </w:r>
      <w:r w:rsidR="00415352">
        <w:t>o</w:t>
      </w:r>
      <w:r w:rsidR="00F41668">
        <w:t>s ao risco de deterioração (danos físicos) como em documentos de papel</w:t>
      </w:r>
      <w:r>
        <w:t xml:space="preserve">, e podem </w:t>
      </w:r>
      <w:r w:rsidR="00F41668">
        <w:t>ser consultadas a qualquer momento.</w:t>
      </w:r>
      <w:r w:rsidR="00415352">
        <w:t xml:space="preserve"> Com este sistema, deixa de ser necessário um </w:t>
      </w:r>
      <w:r w:rsidR="00F41668">
        <w:t>mediador confiável,</w:t>
      </w:r>
      <w:r w:rsidR="00415352">
        <w:t xml:space="preserve"> reduzindo-se assim o custo </w:t>
      </w:r>
      <w:r w:rsidR="00F41668">
        <w:t>de escrituração</w:t>
      </w:r>
      <w:r w:rsidR="00415352">
        <w:t xml:space="preserve"> </w:t>
      </w:r>
      <w:r w:rsidR="00415352">
        <w:fldChar w:fldCharType="begin"/>
      </w:r>
      <w:r w:rsidR="00415352">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415352">
        <w:fldChar w:fldCharType="separate"/>
      </w:r>
      <w:r w:rsidR="00415352">
        <w:rPr>
          <w:noProof/>
        </w:rPr>
        <w:t>(Martins 2018)</w:t>
      </w:r>
      <w:r w:rsidR="00415352">
        <w:fldChar w:fldCharType="end"/>
      </w:r>
      <w:r w:rsidR="00415352">
        <w:t>.</w:t>
      </w:r>
    </w:p>
    <w:p w14:paraId="66CA9EEB" w14:textId="2F82D09E" w:rsidR="0026336B" w:rsidRDefault="0026336B" w:rsidP="00C01695">
      <w:pPr>
        <w:pStyle w:val="Ttulo2"/>
      </w:pPr>
      <w:bookmarkStart w:id="48" w:name="_Toc527751002"/>
      <w:proofErr w:type="spellStart"/>
      <w:r>
        <w:lastRenderedPageBreak/>
        <w:t>Smart</w:t>
      </w:r>
      <w:proofErr w:type="spellEnd"/>
      <w:r>
        <w:t xml:space="preserve"> </w:t>
      </w:r>
      <w:proofErr w:type="spellStart"/>
      <w:r>
        <w:t>contracts</w:t>
      </w:r>
      <w:bookmarkEnd w:id="48"/>
      <w:proofErr w:type="spellEnd"/>
    </w:p>
    <w:p w14:paraId="74CC8792" w14:textId="2ED005B5" w:rsidR="00003FAE" w:rsidRDefault="00003FAE" w:rsidP="00C01695">
      <w:pPr>
        <w:suppressAutoHyphens/>
      </w:pPr>
      <w:r>
        <w:t xml:space="preserve">A Bitcoin foi a primeira criptomoeda a suportar </w:t>
      </w:r>
      <w:proofErr w:type="spellStart"/>
      <w:r w:rsidRPr="00003FAE">
        <w:rPr>
          <w:i/>
        </w:rPr>
        <w:t>smart</w:t>
      </w:r>
      <w:proofErr w:type="spellEnd"/>
      <w:r w:rsidRPr="00003FAE">
        <w:rPr>
          <w:i/>
        </w:rPr>
        <w:t xml:space="preserve"> </w:t>
      </w:r>
      <w:proofErr w:type="spellStart"/>
      <w:r w:rsidRPr="00003FAE">
        <w:rPr>
          <w:i/>
        </w:rPr>
        <w:t>contracts</w:t>
      </w:r>
      <w:proofErr w:type="spellEnd"/>
      <w:r>
        <w:t xml:space="preserve"> básicos, na medida em que permitem</w:t>
      </w:r>
      <w:r w:rsidR="007376FA">
        <w:t xml:space="preserve"> à rede transferir um montante de uma pessoa para outra, sendo que a rede </w:t>
      </w:r>
      <w:r>
        <w:t>só validará</w:t>
      </w:r>
      <w:r w:rsidR="007376FA">
        <w:t xml:space="preserve"> as</w:t>
      </w:r>
      <w:r>
        <w:t xml:space="preserve"> transações </w:t>
      </w:r>
      <w:r w:rsidR="007376FA">
        <w:t>quando</w:t>
      </w:r>
      <w:r>
        <w:t xml:space="preserve"> determinadas condições for</w:t>
      </w:r>
      <w:r w:rsidR="007376FA">
        <w:t>e</w:t>
      </w:r>
      <w:r>
        <w:t xml:space="preserve">m </w:t>
      </w:r>
      <w:r w:rsidR="007376FA">
        <w:t>cumpridas</w:t>
      </w:r>
      <w:r>
        <w:t>.</w:t>
      </w:r>
    </w:p>
    <w:p w14:paraId="6579E891" w14:textId="12CB4173" w:rsidR="00003FAE" w:rsidRDefault="00003FAE" w:rsidP="00C01695">
      <w:pPr>
        <w:suppressAutoHyphens/>
      </w:pPr>
      <w:r>
        <w:t xml:space="preserve">O </w:t>
      </w:r>
      <w:proofErr w:type="spellStart"/>
      <w:r w:rsidR="007376FA">
        <w:t>E</w:t>
      </w:r>
      <w:r>
        <w:t>thereum</w:t>
      </w:r>
      <w:proofErr w:type="spellEnd"/>
      <w:r>
        <w:t xml:space="preserve">, considerada a segunda geração de </w:t>
      </w:r>
      <w:r w:rsidRPr="007376FA">
        <w:rPr>
          <w:i/>
        </w:rPr>
        <w:t>blockchain</w:t>
      </w:r>
      <w:r>
        <w:t xml:space="preserve">, não possui linguagem restritiva e limitada somente </w:t>
      </w:r>
      <w:r w:rsidR="007376FA">
        <w:t>à</w:t>
      </w:r>
      <w:r>
        <w:t xml:space="preserve"> moeda. Com linguagem mais flexível e extensível</w:t>
      </w:r>
      <w:r w:rsidR="007376FA">
        <w:t>, os d</w:t>
      </w:r>
      <w:r>
        <w:t xml:space="preserve">esenvolvedores </w:t>
      </w:r>
      <w:r w:rsidR="007376FA">
        <w:t xml:space="preserve">podem </w:t>
      </w:r>
      <w:r>
        <w:t>redigir</w:t>
      </w:r>
      <w:r w:rsidR="007376FA">
        <w:t xml:space="preserve"> os</w:t>
      </w:r>
      <w:r>
        <w:t xml:space="preserve"> seus próprios programas</w:t>
      </w:r>
      <w:r w:rsidR="00A652ED">
        <w:t xml:space="preserve"> </w:t>
      </w:r>
      <w:commentRangeStart w:id="49"/>
      <w:r w:rsidR="00A652ED">
        <w:fldChar w:fldCharType="begin"/>
      </w:r>
      <w:r w:rsidR="00A652ED">
        <w:instrText xml:space="preserve"> ADDIN EN.CITE &lt;EndNote&gt;&lt;Cite&gt;&lt;Author&gt;Hertig&lt;/Author&gt;&lt;RecNum&gt;45&lt;/RecNum&gt;&lt;DisplayText&gt;(Hertig)&lt;/DisplayText&gt;&lt;record&gt;&lt;rec-number&gt;45&lt;/rec-number&gt;&lt;foreign-keys&gt;&lt;key app="EN" db-id="229z9ezaste259evzvxx505x22td2f9e5000" timestamp="1539971923"&gt;45&lt;/key&gt;&lt;/foreign-keys&gt;&lt;ref-type name="Web Page"&gt;12&lt;/ref-type&gt;&lt;contributors&gt;&lt;authors&gt;&lt;author&gt;Alyssa Hertig&lt;/author&gt;&lt;/authors&gt;&lt;/contributors&gt;&lt;titles&gt;&lt;title&gt;How Do Ethereum Smart Contracts Work?&lt;/title&gt;&lt;/titles&gt;&lt;volume&gt;2018&lt;/volume&gt;&lt;number&gt;19 de outubro&lt;/number&gt;&lt;dates&gt;&lt;/dates&gt;&lt;publisher&gt;CoinDesk&lt;/publisher&gt;&lt;urls&gt;&lt;related-urls&gt;&lt;url&gt;https://www.coindesk.com/information/ethereum-smart-contracts-work/&lt;/url&gt;&lt;/related-urls&gt;&lt;/urls&gt;&lt;language&gt;English&lt;/language&gt;&lt;/record&gt;&lt;/Cite&gt;&lt;/EndNote&gt;</w:instrText>
      </w:r>
      <w:r w:rsidR="00A652ED">
        <w:fldChar w:fldCharType="separate"/>
      </w:r>
      <w:r w:rsidR="00A652ED">
        <w:rPr>
          <w:noProof/>
        </w:rPr>
        <w:t>(Hertig)</w:t>
      </w:r>
      <w:r w:rsidR="00A652ED">
        <w:fldChar w:fldCharType="end"/>
      </w:r>
      <w:commentRangeEnd w:id="49"/>
      <w:r w:rsidR="006F37C1">
        <w:rPr>
          <w:rStyle w:val="Refdecomentrio"/>
        </w:rPr>
        <w:commentReference w:id="49"/>
      </w:r>
      <w:r>
        <w:t>.</w:t>
      </w:r>
    </w:p>
    <w:p w14:paraId="6C2AC2A8" w14:textId="272664F4" w:rsidR="00003FAE" w:rsidRDefault="00003FAE" w:rsidP="00C01695">
      <w:pPr>
        <w:suppressAutoHyphens/>
      </w:pPr>
      <w:r>
        <w:t xml:space="preserve">São inúmeros os motivos que </w:t>
      </w:r>
      <w:r w:rsidR="00280E1B">
        <w:t>tornam</w:t>
      </w:r>
      <w:r>
        <w:t xml:space="preserve"> um </w:t>
      </w:r>
      <w:proofErr w:type="spellStart"/>
      <w:r w:rsidR="00280E1B" w:rsidRPr="00280E1B">
        <w:rPr>
          <w:i/>
        </w:rPr>
        <w:t>smart</w:t>
      </w:r>
      <w:proofErr w:type="spellEnd"/>
      <w:r w:rsidR="00280E1B" w:rsidRPr="00280E1B">
        <w:rPr>
          <w:i/>
        </w:rPr>
        <w:t xml:space="preserve"> </w:t>
      </w:r>
      <w:proofErr w:type="spellStart"/>
      <w:r w:rsidR="00280E1B" w:rsidRPr="00280E1B">
        <w:rPr>
          <w:i/>
        </w:rPr>
        <w:t>contract</w:t>
      </w:r>
      <w:proofErr w:type="spellEnd"/>
      <w:r>
        <w:t xml:space="preserve"> superior a um contrato comum. Há um ganho em eficiência notável, </w:t>
      </w:r>
      <w:r w:rsidR="00161CB3">
        <w:t xml:space="preserve">nomeadamente tendo em conta que </w:t>
      </w:r>
      <w:r>
        <w:t xml:space="preserve">os diversos resultados e implicações podem ser </w:t>
      </w:r>
      <w:r w:rsidR="00161CB3">
        <w:t>calculados rapidamente</w:t>
      </w:r>
      <w:r>
        <w:t>, sem a necessidade de advogados, cartórios e transferências bancárias</w:t>
      </w:r>
      <w:r w:rsidR="00161CB3">
        <w:t xml:space="preserve"> </w:t>
      </w:r>
      <w:r w:rsidR="00161CB3">
        <w:fldChar w:fldCharType="begin"/>
      </w:r>
      <w:r w:rsidR="00161CB3">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161CB3">
        <w:fldChar w:fldCharType="separate"/>
      </w:r>
      <w:r w:rsidR="00161CB3">
        <w:rPr>
          <w:noProof/>
        </w:rPr>
        <w:t>(Ferreira 2017)</w:t>
      </w:r>
      <w:r w:rsidR="00161CB3">
        <w:fldChar w:fldCharType="end"/>
      </w:r>
      <w:r>
        <w:t>.</w:t>
      </w:r>
    </w:p>
    <w:p w14:paraId="72011791" w14:textId="633E2F53" w:rsidR="00003FAE" w:rsidRDefault="00003FAE" w:rsidP="00C01695">
      <w:pPr>
        <w:suppressAutoHyphens/>
      </w:pPr>
      <w:r>
        <w:t xml:space="preserve">O benefício </w:t>
      </w:r>
      <w:r w:rsidR="00161CB3">
        <w:t xml:space="preserve">mais importante </w:t>
      </w:r>
      <w:r>
        <w:t xml:space="preserve">da </w:t>
      </w:r>
      <w:r w:rsidR="00161CB3" w:rsidRPr="00161CB3">
        <w:rPr>
          <w:i/>
        </w:rPr>
        <w:t>b</w:t>
      </w:r>
      <w:r w:rsidRPr="00161CB3">
        <w:rPr>
          <w:i/>
        </w:rPr>
        <w:t>lockchain</w:t>
      </w:r>
      <w:r>
        <w:t xml:space="preserve"> é que, sem a necessidade de uma entidade central com o papel de conciliadora, </w:t>
      </w:r>
      <w:r w:rsidR="00161CB3">
        <w:t xml:space="preserve">permite a duas partes que não se conhecem confiem uma na outra, possibilitando a </w:t>
      </w:r>
      <w:r>
        <w:t xml:space="preserve">troca de </w:t>
      </w:r>
      <w:r w:rsidR="00161CB3">
        <w:t>informações.</w:t>
      </w:r>
      <w:r>
        <w:t xml:space="preserve"> Vantagem desejável uma vez que pode haver deslealdade do árbitro, favorecendo uma das partes</w:t>
      </w:r>
      <w:r w:rsidR="00161CB3">
        <w:t xml:space="preserve">. No caso de uma </w:t>
      </w:r>
      <w:r w:rsidR="00161CB3" w:rsidRPr="00161CB3">
        <w:rPr>
          <w:i/>
        </w:rPr>
        <w:t>blockchain</w:t>
      </w:r>
      <w:r w:rsidR="00161CB3">
        <w:t xml:space="preserve">, </w:t>
      </w:r>
      <w:r>
        <w:t xml:space="preserve">não é possível corromper o mediador a seu favor, </w:t>
      </w:r>
      <w:r w:rsidR="00161CB3">
        <w:t xml:space="preserve">uma vez que é necessário a prevalência do consenso da </w:t>
      </w:r>
      <w:r>
        <w:t>maior parte</w:t>
      </w:r>
      <w:r w:rsidR="00161CB3">
        <w:t xml:space="preserve"> </w:t>
      </w:r>
      <w:r w:rsidR="00161CB3">
        <w:fldChar w:fldCharType="begin"/>
      </w:r>
      <w:r w:rsidR="00161CB3">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161CB3">
        <w:fldChar w:fldCharType="separate"/>
      </w:r>
      <w:r w:rsidR="00161CB3">
        <w:rPr>
          <w:noProof/>
        </w:rPr>
        <w:t>(Ferreira 2017)</w:t>
      </w:r>
      <w:r w:rsidR="00161CB3">
        <w:fldChar w:fldCharType="end"/>
      </w:r>
      <w:r w:rsidR="00161CB3">
        <w:t>.</w:t>
      </w:r>
      <w:r w:rsidR="00F629A6">
        <w:t xml:space="preserve"> Assim, a realização de </w:t>
      </w:r>
      <w:proofErr w:type="spellStart"/>
      <w:r w:rsidR="00F629A6" w:rsidRPr="00223130">
        <w:rPr>
          <w:i/>
        </w:rPr>
        <w:t>smart</w:t>
      </w:r>
      <w:proofErr w:type="spellEnd"/>
      <w:r w:rsidR="00F629A6" w:rsidRPr="00223130">
        <w:rPr>
          <w:i/>
        </w:rPr>
        <w:t xml:space="preserve"> </w:t>
      </w:r>
      <w:proofErr w:type="spellStart"/>
      <w:r w:rsidR="00F629A6" w:rsidRPr="00223130">
        <w:rPr>
          <w:i/>
        </w:rPr>
        <w:t>contracts</w:t>
      </w:r>
      <w:proofErr w:type="spellEnd"/>
      <w:r w:rsidR="00F629A6">
        <w:t xml:space="preserve"> permite diminuir a burocracia e simplificar as eta</w:t>
      </w:r>
      <w:r w:rsidR="00223130">
        <w:t>p</w:t>
      </w:r>
      <w:r w:rsidR="00F629A6">
        <w:t>as do processo</w:t>
      </w:r>
      <w:r w:rsidR="00223130">
        <w:t>.</w:t>
      </w:r>
    </w:p>
    <w:p w14:paraId="7C47967E" w14:textId="77777777" w:rsidR="0026336B" w:rsidRDefault="0026336B" w:rsidP="00C01695">
      <w:pPr>
        <w:suppressAutoHyphens/>
      </w:pPr>
    </w:p>
    <w:p w14:paraId="61655170" w14:textId="77777777" w:rsidR="0026336B" w:rsidRDefault="0026336B" w:rsidP="00C01695">
      <w:pPr>
        <w:suppressAutoHyphens/>
      </w:pPr>
      <w:r>
        <w:br w:type="page"/>
      </w:r>
    </w:p>
    <w:p w14:paraId="06F224A9" w14:textId="68C9DFDB" w:rsidR="0026336B" w:rsidRDefault="0026336B" w:rsidP="00C01695">
      <w:pPr>
        <w:pStyle w:val="Ttulo1"/>
      </w:pPr>
      <w:bookmarkStart w:id="50" w:name="_Toc527751003"/>
      <w:commentRangeStart w:id="51"/>
      <w:commentRangeStart w:id="52"/>
      <w:r>
        <w:lastRenderedPageBreak/>
        <w:t>Implicações sociais da blockchain</w:t>
      </w:r>
      <w:commentRangeEnd w:id="51"/>
      <w:r w:rsidR="00441FDA">
        <w:rPr>
          <w:rStyle w:val="Refdecomentrio"/>
          <w:rFonts w:ascii="Arial" w:eastAsia="Arial" w:hAnsi="Arial" w:cs="Arial"/>
        </w:rPr>
        <w:commentReference w:id="51"/>
      </w:r>
      <w:commentRangeEnd w:id="52"/>
      <w:r w:rsidR="009D4389">
        <w:rPr>
          <w:rStyle w:val="Refdecomentrio"/>
          <w:rFonts w:ascii="Arial" w:eastAsia="Arial" w:hAnsi="Arial" w:cs="Arial"/>
        </w:rPr>
        <w:commentReference w:id="52"/>
      </w:r>
      <w:bookmarkEnd w:id="50"/>
    </w:p>
    <w:p w14:paraId="522D95AC" w14:textId="6F447E38" w:rsidR="00B524A1" w:rsidRDefault="00B524A1" w:rsidP="00C01695">
      <w:pPr>
        <w:pStyle w:val="Ttulo2"/>
      </w:pPr>
      <w:bookmarkStart w:id="53" w:name="_Toc527751004"/>
      <w:r>
        <w:t>Vantagens de privacidade da blockchain</w:t>
      </w:r>
      <w:bookmarkEnd w:id="53"/>
    </w:p>
    <w:p w14:paraId="39D3D22F" w14:textId="6C0D8E70" w:rsidR="00B524A1" w:rsidRDefault="00B524A1" w:rsidP="00C01695">
      <w:pPr>
        <w:suppressAutoHyphens/>
      </w:pPr>
      <w:r>
        <w:t xml:space="preserve">De forma a entender os verdadeiros benefícios da </w:t>
      </w:r>
      <w:r w:rsidRPr="00B524A1">
        <w:rPr>
          <w:i/>
        </w:rPr>
        <w:t>blockchain</w:t>
      </w:r>
      <w:r>
        <w:t xml:space="preserve"> na melhoria da privacidade, precisamos inicialmente de entender o conceito de privacidade. O dicionário </w:t>
      </w:r>
      <w:r w:rsidR="004A6F8A">
        <w:fldChar w:fldCharType="begin"/>
      </w:r>
      <w:r w:rsidR="00CD3D1B">
        <w:instrText xml:space="preserve"> ADDIN EN.CITE &lt;EndNote&gt;&lt;Cite AuthorYear="1"&gt;&lt;Author&gt;Merriam-Webster&lt;/Author&gt;&lt;Year&gt;2018&lt;/Year&gt;&lt;RecNum&gt;28&lt;/RecNum&gt;&lt;DisplayText&gt;Merriam-Webster (2018)&lt;/DisplayText&gt;&lt;record&gt;&lt;rec-number&gt;28&lt;/rec-number&gt;&lt;foreign-keys&gt;&lt;key app="EN" db-id="229z9ezaste259evzvxx505x22td2f9e5000" timestamp="1539883019"&gt;28&lt;/key&gt;&lt;/foreign-keys&gt;&lt;ref-type name="Dictionary"&gt;52&lt;/ref-type&gt;&lt;contributors&gt;&lt;authors&gt;&lt;author&gt;Merriam-Webster&lt;/author&gt;&lt;/authors&gt;&lt;/contributors&gt;&lt;titles&gt;&lt;title&gt;Privacy&lt;/title&gt;&lt;secondary-title&gt;Merriam-Webster&lt;/secondary-title&gt;&lt;/titles&gt;&lt;dates&gt;&lt;year&gt;2018&lt;/year&gt;&lt;/dates&gt;&lt;pub-location&gt;Springfield, MA&lt;/pub-location&gt;&lt;urls&gt;&lt;related-urls&gt;&lt;url&gt;https://www.merriam-webster.com/dictionary/privacy&lt;/url&gt;&lt;/related-urls&gt;&lt;/urls&gt;&lt;language&gt;English&lt;/language&gt;&lt;access-date&gt;18 de outubro de 2018&lt;/access-date&gt;&lt;/record&gt;&lt;/Cite&gt;&lt;/EndNote&gt;</w:instrText>
      </w:r>
      <w:r w:rsidR="004A6F8A">
        <w:fldChar w:fldCharType="separate"/>
      </w:r>
      <w:r w:rsidR="004A6F8A">
        <w:rPr>
          <w:noProof/>
        </w:rPr>
        <w:t>Merriam-Webster (2018)</w:t>
      </w:r>
      <w:r w:rsidR="004A6F8A">
        <w:fldChar w:fldCharType="end"/>
      </w:r>
      <w:r w:rsidR="004A6F8A">
        <w:t xml:space="preserve"> </w:t>
      </w:r>
      <w:r>
        <w:t>define privacidade como o “estado de separação/distância de companhia ou observação”, situação que não ocorre frequentemente na proteção de dados pessoais.</w:t>
      </w:r>
    </w:p>
    <w:p w14:paraId="0E3321BB" w14:textId="258FB965" w:rsidR="00B524A1" w:rsidRDefault="00B524A1" w:rsidP="00C01695">
      <w:pPr>
        <w:suppressAutoHyphens/>
      </w:pPr>
      <w:r>
        <w:t xml:space="preserve">Atualmente, a </w:t>
      </w:r>
      <w:r w:rsidRPr="00A76356">
        <w:rPr>
          <w:i/>
        </w:rPr>
        <w:t>blockchain</w:t>
      </w:r>
      <w:r>
        <w:t xml:space="preserve"> é uma das melhores soluções para a melhoria da privacidade de dados online, visto que o armazenamento da informação não é realizado numa só base de dados, mas sim num potencialmente infinito número de lugares e de forma encriptada como garantia de segurança. A incorporação desta tecnologia em diversos sistemas modernos (por exemplo de pagamento), fornece um maior controlo ao usuário relativamente à informação que partilha e com quem a partilha</w:t>
      </w:r>
      <w:r w:rsidR="00E1215D">
        <w:t xml:space="preserve"> </w:t>
      </w:r>
      <w:r w:rsidR="00E1215D">
        <w:fldChar w:fldCharType="begin"/>
      </w:r>
      <w:r w:rsidR="00E1215D">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E1215D">
        <w:fldChar w:fldCharType="separate"/>
      </w:r>
      <w:r w:rsidR="00E1215D">
        <w:rPr>
          <w:noProof/>
        </w:rPr>
        <w:t>(Hall 2018)</w:t>
      </w:r>
      <w:r w:rsidR="00E1215D">
        <w:fldChar w:fldCharType="end"/>
      </w:r>
      <w:r>
        <w:t>.</w:t>
      </w:r>
    </w:p>
    <w:p w14:paraId="5AA1AF71" w14:textId="02CC8DA1" w:rsidR="00B524A1" w:rsidRDefault="00B524A1" w:rsidP="00C01695">
      <w:pPr>
        <w:suppressAutoHyphens/>
      </w:pPr>
      <w:r>
        <w:t xml:space="preserve">Estas técnicas de </w:t>
      </w:r>
      <w:r w:rsidRPr="00A16780">
        <w:rPr>
          <w:i/>
        </w:rPr>
        <w:t>blockchain</w:t>
      </w:r>
      <w:r>
        <w:t xml:space="preserve"> já estão a ser aplicadas em vários países</w:t>
      </w:r>
      <w:r w:rsidR="00A16780">
        <w:t xml:space="preserve">. Por exemplo, o governo da </w:t>
      </w:r>
      <w:r>
        <w:t xml:space="preserve">Estónia moveu gradualmente todos os dados e informações acerca dos seus cidadãos para um sistema de </w:t>
      </w:r>
      <w:r w:rsidRPr="00BA59B6">
        <w:rPr>
          <w:i/>
        </w:rPr>
        <w:t>blockchain</w:t>
      </w:r>
      <w:r>
        <w:t xml:space="preserve"> distribuído</w:t>
      </w:r>
      <w:r w:rsidR="00BA59B6">
        <w:t xml:space="preserve">; no estado americano do </w:t>
      </w:r>
      <w:r>
        <w:t>Illinois</w:t>
      </w:r>
      <w:r w:rsidR="00BA59B6">
        <w:t>,</w:t>
      </w:r>
      <w:r>
        <w:t xml:space="preserve"> estão também a ser efetuados testes em sistemas baseados em </w:t>
      </w:r>
      <w:r w:rsidRPr="00BA59B6">
        <w:rPr>
          <w:i/>
        </w:rPr>
        <w:t>blockchain</w:t>
      </w:r>
      <w:r>
        <w:t xml:space="preserve">, que incluem um registo de nascimento. </w:t>
      </w:r>
      <w:r w:rsidR="00BA59B6">
        <w:t xml:space="preserve">Em </w:t>
      </w:r>
      <w:r>
        <w:t xml:space="preserve">Singapura, está a ser considerada a implementação de um </w:t>
      </w:r>
      <w:r w:rsidRPr="00111C94">
        <w:rPr>
          <w:i/>
        </w:rPr>
        <w:t>blockchain</w:t>
      </w:r>
      <w:r>
        <w:t xml:space="preserve"> que visa fornecer aos seus cidadãos uma maneira simples de interagir com os serviços do governo</w:t>
      </w:r>
      <w:r w:rsidR="00111C94">
        <w:t xml:space="preserve"> </w:t>
      </w:r>
      <w:r w:rsidR="00111C94">
        <w:fldChar w:fldCharType="begin"/>
      </w:r>
      <w:r w:rsidR="00111C94">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111C94">
        <w:fldChar w:fldCharType="separate"/>
      </w:r>
      <w:r w:rsidR="00111C94">
        <w:rPr>
          <w:noProof/>
        </w:rPr>
        <w:t>(Hall 2018)</w:t>
      </w:r>
      <w:r w:rsidR="00111C94">
        <w:fldChar w:fldCharType="end"/>
      </w:r>
      <w:r>
        <w:t>.</w:t>
      </w:r>
    </w:p>
    <w:p w14:paraId="07D457D9" w14:textId="2B930B01" w:rsidR="00B524A1" w:rsidRDefault="00B524A1" w:rsidP="00C01695">
      <w:pPr>
        <w:suppressAutoHyphens/>
      </w:pPr>
      <w:r>
        <w:t xml:space="preserve">Assim, há ainda muito trabalho a fazer para desviar o foco da tecnologia </w:t>
      </w:r>
      <w:r w:rsidRPr="00754929">
        <w:rPr>
          <w:i/>
        </w:rPr>
        <w:t>blockchain</w:t>
      </w:r>
      <w:r>
        <w:t xml:space="preserve"> das criptomoedas e direcionar a sua atenção para aplicações no mundo real, como a garantia de privacidade e soluções de armazenamento </w:t>
      </w:r>
      <w:r w:rsidR="00754929">
        <w:fldChar w:fldCharType="begin"/>
      </w:r>
      <w:r w:rsidR="00754929">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754929">
        <w:fldChar w:fldCharType="separate"/>
      </w:r>
      <w:r w:rsidR="00754929">
        <w:rPr>
          <w:noProof/>
        </w:rPr>
        <w:t>(Hall 2018)</w:t>
      </w:r>
      <w:r w:rsidR="00754929">
        <w:fldChar w:fldCharType="end"/>
      </w:r>
      <w:r>
        <w:t>.</w:t>
      </w:r>
    </w:p>
    <w:p w14:paraId="03A9B0CC" w14:textId="04ADF852" w:rsidR="00B524A1" w:rsidRDefault="00B524A1" w:rsidP="00C01695">
      <w:pPr>
        <w:pStyle w:val="Ttulo2"/>
      </w:pPr>
      <w:bookmarkStart w:id="54" w:name="_Toc527751005"/>
      <w:r>
        <w:t>Desafios sociais na utilização dos sistemas de criptomoeda (</w:t>
      </w:r>
      <w:r w:rsidRPr="00754929">
        <w:rPr>
          <w:i/>
        </w:rPr>
        <w:t>blockchain</w:t>
      </w:r>
      <w:r>
        <w:t>)</w:t>
      </w:r>
      <w:bookmarkEnd w:id="54"/>
    </w:p>
    <w:p w14:paraId="1FF03C2E" w14:textId="3C4B0EE4" w:rsidR="00B524A1" w:rsidRDefault="00B524A1" w:rsidP="00C01695">
      <w:pPr>
        <w:suppressAutoHyphens/>
      </w:pPr>
      <w:r>
        <w:t xml:space="preserve">Ainda que tenha inúmeros benefícios, uma das grandes barreiras </w:t>
      </w:r>
      <w:r w:rsidR="00EE6BA3">
        <w:t xml:space="preserve">à </w:t>
      </w:r>
      <w:r w:rsidR="00EE6BA3" w:rsidRPr="00E67729">
        <w:rPr>
          <w:i/>
        </w:rPr>
        <w:t>blockchain</w:t>
      </w:r>
      <w:r>
        <w:t xml:space="preserve"> é também uma das maiores razões para a sua popularidade: a falta de suporte e controlo por parte das autoridades. De facto, é o carácter social da </w:t>
      </w:r>
      <w:r w:rsidRPr="001936A2">
        <w:rPr>
          <w:i/>
        </w:rPr>
        <w:t>blockchain</w:t>
      </w:r>
      <w:r>
        <w:t xml:space="preserve">, em que cada </w:t>
      </w:r>
      <w:r w:rsidR="001936A2">
        <w:t>utilizador</w:t>
      </w:r>
      <w:r>
        <w:t xml:space="preserve"> da rede tem um papel, que provoca, ocasionalmente, a </w:t>
      </w:r>
      <w:r w:rsidR="003B652B">
        <w:t>fraca</w:t>
      </w:r>
      <w:r>
        <w:t xml:space="preserve"> gestão e manuseamento de dados, tendo como consequências</w:t>
      </w:r>
      <w:r w:rsidR="00F33A09">
        <w:t>, por exemplo, a</w:t>
      </w:r>
      <w:r>
        <w:t xml:space="preserve"> perda de dinheiro por parte de certos utilizadores</w:t>
      </w:r>
      <w:r w:rsidR="00F33A09">
        <w:t xml:space="preserve"> e</w:t>
      </w:r>
      <w:r>
        <w:t xml:space="preserve"> falhas de segurança </w:t>
      </w:r>
      <w:r w:rsidR="00F33A09">
        <w:t>no caso do sistema de moedas virtuais</w:t>
      </w:r>
      <w:r>
        <w:t>.</w:t>
      </w:r>
    </w:p>
    <w:p w14:paraId="65AA278E" w14:textId="4BBC6719" w:rsidR="00667C78" w:rsidRDefault="00667C78" w:rsidP="00C01695">
      <w:pPr>
        <w:suppressAutoHyphens/>
      </w:pPr>
    </w:p>
    <w:p w14:paraId="15CC153B" w14:textId="51574888" w:rsidR="00667C78" w:rsidRDefault="00667C78" w:rsidP="00C01695">
      <w:pPr>
        <w:suppressAutoHyphens/>
      </w:pPr>
    </w:p>
    <w:p w14:paraId="1C8669EB" w14:textId="6B9A0E0C" w:rsidR="00667C78" w:rsidRDefault="00667C78" w:rsidP="00C01695">
      <w:pPr>
        <w:suppressAutoHyphens/>
      </w:pPr>
    </w:p>
    <w:p w14:paraId="1019CC9C" w14:textId="77777777" w:rsidR="00667C78" w:rsidRDefault="00667C78" w:rsidP="00C01695">
      <w:pPr>
        <w:suppressAutoHyphens/>
      </w:pPr>
    </w:p>
    <w:p w14:paraId="5E4181C8" w14:textId="64418949" w:rsidR="00B524A1" w:rsidRDefault="007E4CA9" w:rsidP="00C01695">
      <w:pPr>
        <w:pStyle w:val="Ttulo5"/>
        <w:suppressAutoHyphens/>
      </w:pPr>
      <w:r>
        <w:lastRenderedPageBreak/>
        <w:t>P</w:t>
      </w:r>
      <w:r w:rsidR="00B524A1">
        <w:t xml:space="preserve">erda da </w:t>
      </w:r>
      <w:proofErr w:type="spellStart"/>
      <w:r w:rsidR="00B524A1" w:rsidRPr="007E4CA9">
        <w:rPr>
          <w:i/>
        </w:rPr>
        <w:t>wallet</w:t>
      </w:r>
      <w:proofErr w:type="spellEnd"/>
    </w:p>
    <w:p w14:paraId="121CC407" w14:textId="3038E7AA" w:rsidR="00B524A1" w:rsidRDefault="00B524A1" w:rsidP="00C01695">
      <w:pPr>
        <w:suppressAutoHyphens/>
      </w:pPr>
      <w:r>
        <w:t>Uma vez que não atuam terceiros confiáveis na gestão de carteiras virtuais de Bitcoin, se um utilizador perder a chave privada associada à sua carteira, todas as bitcoins contidas nesta serão perdidas para sempre, uma vez que não existe nenhum método que permit</w:t>
      </w:r>
      <w:r w:rsidR="007E4CA9">
        <w:t>a</w:t>
      </w:r>
      <w:r>
        <w:t xml:space="preserve"> a recuperação desta moeda. A perda desta chave associada à </w:t>
      </w:r>
      <w:proofErr w:type="spellStart"/>
      <w:r w:rsidRPr="007E4CA9">
        <w:rPr>
          <w:i/>
        </w:rPr>
        <w:t>wallet</w:t>
      </w:r>
      <w:proofErr w:type="spellEnd"/>
      <w:r>
        <w:t>, muitas vezes associada a danos no disco rígido ou vírus que corrompem dados, pode facilmente levar à falência um investidor de Bitcoin em meros segundos</w:t>
      </w:r>
      <w:r w:rsidR="007E4CA9">
        <w:t xml:space="preserve"> </w:t>
      </w:r>
      <w:r w:rsidR="007E4CA9">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E4CA9">
        <w:fldChar w:fldCharType="separate"/>
      </w:r>
      <w:r w:rsidR="007E4CA9">
        <w:rPr>
          <w:noProof/>
        </w:rPr>
        <w:t>(Conti et al. 2017)</w:t>
      </w:r>
      <w:r w:rsidR="007E4CA9">
        <w:fldChar w:fldCharType="end"/>
      </w:r>
      <w:r>
        <w:t>.</w:t>
      </w:r>
    </w:p>
    <w:p w14:paraId="7499095F" w14:textId="547A4AF3" w:rsidR="00B524A1" w:rsidRDefault="007E4CA9" w:rsidP="00C01695">
      <w:pPr>
        <w:pStyle w:val="Ttulo5"/>
        <w:suppressAutoHyphens/>
      </w:pPr>
      <w:r>
        <w:t>F</w:t>
      </w:r>
      <w:r w:rsidR="00B524A1">
        <w:t>acilitação de atividade criminal</w:t>
      </w:r>
    </w:p>
    <w:p w14:paraId="2E0970A2" w14:textId="0C2584EB" w:rsidR="00B524A1" w:rsidRDefault="00B524A1" w:rsidP="00C01695">
      <w:pPr>
        <w:suppressAutoHyphens/>
      </w:pPr>
      <w:r>
        <w:t xml:space="preserve">O nível de anonimato e privacidade fornecido pelo sistema de Bitcoin, ainda que não inquebrável (como irá ser exposto </w:t>
      </w:r>
      <w:commentRangeStart w:id="55"/>
      <w:r>
        <w:t>mais à frente</w:t>
      </w:r>
      <w:commentRangeEnd w:id="55"/>
      <w:r w:rsidR="007E4CA9">
        <w:rPr>
          <w:rStyle w:val="Refdecomentrio"/>
        </w:rPr>
        <w:commentReference w:id="55"/>
      </w:r>
      <w:r>
        <w:t xml:space="preserve">), é considerável, o que justifica a elevada utilização desta moeda nas transações e atividades ilícitas, como o mercado negro, lavagem de dinheiro, evasão </w:t>
      </w:r>
      <w:r w:rsidR="007E4CA9">
        <w:t xml:space="preserve">fiscal </w:t>
      </w:r>
      <w:r w:rsidR="007E4CA9">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E4CA9">
        <w:fldChar w:fldCharType="separate"/>
      </w:r>
      <w:r w:rsidR="007E4CA9">
        <w:rPr>
          <w:noProof/>
        </w:rPr>
        <w:t>(Conti et al. 2017)</w:t>
      </w:r>
      <w:r w:rsidR="007E4CA9">
        <w:fldChar w:fldCharType="end"/>
      </w:r>
      <w:r>
        <w:t xml:space="preserve"> e ainda, como </w:t>
      </w:r>
      <w:r w:rsidR="007E4CA9">
        <w:t>relatado</w:t>
      </w:r>
      <w:r>
        <w:t xml:space="preserve"> recentemente, com o </w:t>
      </w:r>
      <w:r w:rsidR="007E4CA9">
        <w:t xml:space="preserve">vírus informático </w:t>
      </w:r>
      <w:proofErr w:type="spellStart"/>
      <w:r w:rsidRPr="001069FC">
        <w:t>WannaCry</w:t>
      </w:r>
      <w:proofErr w:type="spellEnd"/>
      <w:r>
        <w:t xml:space="preserve">, em ataques de </w:t>
      </w:r>
      <w:proofErr w:type="spellStart"/>
      <w:r w:rsidRPr="007E4CA9">
        <w:rPr>
          <w:i/>
        </w:rPr>
        <w:t>ransomware</w:t>
      </w:r>
      <w:proofErr w:type="spellEnd"/>
      <w:r>
        <w:t xml:space="preserve"> </w:t>
      </w:r>
      <w:r w:rsidR="007E4CA9">
        <w:fldChar w:fldCharType="begin"/>
      </w:r>
      <w:r w:rsidR="007E4CA9">
        <w:instrText xml:space="preserve"> ADDIN EN.CITE &lt;EndNote&gt;&lt;Cite&gt;&lt;Author&gt;Mathews&lt;/Author&gt;&lt;Year&gt;2018&lt;/Year&gt;&lt;RecNum&gt;31&lt;/RecNum&gt;&lt;DisplayText&gt;(Mathews 2018)&lt;/DisplayText&gt;&lt;record&gt;&lt;rec-number&gt;31&lt;/rec-number&gt;&lt;foreign-keys&gt;&lt;key app="EN" db-id="229z9ezaste259evzvxx505x22td2f9e5000" timestamp="1539885158"&gt;31&lt;/key&gt;&lt;/foreign-keys&gt;&lt;ref-type name="Newspaper Article"&gt;23&lt;/ref-type&gt;&lt;contributors&gt;&lt;authors&gt;&lt;author&gt;Lee Mathews&lt;/author&gt;&lt;/authors&gt;&lt;/contributors&gt;&lt;titles&gt;&lt;title&gt;Boeing Is The Latest WannaCry Ransomware Victim&lt;/title&gt;&lt;secondary-title&gt;Forbes&lt;/secondary-title&gt;&lt;/titles&gt;&lt;dates&gt;&lt;year&gt;2018&lt;/year&gt;&lt;pub-dates&gt;&lt;date&gt;30 de março de 2018&lt;/date&gt;&lt;/pub-dates&gt;&lt;/dates&gt;&lt;pub-location&gt;New York, NY&lt;/pub-location&gt;&lt;urls&gt;&lt;related-urls&gt;&lt;url&gt;https://www.forbes.com/sites/leemathews/2018/03/30/boeing-is-the-latest-wannacry-ransomware-victim/#5efc53626634&lt;/url&gt;&lt;/related-urls&gt;&lt;/urls&gt;&lt;language&gt;English&lt;/language&gt;&lt;access-date&gt;18 de outubro de 2018&lt;/access-date&gt;&lt;/record&gt;&lt;/Cite&gt;&lt;/EndNote&gt;</w:instrText>
      </w:r>
      <w:r w:rsidR="007E4CA9">
        <w:fldChar w:fldCharType="separate"/>
      </w:r>
      <w:r w:rsidR="007E4CA9">
        <w:rPr>
          <w:noProof/>
        </w:rPr>
        <w:t>(Mathews 2018)</w:t>
      </w:r>
      <w:r w:rsidR="007E4CA9">
        <w:fldChar w:fldCharType="end"/>
      </w:r>
      <w:r>
        <w:t>.</w:t>
      </w:r>
    </w:p>
    <w:p w14:paraId="23E5115C" w14:textId="5F33FE6B" w:rsidR="00B524A1" w:rsidRDefault="00B524A1" w:rsidP="00C01695">
      <w:pPr>
        <w:pStyle w:val="Ttulo2"/>
      </w:pPr>
      <w:bookmarkStart w:id="56" w:name="_Toc527751006"/>
      <w:r>
        <w:t>Falhas de segurança nos sistemas de criptomoeda (</w:t>
      </w:r>
      <w:r w:rsidRPr="001471EE">
        <w:rPr>
          <w:i/>
        </w:rPr>
        <w:t>blockchain</w:t>
      </w:r>
      <w:r>
        <w:t>)</w:t>
      </w:r>
      <w:bookmarkEnd w:id="56"/>
    </w:p>
    <w:p w14:paraId="25D7B7D6" w14:textId="77777777" w:rsidR="00B524A1" w:rsidRDefault="00B524A1" w:rsidP="00C01695">
      <w:pPr>
        <w:suppressAutoHyphens/>
      </w:pPr>
      <w:r>
        <w:t>Apesar da grande quantidade de benefícios que advêm do uso do Blockchain, este está também exposto a diversas ameaças que afetam, especialmente, os sistemas reguladores de moedas virtuais.</w:t>
      </w:r>
    </w:p>
    <w:p w14:paraId="5FB4562C" w14:textId="501B4806" w:rsidR="00B524A1" w:rsidRDefault="00B524A1" w:rsidP="00C01695">
      <w:pPr>
        <w:suppressAutoHyphens/>
      </w:pPr>
      <w:r>
        <w:t xml:space="preserve">É o modelo descentralizado e o ambiente incontrolável que garantem a popularidade de moedas como a Bitcoin e </w:t>
      </w:r>
      <w:proofErr w:type="spellStart"/>
      <w:r>
        <w:t>Ethereum</w:t>
      </w:r>
      <w:proofErr w:type="spellEnd"/>
      <w:r>
        <w:t>, porém, estas são também algumas das razões pelas quais hackers e ladrões conseguem tão facilmente encontrar métodos para burlar transações realizadas nestes sistemas de cripto moeda</w:t>
      </w:r>
      <w:r w:rsidR="006A40F1">
        <w:t xml:space="preserve"> </w:t>
      </w:r>
      <w:r w:rsidR="006A40F1">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6A40F1">
        <w:fldChar w:fldCharType="separate"/>
      </w:r>
      <w:r w:rsidR="006A40F1">
        <w:rPr>
          <w:noProof/>
        </w:rPr>
        <w:t>(Conti et al. 2017)</w:t>
      </w:r>
      <w:r w:rsidR="006A40F1">
        <w:fldChar w:fldCharType="end"/>
      </w:r>
      <w:r>
        <w:t xml:space="preserve">.   </w:t>
      </w:r>
    </w:p>
    <w:p w14:paraId="245AB020" w14:textId="1A1DDC6E" w:rsidR="00B524A1" w:rsidRDefault="00B524A1" w:rsidP="00C01695">
      <w:pPr>
        <w:suppressAutoHyphens/>
      </w:pPr>
      <w:r>
        <w:t xml:space="preserve">Desta maneira, há diversas vulnerabilidades associadas à tecnologia </w:t>
      </w:r>
      <w:r w:rsidR="006A40F1" w:rsidRPr="006A40F1">
        <w:rPr>
          <w:i/>
        </w:rPr>
        <w:t>b</w:t>
      </w:r>
      <w:r w:rsidRPr="006A40F1">
        <w:rPr>
          <w:i/>
        </w:rPr>
        <w:t>lockchain</w:t>
      </w:r>
      <w:r>
        <w:t xml:space="preserve">, que são evidenciadas pelos vastos tipos de ataque que ocorrem, nomeadamente: </w:t>
      </w:r>
      <w:proofErr w:type="spellStart"/>
      <w:r w:rsidR="00D11163">
        <w:rPr>
          <w:i/>
        </w:rPr>
        <w:t>d</w:t>
      </w:r>
      <w:r w:rsidRPr="006A40F1">
        <w:rPr>
          <w:i/>
        </w:rPr>
        <w:t>ouble</w:t>
      </w:r>
      <w:proofErr w:type="spellEnd"/>
      <w:r w:rsidRPr="006A40F1">
        <w:rPr>
          <w:i/>
        </w:rPr>
        <w:t xml:space="preserve"> </w:t>
      </w:r>
      <w:proofErr w:type="spellStart"/>
      <w:r w:rsidR="00D11163">
        <w:rPr>
          <w:i/>
        </w:rPr>
        <w:t>s</w:t>
      </w:r>
      <w:r w:rsidRPr="006A40F1">
        <w:rPr>
          <w:i/>
        </w:rPr>
        <w:t>pending</w:t>
      </w:r>
      <w:proofErr w:type="spellEnd"/>
      <w:r>
        <w:t xml:space="preserve"> (existindo também vários métodos para o facilitar), </w:t>
      </w:r>
      <w:r w:rsidR="006A40F1">
        <w:t>a</w:t>
      </w:r>
      <w:r>
        <w:t xml:space="preserve">taques à rede da moeda, </w:t>
      </w:r>
      <w:r w:rsidR="006A40F1">
        <w:t>a</w:t>
      </w:r>
      <w:r>
        <w:t xml:space="preserve">taques às </w:t>
      </w:r>
      <w:proofErr w:type="spellStart"/>
      <w:r w:rsidRPr="006A40F1">
        <w:rPr>
          <w:i/>
        </w:rPr>
        <w:t>mining</w:t>
      </w:r>
      <w:proofErr w:type="spellEnd"/>
      <w:r w:rsidRPr="006A40F1">
        <w:rPr>
          <w:i/>
        </w:rPr>
        <w:t xml:space="preserve"> pools</w:t>
      </w:r>
      <w:r>
        <w:t xml:space="preserve"> </w:t>
      </w:r>
      <w:r w:rsidR="006A40F1">
        <w:t>e a</w:t>
      </w:r>
      <w:r>
        <w:t>taques ao cliente</w:t>
      </w:r>
      <w:r w:rsidR="006A40F1">
        <w:t xml:space="preserve"> </w:t>
      </w:r>
      <w:r w:rsidR="006A40F1">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6A40F1">
        <w:fldChar w:fldCharType="separate"/>
      </w:r>
      <w:r w:rsidR="006A40F1">
        <w:rPr>
          <w:noProof/>
        </w:rPr>
        <w:t>(Conti et al. 2017)</w:t>
      </w:r>
      <w:r w:rsidR="006A40F1">
        <w:fldChar w:fldCharType="end"/>
      </w:r>
      <w:r w:rsidR="006A40F1">
        <w:t>.</w:t>
      </w:r>
    </w:p>
    <w:p w14:paraId="5B5E081A" w14:textId="17C5750A" w:rsidR="00B524A1" w:rsidRPr="009C6F05" w:rsidRDefault="00B524A1" w:rsidP="00C01695">
      <w:pPr>
        <w:pStyle w:val="Ttulo5"/>
        <w:suppressAutoHyphens/>
        <w:rPr>
          <w:i/>
        </w:rPr>
      </w:pPr>
      <w:proofErr w:type="spellStart"/>
      <w:r w:rsidRPr="009C6F05">
        <w:rPr>
          <w:i/>
        </w:rPr>
        <w:t>Double</w:t>
      </w:r>
      <w:proofErr w:type="spellEnd"/>
      <w:r w:rsidRPr="009C6F05">
        <w:rPr>
          <w:i/>
        </w:rPr>
        <w:t xml:space="preserve"> </w:t>
      </w:r>
      <w:proofErr w:type="spellStart"/>
      <w:r w:rsidR="009927FC" w:rsidRPr="009C6F05">
        <w:rPr>
          <w:i/>
        </w:rPr>
        <w:t>s</w:t>
      </w:r>
      <w:r w:rsidRPr="009C6F05">
        <w:rPr>
          <w:i/>
        </w:rPr>
        <w:t>pending</w:t>
      </w:r>
      <w:proofErr w:type="spellEnd"/>
    </w:p>
    <w:p w14:paraId="4169C388" w14:textId="0E0572B0" w:rsidR="00B524A1" w:rsidRDefault="00B524A1" w:rsidP="00C01695">
      <w:pPr>
        <w:suppressAutoHyphens/>
      </w:pPr>
      <w:r>
        <w:t xml:space="preserve">Como o nome indica, </w:t>
      </w:r>
      <w:proofErr w:type="spellStart"/>
      <w:r w:rsidR="00D11163" w:rsidRPr="00D11163">
        <w:rPr>
          <w:i/>
        </w:rPr>
        <w:t>d</w:t>
      </w:r>
      <w:r w:rsidRPr="00D11163">
        <w:rPr>
          <w:i/>
        </w:rPr>
        <w:t>ouble</w:t>
      </w:r>
      <w:proofErr w:type="spellEnd"/>
      <w:r w:rsidRPr="00D11163">
        <w:rPr>
          <w:i/>
        </w:rPr>
        <w:t xml:space="preserve"> </w:t>
      </w:r>
      <w:proofErr w:type="spellStart"/>
      <w:r w:rsidR="00D11163" w:rsidRPr="00D11163">
        <w:rPr>
          <w:i/>
        </w:rPr>
        <w:t>s</w:t>
      </w:r>
      <w:r w:rsidRPr="00D11163">
        <w:rPr>
          <w:i/>
        </w:rPr>
        <w:t>pendi</w:t>
      </w:r>
      <w:r w:rsidR="00D11163">
        <w:rPr>
          <w:i/>
        </w:rPr>
        <w:t>ng</w:t>
      </w:r>
      <w:proofErr w:type="spellEnd"/>
      <w:r>
        <w:t xml:space="preserve"> é o ato de gastar as mesmas bitcoins em múltiplas transações, e é realizado ao enviar rapidamente duas transações sucessivas, de modo a enganar o destinatário do pagamento, que consequentemente não será capaz de resgatar as moedas, perdendo, assim, o produto vendido. Atualmente, </w:t>
      </w:r>
      <w:proofErr w:type="spellStart"/>
      <w:r w:rsidR="00706954" w:rsidRPr="00157874">
        <w:rPr>
          <w:i/>
        </w:rPr>
        <w:t>d</w:t>
      </w:r>
      <w:r w:rsidRPr="00157874">
        <w:rPr>
          <w:i/>
        </w:rPr>
        <w:t>ouble</w:t>
      </w:r>
      <w:proofErr w:type="spellEnd"/>
      <w:r w:rsidRPr="00157874">
        <w:rPr>
          <w:i/>
        </w:rPr>
        <w:t xml:space="preserve"> </w:t>
      </w:r>
      <w:proofErr w:type="spellStart"/>
      <w:r w:rsidR="00706954" w:rsidRPr="00157874">
        <w:rPr>
          <w:i/>
        </w:rPr>
        <w:t>s</w:t>
      </w:r>
      <w:r w:rsidRPr="00157874">
        <w:rPr>
          <w:i/>
        </w:rPr>
        <w:t>pending</w:t>
      </w:r>
      <w:proofErr w:type="spellEnd"/>
      <w:r>
        <w:t xml:space="preserve"> é um dos grandes problemas de segurança do sistema de bitcoin, e, devido ao modo como a </w:t>
      </w:r>
      <w:r w:rsidRPr="00706954">
        <w:rPr>
          <w:i/>
        </w:rPr>
        <w:t>blockchain</w:t>
      </w:r>
      <w:r>
        <w:t xml:space="preserve"> funciona, é e sempre será possível realizar, mesmo com a rigorosa identificação e ordenação nas transações</w:t>
      </w:r>
      <w:r w:rsidR="00706954">
        <w:t xml:space="preserve"> </w:t>
      </w:r>
      <w:r w:rsidR="00157874">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157874">
        <w:fldChar w:fldCharType="separate"/>
      </w:r>
      <w:r w:rsidR="00157874">
        <w:rPr>
          <w:noProof/>
        </w:rPr>
        <w:t>(Conti et al. 2017)</w:t>
      </w:r>
      <w:r w:rsidR="00157874">
        <w:fldChar w:fldCharType="end"/>
      </w:r>
      <w:r>
        <w:t>.</w:t>
      </w:r>
    </w:p>
    <w:p w14:paraId="020D8609" w14:textId="77777777" w:rsidR="00FC4667" w:rsidRDefault="00FC4667" w:rsidP="00C01695">
      <w:pPr>
        <w:suppressAutoHyphens/>
      </w:pPr>
    </w:p>
    <w:p w14:paraId="5472BAF8" w14:textId="39822A5D" w:rsidR="00B524A1" w:rsidRDefault="00E6661A" w:rsidP="00C01695">
      <w:pPr>
        <w:pStyle w:val="Ttulo2"/>
      </w:pPr>
      <w:bookmarkStart w:id="57" w:name="_Toc527751007"/>
      <w:r>
        <w:lastRenderedPageBreak/>
        <w:t>P</w:t>
      </w:r>
      <w:r w:rsidR="00B524A1">
        <w:t>roblemas de privacidade e anonimato n</w:t>
      </w:r>
      <w:r w:rsidR="003F2D29">
        <w:t>a</w:t>
      </w:r>
      <w:r w:rsidR="00B524A1">
        <w:t xml:space="preserve"> </w:t>
      </w:r>
      <w:r w:rsidR="00B524A1" w:rsidRPr="003F2D29">
        <w:rPr>
          <w:i/>
        </w:rPr>
        <w:t>blockchain</w:t>
      </w:r>
      <w:bookmarkEnd w:id="57"/>
    </w:p>
    <w:p w14:paraId="507BA478" w14:textId="6704AD33" w:rsidR="00B524A1" w:rsidRDefault="00B524A1" w:rsidP="00C01695">
      <w:pPr>
        <w:suppressAutoHyphens/>
      </w:pPr>
      <w:r>
        <w:t>No sistema bancário tradicional, é atingido o nível de privacidade requerido através da restrição de acesso às transações, ou seja, apenas as entidades envolvidas nestas transferências têm acesso às informações associadas a estas</w:t>
      </w:r>
      <w:r w:rsidR="0025412B">
        <w:t xml:space="preserve"> </w:t>
      </w:r>
      <w:r w:rsidR="0025412B">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25412B">
        <w:fldChar w:fldCharType="separate"/>
      </w:r>
      <w:r w:rsidR="0025412B">
        <w:rPr>
          <w:noProof/>
        </w:rPr>
        <w:t>(Conti et al. 2017)</w:t>
      </w:r>
      <w:r w:rsidR="0025412B">
        <w:fldChar w:fldCharType="end"/>
      </w:r>
      <w:r w:rsidR="0025412B">
        <w:t>.</w:t>
      </w:r>
    </w:p>
    <w:p w14:paraId="32616A68" w14:textId="25425C19" w:rsidR="00B524A1" w:rsidRDefault="00B524A1" w:rsidP="00C01695">
      <w:pPr>
        <w:suppressAutoHyphens/>
      </w:pPr>
      <w:r>
        <w:t xml:space="preserve">Devido à natureza do funcionamento da tecnologia </w:t>
      </w:r>
      <w:r w:rsidRPr="0025412B">
        <w:rPr>
          <w:i/>
        </w:rPr>
        <w:t>blockchain</w:t>
      </w:r>
      <w:r>
        <w:t>, não é possível atingir privacidade e anonimato total, uma vez que, ao efetuar uma transação de dados, toda a informação re</w:t>
      </w:r>
      <w:r w:rsidR="0025412B">
        <w:t>lativa</w:t>
      </w:r>
      <w:r>
        <w:t xml:space="preserve"> a essa transferência é revelada a qualquer utilizador conectado à rede, ainda que esta não especifique a origem da transação e que esteja encriptada. Na rede Bitcoin, por exemplo, uma transação representa um pagamento, que é certificado por uma chave digital privada pertencente ao dono anterior dessa quantidade de bitcoin</w:t>
      </w:r>
      <w:r w:rsidR="00076B42">
        <w:t xml:space="preserve">; </w:t>
      </w:r>
      <w:r>
        <w:t>após a transação, a posse da moeda é especificada numa outra chave, agora pública</w:t>
      </w:r>
      <w:r w:rsidR="00076B42">
        <w:t xml:space="preserve"> </w:t>
      </w:r>
      <w:r w:rsidR="00076B42">
        <w:fldChar w:fldCharType="begin"/>
      </w:r>
      <w:r w:rsidR="006E16A2">
        <w:instrText xml:space="preserve"> ADDIN EN.CITE &lt;EndNote&gt;&lt;Cite&gt;&lt;Author&gt;Möser&lt;/Author&gt;&lt;Year&gt;2013&lt;/Year&gt;&lt;RecNum&gt;29&lt;/RecNum&gt;&lt;DisplayText&gt;(Möser 2013)&lt;/DisplayText&gt;&lt;record&gt;&lt;rec-number&gt;29&lt;/rec-number&gt;&lt;foreign-keys&gt;&lt;key app="EN" db-id="229z9ezaste259evzvxx505x22td2f9e5000" timestamp="1539883946"&gt;29&lt;/key&gt;&lt;/foreign-keys&gt;&lt;ref-type name="Conference Proceedings"&gt;10&lt;/ref-type&gt;&lt;contributors&gt;&lt;authors&gt;&lt;author&gt;Malte Möser&lt;/author&gt;&lt;/authors&gt;&lt;/contributors&gt;&lt;titles&gt;&lt;title&gt;Anonymity of Bitcoin Transactions: An Analysis of Mixing Services&lt;/title&gt;&lt;secondary-title&gt;Münster Bitcoin Conference&lt;/secondary-title&gt;&lt;/titles&gt;&lt;dates&gt;&lt;year&gt;2013&lt;/year&gt;&lt;pub-dates&gt;&lt;date&gt;17-18 de julho de 2013&lt;/date&gt;&lt;/pub-dates&gt;&lt;/dates&gt;&lt;pub-location&gt;Münster&lt;/pub-location&gt;&lt;urls&gt;&lt;related-urls&gt;&lt;url&gt;https://pdfs.semanticscholar.org/e1ae/d9296c3af9139f48d15e043e2e8beab55409.pdf&lt;/url&gt;&lt;/related-urls&gt;&lt;/urls&gt;&lt;language&gt;English&lt;/language&gt;&lt;access-date&gt;18 de outubro de 2018&lt;/access-date&gt;&lt;/record&gt;&lt;/Cite&gt;&lt;/EndNote&gt;</w:instrText>
      </w:r>
      <w:r w:rsidR="00076B42">
        <w:fldChar w:fldCharType="separate"/>
      </w:r>
      <w:r w:rsidR="00076B42">
        <w:rPr>
          <w:noProof/>
        </w:rPr>
        <w:t>(Möser 2013)</w:t>
      </w:r>
      <w:r w:rsidR="00076B42">
        <w:fldChar w:fldCharType="end"/>
      </w:r>
      <w:r>
        <w:t>.</w:t>
      </w:r>
    </w:p>
    <w:p w14:paraId="5E3BF750" w14:textId="0A7B040F" w:rsidR="00B524A1" w:rsidRDefault="00B524A1" w:rsidP="00C01695">
      <w:pPr>
        <w:suppressAutoHyphens/>
      </w:pPr>
      <w:r>
        <w:t xml:space="preserve">Estas chaves, utilizadas na </w:t>
      </w:r>
      <w:r w:rsidRPr="0041131B">
        <w:rPr>
          <w:i/>
        </w:rPr>
        <w:t>blockchain</w:t>
      </w:r>
      <w:r>
        <w:t xml:space="preserve"> (neste caso no sistema Bitcoin) são endereços pseudónimos que tentam desvincular a transação da identidade do utilizador</w:t>
      </w:r>
      <w:r w:rsidR="0041131B">
        <w:t xml:space="preserve">; </w:t>
      </w:r>
      <w:r>
        <w:t xml:space="preserve">porém, as transações têm que ser identificadas, de modo a evitar </w:t>
      </w:r>
      <w:proofErr w:type="spellStart"/>
      <w:r w:rsidR="0041131B" w:rsidRPr="0041131B">
        <w:rPr>
          <w:i/>
        </w:rPr>
        <w:t>d</w:t>
      </w:r>
      <w:r w:rsidRPr="0041131B">
        <w:rPr>
          <w:i/>
        </w:rPr>
        <w:t>ouble</w:t>
      </w:r>
      <w:proofErr w:type="spellEnd"/>
      <w:r w:rsidRPr="0041131B">
        <w:rPr>
          <w:i/>
        </w:rPr>
        <w:t xml:space="preserve"> </w:t>
      </w:r>
      <w:proofErr w:type="spellStart"/>
      <w:r w:rsidR="0041131B" w:rsidRPr="0041131B">
        <w:rPr>
          <w:i/>
        </w:rPr>
        <w:t>s</w:t>
      </w:r>
      <w:r w:rsidRPr="0041131B">
        <w:rPr>
          <w:i/>
        </w:rPr>
        <w:t>pending</w:t>
      </w:r>
      <w:proofErr w:type="spellEnd"/>
      <w:r>
        <w:t>. Desta maneira, a ligação entre o utilizador e a transação pode ser rastreada através destas chaves, levando à origem da transferência e expondo a identidade desse mesmo utilizador</w:t>
      </w:r>
      <w:r w:rsidR="00C54547">
        <w:t xml:space="preserve"> </w:t>
      </w:r>
      <w:r w:rsidR="00C54547">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C54547">
        <w:fldChar w:fldCharType="separate"/>
      </w:r>
      <w:r w:rsidR="00C54547">
        <w:rPr>
          <w:noProof/>
        </w:rPr>
        <w:t>(Conti et al. 2017)</w:t>
      </w:r>
      <w:r w:rsidR="00C54547">
        <w:fldChar w:fldCharType="end"/>
      </w:r>
      <w:r>
        <w:t xml:space="preserve">. </w:t>
      </w:r>
    </w:p>
    <w:p w14:paraId="31D01568" w14:textId="05AD8BB6" w:rsidR="00B524A1" w:rsidRDefault="00B524A1" w:rsidP="00C01695">
      <w:pPr>
        <w:pStyle w:val="Ttulo2"/>
      </w:pPr>
      <w:bookmarkStart w:id="58" w:name="_Toc527751008"/>
      <w:r>
        <w:t xml:space="preserve">Propostas de melhoria de privacidade </w:t>
      </w:r>
      <w:r w:rsidR="00D470B0">
        <w:t>na</w:t>
      </w:r>
      <w:r>
        <w:t xml:space="preserve"> </w:t>
      </w:r>
      <w:r w:rsidRPr="00D470B0">
        <w:rPr>
          <w:i/>
        </w:rPr>
        <w:t>blockchain</w:t>
      </w:r>
      <w:r>
        <w:t xml:space="preserve"> (</w:t>
      </w:r>
      <w:r w:rsidR="00455E8B">
        <w:t xml:space="preserve">e na </w:t>
      </w:r>
      <w:r>
        <w:t>Bitcoin)</w:t>
      </w:r>
      <w:bookmarkEnd w:id="58"/>
    </w:p>
    <w:p w14:paraId="3FEA671A" w14:textId="579B47CC" w:rsidR="00B524A1" w:rsidRDefault="00B524A1" w:rsidP="00C01695">
      <w:pPr>
        <w:suppressAutoHyphens/>
      </w:pPr>
      <w:r>
        <w:t xml:space="preserve">Perante todos os problemas de privacidade que surgem devido à estrutura natural pública do </w:t>
      </w:r>
      <w:r w:rsidRPr="00D36AD4">
        <w:rPr>
          <w:i/>
        </w:rPr>
        <w:t>blockchain</w:t>
      </w:r>
      <w:r w:rsidR="00D36AD4">
        <w:t>,</w:t>
      </w:r>
      <w:r>
        <w:t xml:space="preserve"> existem tecnologias que melhoram e aperfeiçoam os aspetos de privacidade desta corrente de dados, que podem ser divididos em três categorias: </w:t>
      </w:r>
      <w:proofErr w:type="spellStart"/>
      <w:r w:rsidR="00CC269B" w:rsidRPr="00CC269B">
        <w:rPr>
          <w:i/>
        </w:rPr>
        <w:t>p</w:t>
      </w:r>
      <w:r w:rsidRPr="00CC269B">
        <w:rPr>
          <w:i/>
        </w:rPr>
        <w:t>eer</w:t>
      </w:r>
      <w:proofErr w:type="spellEnd"/>
      <w:r w:rsidRPr="00CC269B">
        <w:rPr>
          <w:i/>
        </w:rPr>
        <w:t>-to-</w:t>
      </w:r>
      <w:proofErr w:type="spellStart"/>
      <w:r w:rsidRPr="00CC269B">
        <w:rPr>
          <w:i/>
        </w:rPr>
        <w:t>peer</w:t>
      </w:r>
      <w:proofErr w:type="spellEnd"/>
      <w:r w:rsidRPr="00CC269B">
        <w:rPr>
          <w:i/>
        </w:rPr>
        <w:t xml:space="preserve"> </w:t>
      </w:r>
      <w:proofErr w:type="spellStart"/>
      <w:r w:rsidRPr="00CC269B">
        <w:rPr>
          <w:i/>
        </w:rPr>
        <w:t>mixing</w:t>
      </w:r>
      <w:proofErr w:type="spellEnd"/>
      <w:r w:rsidRPr="00CC269B">
        <w:rPr>
          <w:i/>
        </w:rPr>
        <w:t xml:space="preserve"> </w:t>
      </w:r>
      <w:proofErr w:type="spellStart"/>
      <w:r w:rsidRPr="00CC269B">
        <w:rPr>
          <w:i/>
        </w:rPr>
        <w:t>protocols</w:t>
      </w:r>
      <w:proofErr w:type="spellEnd"/>
      <w:r>
        <w:t xml:space="preserve">, que se baseiam na utilização de um serviço de </w:t>
      </w:r>
      <w:proofErr w:type="spellStart"/>
      <w:r w:rsidRPr="00CC269B">
        <w:rPr>
          <w:i/>
        </w:rPr>
        <w:t>mixing</w:t>
      </w:r>
      <w:proofErr w:type="spellEnd"/>
      <w:r>
        <w:t xml:space="preserve"> anónimo para misturar o rasto de transferências/transações de modo a confundir eventuais rastreadores</w:t>
      </w:r>
      <w:r w:rsidR="00CC269B">
        <w:t xml:space="preserve">; </w:t>
      </w:r>
      <w:proofErr w:type="spellStart"/>
      <w:r w:rsidR="00CC269B">
        <w:rPr>
          <w:i/>
        </w:rPr>
        <w:t>d</w:t>
      </w:r>
      <w:r w:rsidRPr="00CC269B">
        <w:rPr>
          <w:i/>
        </w:rPr>
        <w:t>istributed</w:t>
      </w:r>
      <w:proofErr w:type="spellEnd"/>
      <w:r w:rsidRPr="00CC269B">
        <w:rPr>
          <w:i/>
        </w:rPr>
        <w:t xml:space="preserve"> </w:t>
      </w:r>
      <w:proofErr w:type="spellStart"/>
      <w:r w:rsidRPr="00CC269B">
        <w:rPr>
          <w:i/>
        </w:rPr>
        <w:t>mixing</w:t>
      </w:r>
      <w:proofErr w:type="spellEnd"/>
      <w:r w:rsidRPr="00CC269B">
        <w:rPr>
          <w:i/>
        </w:rPr>
        <w:t xml:space="preserve"> networks</w:t>
      </w:r>
      <w:r>
        <w:t xml:space="preserve">, que usam também protocolos de </w:t>
      </w:r>
      <w:proofErr w:type="spellStart"/>
      <w:r w:rsidRPr="00E544D5">
        <w:rPr>
          <w:i/>
        </w:rPr>
        <w:t>mixing</w:t>
      </w:r>
      <w:proofErr w:type="spellEnd"/>
      <w:r>
        <w:t>, facilitando também as transações</w:t>
      </w:r>
      <w:r w:rsidR="00594B23">
        <w:t xml:space="preserve">; </w:t>
      </w:r>
      <w:r>
        <w:t xml:space="preserve">e, finalmente, </w:t>
      </w:r>
      <w:proofErr w:type="spellStart"/>
      <w:r>
        <w:t>Altcoins</w:t>
      </w:r>
      <w:proofErr w:type="spellEnd"/>
      <w:r>
        <w:t xml:space="preserve">, que podem ser moedas alternativas ou extensões à própria </w:t>
      </w:r>
      <w:r w:rsidR="00594B23">
        <w:t>B</w:t>
      </w:r>
      <w:r>
        <w:t xml:space="preserve">itcoin, frequentemente mais seguras, oferecendo mais privacidade e anonimato nas transferências </w:t>
      </w:r>
      <w:r w:rsidR="00776617">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76617">
        <w:fldChar w:fldCharType="separate"/>
      </w:r>
      <w:r w:rsidR="00776617">
        <w:rPr>
          <w:noProof/>
        </w:rPr>
        <w:t>(Conti et al. 2017)</w:t>
      </w:r>
      <w:r w:rsidR="00776617">
        <w:fldChar w:fldCharType="end"/>
      </w:r>
      <w:r>
        <w:t>.</w:t>
      </w:r>
    </w:p>
    <w:p w14:paraId="4012E7FD" w14:textId="77777777" w:rsidR="0026336B" w:rsidRDefault="0026336B" w:rsidP="00C01695">
      <w:pPr>
        <w:suppressAutoHyphens/>
      </w:pPr>
    </w:p>
    <w:p w14:paraId="305A98CC" w14:textId="77777777" w:rsidR="0026336B" w:rsidRDefault="0026336B" w:rsidP="00C01695">
      <w:pPr>
        <w:suppressAutoHyphens/>
      </w:pPr>
      <w:r>
        <w:br w:type="page"/>
      </w:r>
    </w:p>
    <w:p w14:paraId="1EA49351" w14:textId="1DA3AA93" w:rsidR="00BA267A" w:rsidRDefault="00DE72D1" w:rsidP="00C01695">
      <w:pPr>
        <w:pStyle w:val="Ttulo1"/>
      </w:pPr>
      <w:bookmarkStart w:id="59" w:name="_glrh6csxwkdp" w:colFirst="0" w:colLast="0"/>
      <w:bookmarkStart w:id="60" w:name="_e0cfnby32yg6" w:colFirst="0" w:colLast="0"/>
      <w:bookmarkStart w:id="61" w:name="_Toc527751009"/>
      <w:bookmarkEnd w:id="59"/>
      <w:bookmarkEnd w:id="60"/>
      <w:r>
        <w:lastRenderedPageBreak/>
        <w:t>Conclusões</w:t>
      </w:r>
      <w:bookmarkEnd w:id="61"/>
    </w:p>
    <w:p w14:paraId="54E35822" w14:textId="3602AC9C" w:rsidR="009725A5" w:rsidRDefault="009725A5" w:rsidP="00C01695">
      <w:pPr>
        <w:suppressAutoHyphens/>
        <w:contextualSpacing w:val="0"/>
      </w:pPr>
      <w:r>
        <w:t>Uma blockchain é uma estrutura de dados</w:t>
      </w:r>
      <w:r w:rsidR="00EA5DA7">
        <w:t xml:space="preserve"> dinâmica e</w:t>
      </w:r>
      <w:r>
        <w:t xml:space="preserve"> sequencial constituída por blocos, cada um contendo alguma informação e uma </w:t>
      </w:r>
      <w:proofErr w:type="spellStart"/>
      <w:r w:rsidRPr="009725A5">
        <w:rPr>
          <w:i/>
        </w:rPr>
        <w:t>hash</w:t>
      </w:r>
      <w:proofErr w:type="spellEnd"/>
      <w:r>
        <w:t xml:space="preserve"> </w:t>
      </w:r>
      <w:r w:rsidR="00EA5DA7">
        <w:t xml:space="preserve">criptográfica </w:t>
      </w:r>
      <w:r>
        <w:t>que identifica o bloco anterior.</w:t>
      </w:r>
      <w:r w:rsidR="00EA5DA7">
        <w:t xml:space="preserve"> Adicionalmente, a informação dos blocos pode ser encriptada para maior segurança. Quando um novo bloco é criado à </w:t>
      </w:r>
      <w:proofErr w:type="spellStart"/>
      <w:r w:rsidR="00EA5DA7" w:rsidRPr="00EA5DA7">
        <w:rPr>
          <w:i/>
        </w:rPr>
        <w:t>chain</w:t>
      </w:r>
      <w:proofErr w:type="spellEnd"/>
      <w:r w:rsidR="00EA5DA7">
        <w:t>, este é adicionado apenas após ser validado pelo sistema P2P, através do qual um conjunto de máquinas/nodos hierarquicamente iguais efetuam a verificação, votando depois a inclusão ou rejeição do bloco.</w:t>
      </w:r>
    </w:p>
    <w:p w14:paraId="346546AC" w14:textId="4162A817" w:rsidR="000D7426" w:rsidRDefault="00EA5DA7" w:rsidP="00C01695">
      <w:pPr>
        <w:suppressAutoHyphens/>
        <w:contextualSpacing w:val="0"/>
      </w:pPr>
      <w:r>
        <w:t xml:space="preserve">As criptomoedas são moedas virtuais, cujas transações são guardadas numa </w:t>
      </w:r>
      <w:r w:rsidRPr="00371B15">
        <w:rPr>
          <w:i/>
        </w:rPr>
        <w:t>blockchain</w:t>
      </w:r>
      <w:r>
        <w:t xml:space="preserve">. Nas transações com estas moedas, não existe um intermediário com autoridade. O sistema financeiro de criptomoedas não é regulado por nenhuma instituição central, dependendo </w:t>
      </w:r>
      <w:r w:rsidR="00330E9D">
        <w:t>essencialmente</w:t>
      </w:r>
      <w:r>
        <w:t xml:space="preserve"> do protocolo da criptomoeda (apesar de casos em que o protocolo é </w:t>
      </w:r>
      <w:r w:rsidR="00336E1D">
        <w:t xml:space="preserve">elemento intermédio para </w:t>
      </w:r>
      <w:proofErr w:type="spellStart"/>
      <w:r w:rsidR="00336E1D" w:rsidRPr="004B0703">
        <w:rPr>
          <w:i/>
        </w:rPr>
        <w:t>mining</w:t>
      </w:r>
      <w:proofErr w:type="spellEnd"/>
      <w:r w:rsidR="00336E1D" w:rsidRPr="004B0703">
        <w:rPr>
          <w:i/>
        </w:rPr>
        <w:t xml:space="preserve"> pools</w:t>
      </w:r>
      <w:r w:rsidR="00336E1D">
        <w:t xml:space="preserve"> e organizações controlarem as criptomoedas, como na </w:t>
      </w:r>
      <w:proofErr w:type="spellStart"/>
      <w:r w:rsidR="00336E1D" w:rsidRPr="00336E1D">
        <w:rPr>
          <w:i/>
        </w:rPr>
        <w:t>fork</w:t>
      </w:r>
      <w:proofErr w:type="spellEnd"/>
      <w:r w:rsidR="00336E1D">
        <w:t xml:space="preserve"> de 2013 da Bitcoin</w:t>
      </w:r>
      <w:r>
        <w:t xml:space="preserve">). </w:t>
      </w:r>
      <w:r w:rsidR="00EE671D">
        <w:t xml:space="preserve">A verificação de um bloco é realizada principalmente através de </w:t>
      </w:r>
      <w:proofErr w:type="spellStart"/>
      <w:r>
        <w:t>PoW</w:t>
      </w:r>
      <w:proofErr w:type="spellEnd"/>
      <w:r>
        <w:t xml:space="preserve"> ou </w:t>
      </w:r>
      <w:proofErr w:type="spellStart"/>
      <w:r>
        <w:t>PoS</w:t>
      </w:r>
      <w:proofErr w:type="spellEnd"/>
      <w:r w:rsidR="00EE671D">
        <w:t xml:space="preserve">, no caso em que nenhum nodo em particular é </w:t>
      </w:r>
      <w:r w:rsidR="000D7426">
        <w:t>confiável,</w:t>
      </w:r>
      <w:r w:rsidR="00EE671D">
        <w:t xml:space="preserve"> mas a rede é razoavelmente confiável</w:t>
      </w:r>
      <w:r w:rsidR="000D7426">
        <w:t xml:space="preserve">. </w:t>
      </w:r>
      <w:r w:rsidR="00E96F10">
        <w:t xml:space="preserve">A atividade de participar na rede ou verificar blocos é conhecida como </w:t>
      </w:r>
      <w:proofErr w:type="spellStart"/>
      <w:r w:rsidR="00E96F10" w:rsidRPr="00EA5DA7">
        <w:rPr>
          <w:i/>
        </w:rPr>
        <w:t>mining</w:t>
      </w:r>
      <w:proofErr w:type="spellEnd"/>
      <w:r w:rsidR="00E96F10">
        <w:t xml:space="preserve">, e é geralmente premiada com recompensas monetárias na moeda do sistema utilizado. </w:t>
      </w:r>
      <w:r w:rsidR="000D7426">
        <w:t xml:space="preserve">Um nodo só pode provar que um </w:t>
      </w:r>
      <w:r w:rsidR="006E6DE2">
        <w:t>bloco</w:t>
      </w:r>
      <w:r w:rsidR="000D7426">
        <w:t xml:space="preserve"> é válido após resolver um problema matemático e criptográfico de elevada dificuldade, o que limita a quantidade de blocos adicionados à </w:t>
      </w:r>
      <w:r w:rsidR="000D7426" w:rsidRPr="000D7426">
        <w:rPr>
          <w:i/>
        </w:rPr>
        <w:t>blockchain</w:t>
      </w:r>
      <w:r w:rsidR="000D7426">
        <w:t xml:space="preserve"> (no caso da Bitcoin, cerca de um bloco a cada 10 minutos) e bloqueia possíveis ataques do </w:t>
      </w:r>
      <w:proofErr w:type="gramStart"/>
      <w:r w:rsidR="000D7426">
        <w:t xml:space="preserve">tipo </w:t>
      </w:r>
      <w:proofErr w:type="spellStart"/>
      <w:r w:rsidR="000D7426">
        <w:t>DoS</w:t>
      </w:r>
      <w:proofErr w:type="spellEnd"/>
      <w:proofErr w:type="gramEnd"/>
      <w:r w:rsidR="000D7426">
        <w:t>.</w:t>
      </w:r>
    </w:p>
    <w:p w14:paraId="1FC3D9B6" w14:textId="41DAE506" w:rsidR="00B476C8" w:rsidRDefault="00B476C8" w:rsidP="00C01695">
      <w:pPr>
        <w:suppressAutoHyphens/>
        <w:contextualSpacing w:val="0"/>
      </w:pPr>
      <w:r>
        <w:t xml:space="preserve">A </w:t>
      </w:r>
      <w:r w:rsidR="00294664">
        <w:t>utilização</w:t>
      </w:r>
      <w:r>
        <w:t xml:space="preserve"> d</w:t>
      </w:r>
      <w:r w:rsidR="00294664">
        <w:t xml:space="preserve">a Bitcoin, a criptomoeda mais popular atualmente, </w:t>
      </w:r>
      <w:r w:rsidR="001941AC">
        <w:t xml:space="preserve">traz várias </w:t>
      </w:r>
      <w:r w:rsidR="00294664">
        <w:t xml:space="preserve">vantagens, como a remoção de intermediários (bancos e estados) </w:t>
      </w:r>
      <w:r w:rsidR="00C426FE">
        <w:t>por transferência da confiança de pessoas para máquinas e protocolos</w:t>
      </w:r>
      <w:r w:rsidR="00294664">
        <w:t>, além de permitir transações</w:t>
      </w:r>
      <w:r w:rsidR="00A00778">
        <w:t xml:space="preserve"> (principalmente</w:t>
      </w:r>
      <w:r w:rsidR="00294664">
        <w:t xml:space="preserve"> internacionais</w:t>
      </w:r>
      <w:r w:rsidR="00A00778">
        <w:t>)</w:t>
      </w:r>
      <w:r w:rsidR="00294664">
        <w:t xml:space="preserve"> sem custos acrescidos</w:t>
      </w:r>
      <w:r w:rsidR="00A00778">
        <w:t xml:space="preserve"> ou taxas</w:t>
      </w:r>
      <w:r w:rsidR="004A23C3">
        <w:t xml:space="preserve">, constituindo-se como uma ferramenta para aumentar a igualdade social por razões fundamentadas no próprio </w:t>
      </w:r>
      <w:r w:rsidR="004A23C3" w:rsidRPr="004A23C3">
        <w:rPr>
          <w:i/>
        </w:rPr>
        <w:t>design</w:t>
      </w:r>
      <w:r w:rsidR="004A23C3">
        <w:t xml:space="preserve"> da moeda.</w:t>
      </w:r>
    </w:p>
    <w:p w14:paraId="627BFAFD" w14:textId="1E025E3E" w:rsidR="007A2341" w:rsidRDefault="007A2341" w:rsidP="00C01695">
      <w:pPr>
        <w:suppressAutoHyphens/>
        <w:contextualSpacing w:val="0"/>
      </w:pPr>
      <w:r>
        <w:t xml:space="preserve">Apesar disso, a Bitcoin, assim como outras criptomoedas, </w:t>
      </w:r>
      <w:r w:rsidR="00736723">
        <w:t>possui na sua própria ideologia ou na forma como funciona na prática várias contradições e desvantagens, como o facto d</w:t>
      </w:r>
      <w:r w:rsidR="003C08E8">
        <w:t xml:space="preserve">a </w:t>
      </w:r>
      <w:r w:rsidR="00736723">
        <w:t xml:space="preserve">verificação da </w:t>
      </w:r>
      <w:r w:rsidR="00736723" w:rsidRPr="00736723">
        <w:rPr>
          <w:i/>
        </w:rPr>
        <w:t>blockchain</w:t>
      </w:r>
      <w:r w:rsidR="00736723">
        <w:t xml:space="preserve"> por </w:t>
      </w:r>
      <w:proofErr w:type="spellStart"/>
      <w:r w:rsidR="00736723">
        <w:t>PoW</w:t>
      </w:r>
      <w:proofErr w:type="spellEnd"/>
      <w:r w:rsidR="00736723">
        <w:t xml:space="preserve"> promover a concentração de produção da moeda e de poder, ou os problemas técnicos inerentes à tecnologia, </w:t>
      </w:r>
      <w:r w:rsidR="003C08E8">
        <w:t xml:space="preserve">evidentes pelos </w:t>
      </w:r>
      <w:r w:rsidR="00736723">
        <w:t>vários incidentes</w:t>
      </w:r>
      <w:r w:rsidR="003C08E8">
        <w:t xml:space="preserve"> na rede</w:t>
      </w:r>
      <w:r w:rsidR="00736723">
        <w:t xml:space="preserve"> e ataques informáticos </w:t>
      </w:r>
      <w:r w:rsidR="003C08E8">
        <w:t xml:space="preserve">às </w:t>
      </w:r>
      <w:proofErr w:type="spellStart"/>
      <w:r w:rsidR="00736723" w:rsidRPr="00736723">
        <w:rPr>
          <w:i/>
        </w:rPr>
        <w:t>mining</w:t>
      </w:r>
      <w:proofErr w:type="spellEnd"/>
      <w:r w:rsidR="00736723" w:rsidRPr="00736723">
        <w:rPr>
          <w:i/>
        </w:rPr>
        <w:t xml:space="preserve"> pools</w:t>
      </w:r>
      <w:r w:rsidR="00736723">
        <w:t>.</w:t>
      </w:r>
      <w:r w:rsidR="00882285">
        <w:t xml:space="preserve"> Para os estados, as criptomoedas constituem não só uma ameaça à lei (por permitirem aquisição de produtos e serviços ilegais, e operações de lavagem e contrafação de dinheiro.</w:t>
      </w:r>
    </w:p>
    <w:p w14:paraId="78F1A87B" w14:textId="4C002404" w:rsidR="00BA267A" w:rsidRDefault="00E3625B" w:rsidP="00C01695">
      <w:pPr>
        <w:suppressAutoHyphens/>
        <w:contextualSpacing w:val="0"/>
      </w:pPr>
      <w:r>
        <w:t xml:space="preserve">Por estas razões, as criptomoedas não deverão experienciar grande aderência das pessoas, pelo menos nos próximos anos. Por outro lado, o caráter multifacetado da </w:t>
      </w:r>
      <w:r w:rsidRPr="00E3625B">
        <w:rPr>
          <w:i/>
        </w:rPr>
        <w:t>blockchain</w:t>
      </w:r>
      <w:r>
        <w:t xml:space="preserve"> como uma base de dados abstrata deverá permitir a sua aplicação em diversas áreas, herdando os benefícios que lhe são inerentes e mitigando as desvantagens de experiências passadas.</w:t>
      </w:r>
      <w:r w:rsidR="00DE72D1">
        <w:br w:type="page"/>
      </w:r>
    </w:p>
    <w:p w14:paraId="69D98100" w14:textId="77777777" w:rsidR="00BA267A" w:rsidRPr="00A03EB2" w:rsidRDefault="00DE72D1" w:rsidP="00C01695">
      <w:pPr>
        <w:pStyle w:val="Ttulo1"/>
        <w:numPr>
          <w:ilvl w:val="0"/>
          <w:numId w:val="0"/>
        </w:numPr>
      </w:pPr>
      <w:bookmarkStart w:id="62" w:name="_nzoh05hhnnes" w:colFirst="0" w:colLast="0"/>
      <w:bookmarkStart w:id="63" w:name="_f9hbhbtpk8hn" w:colFirst="0" w:colLast="0"/>
      <w:bookmarkStart w:id="64" w:name="_Toc527751010"/>
      <w:bookmarkEnd w:id="62"/>
      <w:bookmarkEnd w:id="63"/>
      <w:r w:rsidRPr="00A03EB2">
        <w:lastRenderedPageBreak/>
        <w:t>Referências bibliográficas</w:t>
      </w:r>
      <w:bookmarkEnd w:id="64"/>
    </w:p>
    <w:p w14:paraId="0B21F644" w14:textId="77777777" w:rsidR="00946C62" w:rsidRPr="00946C62" w:rsidRDefault="009457D2" w:rsidP="00946C62">
      <w:pPr>
        <w:pStyle w:val="EndNoteBibliography"/>
        <w:spacing w:after="240"/>
        <w:ind w:left="360" w:hanging="360"/>
      </w:pPr>
      <w:r w:rsidRPr="0038048B">
        <w:fldChar w:fldCharType="begin"/>
      </w:r>
      <w:r w:rsidRPr="00FC0D73">
        <w:instrText xml:space="preserve"> ADDIN EN.REFLIST </w:instrText>
      </w:r>
      <w:r w:rsidRPr="0038048B">
        <w:fldChar w:fldCharType="separate"/>
      </w:r>
      <w:r w:rsidR="00946C62" w:rsidRPr="00946C62">
        <w:t xml:space="preserve">Abel, Andrew B., Ben S. Bernanke, e Dean Croushore. 2011. </w:t>
      </w:r>
      <w:r w:rsidR="00946C62" w:rsidRPr="00946C62">
        <w:rPr>
          <w:i/>
        </w:rPr>
        <w:t>Macroeconomics</w:t>
      </w:r>
      <w:r w:rsidR="00946C62" w:rsidRPr="00946C62">
        <w:t xml:space="preserve">. 7 ed, </w:t>
      </w:r>
      <w:r w:rsidR="00946C62" w:rsidRPr="00946C62">
        <w:rPr>
          <w:i/>
        </w:rPr>
        <w:t>The Pearson Series in Economics</w:t>
      </w:r>
      <w:r w:rsidR="00946C62" w:rsidRPr="00946C62">
        <w:t>. Boston: Pearson Education, Inc.</w:t>
      </w:r>
    </w:p>
    <w:p w14:paraId="740A7D9E" w14:textId="2EFF47E9" w:rsidR="00946C62" w:rsidRPr="00946C62" w:rsidRDefault="00946C62" w:rsidP="00946C62">
      <w:pPr>
        <w:pStyle w:val="EndNoteBibliography"/>
        <w:spacing w:after="240"/>
        <w:ind w:left="360" w:hanging="360"/>
      </w:pPr>
      <w:r w:rsidRPr="00946C62">
        <w:t xml:space="preserve">Agrawal, Neeraj. 2015. "Coin Center releases March 2015 Bitcoin Public Sentiment Survey Data." Coin Center, Atualizado em 31 de março de 2015, acedido em 14 de outubro de 2018. </w:t>
      </w:r>
      <w:hyperlink r:id="rId20" w:history="1">
        <w:r w:rsidRPr="00946C62">
          <w:rPr>
            <w:rStyle w:val="Hiperligao"/>
          </w:rPr>
          <w:t>https://coincenter.org/entry/coin-center-releases-march-2015-bitcoin-public-sentiment-survey-data</w:t>
        </w:r>
      </w:hyperlink>
      <w:r w:rsidRPr="00946C62">
        <w:t>.</w:t>
      </w:r>
    </w:p>
    <w:p w14:paraId="6C1F2FDC" w14:textId="77777777" w:rsidR="00946C62" w:rsidRPr="00946C62" w:rsidRDefault="00946C62" w:rsidP="00946C62">
      <w:pPr>
        <w:pStyle w:val="EndNoteBibliography"/>
        <w:spacing w:after="240"/>
        <w:ind w:left="360" w:hanging="360"/>
      </w:pPr>
      <w:r w:rsidRPr="00946C62">
        <w:t xml:space="preserve">Alstyne, Marshall Van. 2014. "Why Bitcoin has value."  </w:t>
      </w:r>
      <w:r w:rsidRPr="00946C62">
        <w:rPr>
          <w:i/>
        </w:rPr>
        <w:t>Communications of the ACM</w:t>
      </w:r>
      <w:r w:rsidRPr="00946C62">
        <w:t xml:space="preserve"> 57 (5):30-32. doi: 10.1145/2594288.</w:t>
      </w:r>
    </w:p>
    <w:p w14:paraId="44850D42" w14:textId="77777777" w:rsidR="00946C62" w:rsidRPr="00946C62" w:rsidRDefault="00946C62" w:rsidP="00946C62">
      <w:pPr>
        <w:pStyle w:val="EndNoteBibliography"/>
        <w:spacing w:after="240"/>
        <w:ind w:left="360" w:hanging="360"/>
      </w:pPr>
      <w:r w:rsidRPr="00946C62">
        <w:t xml:space="preserve">Antonopoulos, Andreas M. 2014. </w:t>
      </w:r>
      <w:r w:rsidRPr="00946C62">
        <w:rPr>
          <w:i/>
        </w:rPr>
        <w:t>Mastering Bitcoin: Unlocking Digital Crypto-Currencies (Early Release)</w:t>
      </w:r>
      <w:r w:rsidRPr="00946C62">
        <w:t>. Sebastopol, CA: O’Reilly Media, Inc.</w:t>
      </w:r>
    </w:p>
    <w:p w14:paraId="0EE1928C" w14:textId="724DEDAC" w:rsidR="00946C62" w:rsidRPr="00946C62" w:rsidRDefault="00946C62" w:rsidP="00946C62">
      <w:pPr>
        <w:pStyle w:val="EndNoteBibliography"/>
        <w:spacing w:after="240"/>
        <w:ind w:left="360" w:hanging="360"/>
      </w:pPr>
      <w:r w:rsidRPr="00946C62">
        <w:t xml:space="preserve">Banco Central do Brasil. 2017. "Moedas Virtuais (FAQ)." Banco Central do Brasil, Atualizado em novembro de 2017, acedido em 19 de outubro de 2018. </w:t>
      </w:r>
      <w:hyperlink r:id="rId21" w:history="1">
        <w:r w:rsidRPr="00946C62">
          <w:rPr>
            <w:rStyle w:val="Hiperligao"/>
          </w:rPr>
          <w:t>https://www.bcb.gov.br/pre/bc_atende/port/moedasvirtuais.asp?idpai=FAQCIDADAO</w:t>
        </w:r>
      </w:hyperlink>
      <w:r w:rsidRPr="00946C62">
        <w:t>.</w:t>
      </w:r>
    </w:p>
    <w:p w14:paraId="407B6241" w14:textId="2EDE47CE" w:rsidR="00946C62" w:rsidRPr="00946C62" w:rsidRDefault="00946C62" w:rsidP="00946C62">
      <w:pPr>
        <w:pStyle w:val="EndNoteBibliography"/>
        <w:spacing w:after="240"/>
        <w:ind w:left="360" w:hanging="360"/>
      </w:pPr>
      <w:r w:rsidRPr="00946C62">
        <w:t xml:space="preserve">BitcoinCore. 2018. "CVE-2018-17144 Full Disclosure." Atualizado em 20 de setembro de 2018, acedido em 16 de outubro de 2018. </w:t>
      </w:r>
      <w:hyperlink r:id="rId22" w:history="1">
        <w:r w:rsidRPr="00946C62">
          <w:rPr>
            <w:rStyle w:val="Hiperligao"/>
          </w:rPr>
          <w:t>https://www.ccn.com/new-core-patch-fixes-bitcoin-network-vulnerability-to-ddos-attacks/</w:t>
        </w:r>
      </w:hyperlink>
      <w:r w:rsidRPr="00946C62">
        <w:t>.</w:t>
      </w:r>
    </w:p>
    <w:p w14:paraId="461D9B1E" w14:textId="151F9740" w:rsidR="00946C62" w:rsidRPr="00946C62" w:rsidRDefault="00946C62" w:rsidP="00946C62">
      <w:pPr>
        <w:pStyle w:val="EndNoteBibliography"/>
        <w:spacing w:after="240"/>
        <w:ind w:left="360" w:hanging="360"/>
      </w:pPr>
      <w:r w:rsidRPr="00946C62">
        <w:t xml:space="preserve">Brown, Mike. 2018. "Bitcoin’s Present (and Future) Role in the American Economy." LendEDU, Atualizado em 23 de agosto de 2018, acedido em 10 de outubro de 2018. </w:t>
      </w:r>
      <w:hyperlink r:id="rId23" w:history="1">
        <w:r w:rsidRPr="00946C62">
          <w:rPr>
            <w:rStyle w:val="Hiperligao"/>
          </w:rPr>
          <w:t>https://lendedu.com/blog/bitcoins-role-in-the-american-economy/</w:t>
        </w:r>
      </w:hyperlink>
      <w:r w:rsidRPr="00946C62">
        <w:t>.</w:t>
      </w:r>
    </w:p>
    <w:p w14:paraId="0E8D6DDB" w14:textId="77777777" w:rsidR="00946C62" w:rsidRPr="00946C62" w:rsidRDefault="00946C62" w:rsidP="00946C62">
      <w:pPr>
        <w:pStyle w:val="EndNoteBibliography"/>
        <w:spacing w:after="240"/>
        <w:ind w:left="360" w:hanging="360"/>
      </w:pPr>
      <w:r w:rsidRPr="00946C62">
        <w:t>Burgos, Aldênio, e Bruno Batavia. 2018. O Meio Circulante na Era Digital. Brasília, Brasil: Banco Central do Brasil.</w:t>
      </w:r>
    </w:p>
    <w:p w14:paraId="23D493B3" w14:textId="77777777" w:rsidR="00946C62" w:rsidRPr="00946C62" w:rsidRDefault="00946C62" w:rsidP="00946C62">
      <w:pPr>
        <w:pStyle w:val="EndNoteBibliography"/>
        <w:spacing w:after="240"/>
        <w:ind w:left="360" w:hanging="360"/>
      </w:pPr>
      <w:r w:rsidRPr="00946C62">
        <w:t xml:space="preserve">Buterin, Vitalik. 2013. "Bitcoin Network Shaken by Blockchain Fork." </w:t>
      </w:r>
      <w:r w:rsidRPr="00946C62">
        <w:rPr>
          <w:i/>
        </w:rPr>
        <w:t>Bitcoin Magazine</w:t>
      </w:r>
      <w:r w:rsidRPr="00946C62">
        <w:t>.</w:t>
      </w:r>
    </w:p>
    <w:p w14:paraId="64FE5EDE" w14:textId="77777777" w:rsidR="00946C62" w:rsidRPr="00946C62" w:rsidRDefault="00946C62" w:rsidP="00946C62">
      <w:pPr>
        <w:pStyle w:val="EndNoteBibliography"/>
        <w:spacing w:after="240"/>
        <w:ind w:left="360" w:hanging="360"/>
      </w:pPr>
      <w:r w:rsidRPr="00946C62">
        <w:t>Cavalcante Neto, Aristides Andrade, Aldênio de Vilaça Burgos, José Deodoro de Oliveira Filho, Marcus Vinicius Cursino Suares, Rafael Sarres de Almeida, e Marcelo José Oliveira Yared. 2017. Distributed ledger technical research in Central Bank of Brazil. Brasília, Brasil: Banco Central do Brasil.</w:t>
      </w:r>
    </w:p>
    <w:p w14:paraId="10EA4D9D" w14:textId="553A2959" w:rsidR="00946C62" w:rsidRPr="00946C62" w:rsidRDefault="00946C62" w:rsidP="00946C62">
      <w:pPr>
        <w:pStyle w:val="EndNoteBibliography"/>
        <w:spacing w:after="240"/>
        <w:ind w:left="360" w:hanging="360"/>
      </w:pPr>
      <w:r w:rsidRPr="00946C62">
        <w:t xml:space="preserve">CoinDesk. 2018. "Bitcoin (USD) Price." Atualizado em 16 de outubro de 2018, acedido em 16 de outubro de 2018. </w:t>
      </w:r>
      <w:hyperlink r:id="rId24" w:history="1">
        <w:r w:rsidRPr="00946C62">
          <w:rPr>
            <w:rStyle w:val="Hiperligao"/>
          </w:rPr>
          <w:t>https://www.coindesk.com/price/</w:t>
        </w:r>
      </w:hyperlink>
      <w:r w:rsidRPr="00946C62">
        <w:t>.</w:t>
      </w:r>
    </w:p>
    <w:p w14:paraId="23F3589C" w14:textId="77ADF7F4" w:rsidR="00946C62" w:rsidRPr="00946C62" w:rsidRDefault="00946C62" w:rsidP="00946C62">
      <w:pPr>
        <w:pStyle w:val="EndNoteBibliography"/>
        <w:spacing w:after="240"/>
        <w:ind w:left="360" w:hanging="360"/>
      </w:pPr>
      <w:r w:rsidRPr="00946C62">
        <w:t xml:space="preserve">Conti, Mauro, Sandeep Kumar E, Chhagan Lal, e Sushmita Ruj. 2017. "A Survey on Security and Privacy Issues of Bitcoin." IEEE Communications Surveys &amp; Tutorials, Piscataway, NJ. Acedido em 18 de outubro de 2018. </w:t>
      </w:r>
      <w:hyperlink r:id="rId25" w:history="1">
        <w:r w:rsidRPr="00946C62">
          <w:rPr>
            <w:rStyle w:val="Hiperligao"/>
          </w:rPr>
          <w:t>https://arxiv.org/abs/1706.00916</w:t>
        </w:r>
      </w:hyperlink>
      <w:r w:rsidRPr="00946C62">
        <w:t>.</w:t>
      </w:r>
    </w:p>
    <w:p w14:paraId="1749360F" w14:textId="77777777" w:rsidR="00946C62" w:rsidRPr="00946C62" w:rsidRDefault="00946C62" w:rsidP="00946C62">
      <w:pPr>
        <w:pStyle w:val="EndNoteBibliography"/>
        <w:spacing w:after="240"/>
        <w:ind w:left="360" w:hanging="360"/>
      </w:pPr>
      <w:r w:rsidRPr="00946C62">
        <w:t>Correia, Guilherme Canedo. 2017. "BITCOIN: As inconsistências do modelo." Mestrado em Estratégias de Investimento e Internacionalização, Instituto Superior de Gestão.</w:t>
      </w:r>
    </w:p>
    <w:p w14:paraId="4722E2ED" w14:textId="77777777" w:rsidR="00946C62" w:rsidRPr="00946C62" w:rsidRDefault="00946C62" w:rsidP="00946C62">
      <w:pPr>
        <w:pStyle w:val="EndNoteBibliography"/>
        <w:spacing w:after="240"/>
        <w:ind w:left="360" w:hanging="360"/>
      </w:pPr>
      <w:r w:rsidRPr="00946C62">
        <w:t xml:space="preserve">Danilina, M. V., A. G. Podlinnova, e A. S. Silaev. 2015. "'E-Gold': The Advantages and Disadvantages."  </w:t>
      </w:r>
      <w:r w:rsidRPr="00946C62">
        <w:rPr>
          <w:i/>
        </w:rPr>
        <w:t>Global Scientific Potential</w:t>
      </w:r>
      <w:r w:rsidRPr="00946C62">
        <w:t xml:space="preserve"> 46 (1):101-103.</w:t>
      </w:r>
    </w:p>
    <w:p w14:paraId="5FA77D4D" w14:textId="77777777" w:rsidR="00946C62" w:rsidRPr="00946C62" w:rsidRDefault="00946C62" w:rsidP="00946C62">
      <w:pPr>
        <w:pStyle w:val="EndNoteBibliography"/>
        <w:spacing w:after="240"/>
        <w:ind w:left="360" w:hanging="360"/>
      </w:pPr>
      <w:r w:rsidRPr="00946C62">
        <w:lastRenderedPageBreak/>
        <w:t xml:space="preserve">Dodd, Nigel. 2017. "The Social Life of Bitcoin."  </w:t>
      </w:r>
      <w:r w:rsidRPr="00946C62">
        <w:rPr>
          <w:i/>
        </w:rPr>
        <w:t>Theory, Culture and Society</w:t>
      </w:r>
      <w:r w:rsidRPr="00946C62">
        <w:t xml:space="preserve"> 35 (3):35-56. doi: 10.1177/0263276417746464.</w:t>
      </w:r>
    </w:p>
    <w:p w14:paraId="3E951028" w14:textId="46753132" w:rsidR="00946C62" w:rsidRPr="00946C62" w:rsidRDefault="00946C62" w:rsidP="00946C62">
      <w:pPr>
        <w:pStyle w:val="EndNoteBibliography"/>
        <w:spacing w:after="240"/>
        <w:ind w:left="360" w:hanging="360"/>
      </w:pPr>
      <w:r w:rsidRPr="00946C62">
        <w:t xml:space="preserve">European Central Bank. 2018. "How to calculate the minimum reserve requirements." Atualizado em 2018, acedido em 15 de outubro de 2018. </w:t>
      </w:r>
      <w:hyperlink r:id="rId26" w:history="1">
        <w:r w:rsidRPr="00946C62">
          <w:rPr>
            <w:rStyle w:val="Hiperligao"/>
          </w:rPr>
          <w:t>https://www.ecb.europa.eu/mopo/implement/mr/html/calc.en.html</w:t>
        </w:r>
      </w:hyperlink>
      <w:r w:rsidRPr="00946C62">
        <w:t>.</w:t>
      </w:r>
    </w:p>
    <w:p w14:paraId="71B4592D" w14:textId="2AC8D897" w:rsidR="00946C62" w:rsidRPr="00946C62" w:rsidRDefault="00946C62" w:rsidP="00946C62">
      <w:pPr>
        <w:pStyle w:val="EndNoteBibliography"/>
        <w:spacing w:after="240"/>
        <w:ind w:left="360" w:hanging="360"/>
      </w:pPr>
      <w:r w:rsidRPr="00946C62">
        <w:t xml:space="preserve">Federal Reserve. 2017. "Policy Tools: Reserve Requirements." Atualizado em 3 de novembro de 2017, acedido em 15 de outubro de 2018. </w:t>
      </w:r>
      <w:hyperlink r:id="rId27" w:history="1">
        <w:r w:rsidRPr="00946C62">
          <w:rPr>
            <w:rStyle w:val="Hiperligao"/>
          </w:rPr>
          <w:t>https://www.federalreserve.gov/monetarypolicy/reservereq.htm</w:t>
        </w:r>
      </w:hyperlink>
      <w:r w:rsidRPr="00946C62">
        <w:t>.</w:t>
      </w:r>
    </w:p>
    <w:p w14:paraId="31528B3F" w14:textId="77777777" w:rsidR="00946C62" w:rsidRPr="00946C62" w:rsidRDefault="00946C62" w:rsidP="00946C62">
      <w:pPr>
        <w:pStyle w:val="EndNoteBibliography"/>
        <w:spacing w:after="240"/>
        <w:ind w:left="360" w:hanging="360"/>
      </w:pPr>
      <w:r w:rsidRPr="00946C62">
        <w:t>Ferreira, Frederico Lage. 2017. "Blockchain e Ethereum: Aplicações e Vulnerabilidades." Bacharelado em Ciência da Computação, Instituto de Matemática e Estatística, Universidade de São Paulo.</w:t>
      </w:r>
    </w:p>
    <w:p w14:paraId="4598BC24" w14:textId="77777777" w:rsidR="00946C62" w:rsidRPr="00946C62" w:rsidRDefault="00946C62" w:rsidP="00946C62">
      <w:pPr>
        <w:pStyle w:val="EndNoteBibliography"/>
        <w:spacing w:after="240"/>
        <w:ind w:left="360" w:hanging="360"/>
      </w:pPr>
      <w:r w:rsidRPr="00946C62">
        <w:t xml:space="preserve">Goede, Marieke de. 2012. </w:t>
      </w:r>
      <w:r w:rsidRPr="00946C62">
        <w:rPr>
          <w:i/>
        </w:rPr>
        <w:t>Speculative Security: The Politics of Pursuing Terrorist Monies</w:t>
      </w:r>
      <w:r w:rsidRPr="00946C62">
        <w:t>. Minneapolis, MN: University of Minnesota Press.</w:t>
      </w:r>
    </w:p>
    <w:p w14:paraId="1B64F483" w14:textId="51968B60" w:rsidR="00946C62" w:rsidRPr="00946C62" w:rsidRDefault="00946C62" w:rsidP="00946C62">
      <w:pPr>
        <w:pStyle w:val="EndNoteBibliography"/>
        <w:spacing w:after="240"/>
        <w:ind w:left="360" w:hanging="360"/>
      </w:pPr>
      <w:r w:rsidRPr="00946C62">
        <w:t xml:space="preserve">Gola, Yashu. 2018. "New Core Patch Fixes Bitcoin Network Vulnerability to DDoS Attacks." </w:t>
      </w:r>
      <w:r w:rsidRPr="00946C62">
        <w:rPr>
          <w:i/>
        </w:rPr>
        <w:t>CryptoCoinsNews</w:t>
      </w:r>
      <w:r w:rsidRPr="00946C62">
        <w:t xml:space="preserve">, Bitcoin Technology. </w:t>
      </w:r>
      <w:hyperlink r:id="rId28" w:history="1">
        <w:r w:rsidRPr="00946C62">
          <w:rPr>
            <w:rStyle w:val="Hiperligao"/>
          </w:rPr>
          <w:t>https://www.ccn.com/new-core-patch-fixes-bitcoin-network-vulnerability-to-ddos-attacks/</w:t>
        </w:r>
      </w:hyperlink>
      <w:r w:rsidRPr="00946C62">
        <w:t>.</w:t>
      </w:r>
    </w:p>
    <w:p w14:paraId="7C7A81CD" w14:textId="5C88579E" w:rsidR="00946C62" w:rsidRPr="00946C62" w:rsidRDefault="00946C62" w:rsidP="00946C62">
      <w:pPr>
        <w:pStyle w:val="EndNoteBibliography"/>
        <w:spacing w:after="240"/>
        <w:ind w:left="360" w:hanging="360"/>
      </w:pPr>
      <w:r w:rsidRPr="00946C62">
        <w:t xml:space="preserve">Hall, Josh. 2018. "How Blockchain could help us take back control of our privacy." </w:t>
      </w:r>
      <w:r w:rsidRPr="00946C62">
        <w:rPr>
          <w:i/>
        </w:rPr>
        <w:t>The Guardian</w:t>
      </w:r>
      <w:r w:rsidRPr="00946C62">
        <w:t xml:space="preserve">, 21 de março de 2018, Opinion. Acedido em  18 de outubro de 2018. </w:t>
      </w:r>
      <w:hyperlink r:id="rId29" w:history="1">
        <w:r w:rsidRPr="00946C62">
          <w:rPr>
            <w:rStyle w:val="Hiperligao"/>
          </w:rPr>
          <w:t>https://www.theguardian.com/commentisfree/2018/mar/21/blockchain-privacy-data-protection-cambridge-analytica</w:t>
        </w:r>
      </w:hyperlink>
      <w:r w:rsidRPr="00946C62">
        <w:t>.</w:t>
      </w:r>
    </w:p>
    <w:p w14:paraId="609A4410" w14:textId="5F1E2C7A" w:rsidR="00946C62" w:rsidRPr="00946C62" w:rsidRDefault="00946C62" w:rsidP="00946C62">
      <w:pPr>
        <w:pStyle w:val="EndNoteBibliography"/>
        <w:spacing w:after="240"/>
        <w:ind w:left="360" w:hanging="360"/>
      </w:pPr>
      <w:r w:rsidRPr="00946C62">
        <w:t xml:space="preserve">Harding, David A. 2016. "Value overflow incident." BitcoinWiki, Atualizado em 22 de julho de 2016, acedido em 16 de outubro de 2018. </w:t>
      </w:r>
      <w:hyperlink r:id="rId30" w:history="1">
        <w:r w:rsidRPr="00946C62">
          <w:rPr>
            <w:rStyle w:val="Hiperligao"/>
          </w:rPr>
          <w:t>https://en.bitcoin.it/wiki/Value_overflow_incident</w:t>
        </w:r>
      </w:hyperlink>
      <w:r w:rsidRPr="00946C62">
        <w:t>.</w:t>
      </w:r>
    </w:p>
    <w:p w14:paraId="262AA662" w14:textId="4201EF6C" w:rsidR="00946C62" w:rsidRPr="00946C62" w:rsidRDefault="00946C62" w:rsidP="00946C62">
      <w:pPr>
        <w:pStyle w:val="EndNoteBibliography"/>
        <w:spacing w:after="240"/>
        <w:ind w:left="360" w:hanging="360"/>
      </w:pPr>
      <w:r w:rsidRPr="00946C62">
        <w:t xml:space="preserve">Hertig, Alyssa. "How Do Ethereum Smart Contracts Work?". CoinDesk, acedido em 19 de outubro de 2018. </w:t>
      </w:r>
      <w:hyperlink r:id="rId31" w:history="1">
        <w:r w:rsidRPr="00946C62">
          <w:rPr>
            <w:rStyle w:val="Hiperligao"/>
          </w:rPr>
          <w:t>https://www.coindesk.com/information/ethereum-smart-contracts-work/</w:t>
        </w:r>
      </w:hyperlink>
      <w:r w:rsidRPr="00946C62">
        <w:t>.</w:t>
      </w:r>
    </w:p>
    <w:p w14:paraId="5B9961B8" w14:textId="5775D9EE" w:rsidR="00946C62" w:rsidRPr="00946C62" w:rsidRDefault="00946C62" w:rsidP="00946C62">
      <w:pPr>
        <w:pStyle w:val="EndNoteBibliography"/>
        <w:spacing w:after="240"/>
        <w:ind w:left="360" w:hanging="360"/>
      </w:pPr>
      <w:r w:rsidRPr="00946C62">
        <w:t xml:space="preserve">Higgins, Stan. 2017. "Cryptocurrency Mining Market NiceHash Hacked." </w:t>
      </w:r>
      <w:r w:rsidRPr="00946C62">
        <w:rPr>
          <w:i/>
        </w:rPr>
        <w:t>CoinDesk</w:t>
      </w:r>
      <w:r w:rsidRPr="00946C62">
        <w:t xml:space="preserve">. </w:t>
      </w:r>
      <w:hyperlink r:id="rId32" w:history="1">
        <w:r w:rsidRPr="00946C62">
          <w:rPr>
            <w:rStyle w:val="Hiperligao"/>
          </w:rPr>
          <w:t>https://www.coindesk.com/62-million-gone-cryptocurrency-mining-market-nicehash-hacked/</w:t>
        </w:r>
      </w:hyperlink>
      <w:r w:rsidRPr="00946C62">
        <w:t>.</w:t>
      </w:r>
    </w:p>
    <w:p w14:paraId="7F1F394C" w14:textId="77777777" w:rsidR="00946C62" w:rsidRPr="00946C62" w:rsidRDefault="00946C62" w:rsidP="00946C62">
      <w:pPr>
        <w:pStyle w:val="EndNoteBibliography"/>
        <w:spacing w:after="240"/>
        <w:ind w:left="360" w:hanging="360"/>
      </w:pPr>
      <w:r w:rsidRPr="00946C62">
        <w:t xml:space="preserve">Hobbes, Thomas. 1651. </w:t>
      </w:r>
      <w:r w:rsidRPr="00946C62">
        <w:rPr>
          <w:i/>
        </w:rPr>
        <w:t>LEVIATHAN,  or the matter, forme &amp; power of a common-wealth ecclesiastical and civill</w:t>
      </w:r>
      <w:r w:rsidRPr="00946C62">
        <w:t>. Londres: Andrew Crooke.</w:t>
      </w:r>
    </w:p>
    <w:p w14:paraId="73B23BAF" w14:textId="25FA57FE" w:rsidR="00946C62" w:rsidRPr="00946C62" w:rsidRDefault="00946C62" w:rsidP="00946C62">
      <w:pPr>
        <w:pStyle w:val="EndNoteBibliography"/>
        <w:spacing w:after="240"/>
        <w:ind w:left="360" w:hanging="360"/>
      </w:pPr>
      <w:r w:rsidRPr="00946C62">
        <w:t xml:space="preserve">Khatwani, Sudhir. 2018. "Top 5 Biggest Bitcoin Hacks Ever." </w:t>
      </w:r>
      <w:r w:rsidRPr="00946C62">
        <w:rPr>
          <w:i/>
        </w:rPr>
        <w:t>CoinSutra</w:t>
      </w:r>
      <w:r w:rsidRPr="00946C62">
        <w:t xml:space="preserve">. </w:t>
      </w:r>
      <w:hyperlink r:id="rId33" w:history="1">
        <w:r w:rsidRPr="00946C62">
          <w:rPr>
            <w:rStyle w:val="Hiperligao"/>
          </w:rPr>
          <w:t>https://coinsutra.com/biggest-bitcoin-hacks/</w:t>
        </w:r>
      </w:hyperlink>
      <w:r w:rsidRPr="00946C62">
        <w:t>.</w:t>
      </w:r>
    </w:p>
    <w:p w14:paraId="386BD990" w14:textId="77777777" w:rsidR="00946C62" w:rsidRPr="00946C62" w:rsidRDefault="00946C62" w:rsidP="00946C62">
      <w:pPr>
        <w:pStyle w:val="EndNoteBibliography"/>
        <w:spacing w:after="240"/>
        <w:ind w:left="360" w:hanging="360"/>
      </w:pPr>
      <w:r w:rsidRPr="00946C62">
        <w:t>Leal, Rodrigo Lima Verde. Blockchain e Internet das Coisas: Aplicações e Iniciativas. Campinas, Brasil: CPqD.</w:t>
      </w:r>
    </w:p>
    <w:p w14:paraId="5772587A" w14:textId="77777777" w:rsidR="00946C62" w:rsidRPr="00946C62" w:rsidRDefault="00946C62" w:rsidP="00946C62">
      <w:pPr>
        <w:pStyle w:val="EndNoteBibliography"/>
        <w:spacing w:after="240"/>
        <w:ind w:left="360" w:hanging="360"/>
      </w:pPr>
      <w:r w:rsidRPr="00946C62">
        <w:t>Martins, Thiago Fonseca. 2018. "Prova de existência de arquivos digitais utilizando a tecnologia blockchain do protocolo Bitcoin." Bacharel em Engenharia da Computação, Instituto de Informática, Universidade Federal do Rio Grande do Sul.</w:t>
      </w:r>
    </w:p>
    <w:p w14:paraId="5EE269F3" w14:textId="0084E5D6" w:rsidR="00946C62" w:rsidRPr="00946C62" w:rsidRDefault="00946C62" w:rsidP="00946C62">
      <w:pPr>
        <w:pStyle w:val="EndNoteBibliography"/>
        <w:spacing w:after="240"/>
        <w:ind w:left="360" w:hanging="360"/>
      </w:pPr>
      <w:r w:rsidRPr="00946C62">
        <w:lastRenderedPageBreak/>
        <w:t xml:space="preserve">Mathews, Lee. 2018. "Boeing Is The Latest WannaCry Ransomware Victim." </w:t>
      </w:r>
      <w:r w:rsidRPr="00946C62">
        <w:rPr>
          <w:i/>
        </w:rPr>
        <w:t>Forbes</w:t>
      </w:r>
      <w:r w:rsidRPr="00946C62">
        <w:t xml:space="preserve">, 30 de março de 2018. Acedido em  18 de outubro de 2018. </w:t>
      </w:r>
      <w:hyperlink r:id="rId34" w:history="1">
        <w:r w:rsidRPr="00946C62">
          <w:rPr>
            <w:rStyle w:val="Hiperligao"/>
          </w:rPr>
          <w:t>https://www.forbes.com/sites/leemathews/2018/03/30/boeing-is-the-latest-wannacry-ransomware-victim/#5efc53626634</w:t>
        </w:r>
      </w:hyperlink>
      <w:r w:rsidRPr="00946C62">
        <w:t>.</w:t>
      </w:r>
    </w:p>
    <w:p w14:paraId="5D6ED3C5" w14:textId="77777777" w:rsidR="00946C62" w:rsidRPr="00946C62" w:rsidRDefault="00946C62" w:rsidP="00946C62">
      <w:pPr>
        <w:pStyle w:val="EndNoteBibliography"/>
        <w:spacing w:after="240"/>
        <w:ind w:left="360" w:hanging="360"/>
      </w:pPr>
      <w:r w:rsidRPr="00946C62">
        <w:t xml:space="preserve">Maurer, Bill, Taylor C. Nelms, e Lana Swartz. 2013. "'When perhaps the real problem is money itself!': the practical materiality of Bitcoin."  </w:t>
      </w:r>
      <w:r w:rsidRPr="00946C62">
        <w:rPr>
          <w:i/>
        </w:rPr>
        <w:t>Social Semiotics</w:t>
      </w:r>
      <w:r w:rsidRPr="00946C62">
        <w:t xml:space="preserve"> 23 (2):261-277. doi: 10.1080/10350330.2013.777594.</w:t>
      </w:r>
    </w:p>
    <w:p w14:paraId="60CCB9C7" w14:textId="41FAB370" w:rsidR="00946C62" w:rsidRPr="00946C62" w:rsidRDefault="00946C62" w:rsidP="00946C62">
      <w:pPr>
        <w:pStyle w:val="EndNoteBibliography"/>
        <w:spacing w:after="240"/>
        <w:ind w:left="360" w:hanging="360"/>
      </w:pPr>
      <w:r w:rsidRPr="00946C62">
        <w:t xml:space="preserve">"Privacy." 2018. In </w:t>
      </w:r>
      <w:r w:rsidRPr="00946C62">
        <w:rPr>
          <w:i/>
        </w:rPr>
        <w:t>Merriam-Webster</w:t>
      </w:r>
      <w:r w:rsidRPr="00946C62">
        <w:t xml:space="preserve">. Springfield, MA, Acedido em 18 de outubro de 2018. </w:t>
      </w:r>
      <w:hyperlink r:id="rId35" w:history="1">
        <w:r w:rsidRPr="00946C62">
          <w:rPr>
            <w:rStyle w:val="Hiperligao"/>
          </w:rPr>
          <w:t>https://www.merriam-webster.com/dictionary/privacy</w:t>
        </w:r>
      </w:hyperlink>
      <w:r w:rsidRPr="00946C62">
        <w:t>.</w:t>
      </w:r>
    </w:p>
    <w:p w14:paraId="12506A92" w14:textId="77777777" w:rsidR="00946C62" w:rsidRPr="00946C62" w:rsidRDefault="00946C62" w:rsidP="00946C62">
      <w:pPr>
        <w:pStyle w:val="EndNoteBibliography"/>
        <w:spacing w:after="240"/>
        <w:ind w:left="360" w:hanging="360"/>
      </w:pPr>
      <w:r w:rsidRPr="00946C62">
        <w:t>Mingxiao, Du, Ma Xiaofeng, Zhang Zhe, Wang Xiangwei, e Chen Qijun. 2017. "A Review on Consensus Algorithm of Blockchain." IEEE International Conference on Systems, Man, and Cybernetic, Banff, Canadá, 5-8 de outubro de 2017.</w:t>
      </w:r>
    </w:p>
    <w:p w14:paraId="50F6C35F" w14:textId="77777777" w:rsidR="00946C62" w:rsidRPr="00946C62" w:rsidRDefault="00946C62" w:rsidP="00946C62">
      <w:pPr>
        <w:pStyle w:val="EndNoteBibliography"/>
        <w:spacing w:after="240"/>
        <w:ind w:left="360" w:hanging="360"/>
      </w:pPr>
      <w:r w:rsidRPr="00946C62">
        <w:t xml:space="preserve">Moore, Daniel, e Thomas Rid. 2016. "Cryptopolitik and the Darknet."  </w:t>
      </w:r>
      <w:r w:rsidRPr="00946C62">
        <w:rPr>
          <w:i/>
        </w:rPr>
        <w:t>Survival</w:t>
      </w:r>
      <w:r w:rsidRPr="00946C62">
        <w:t xml:space="preserve"> 58 (1):7-38. doi: 10.1080/00396338.2016.1142085.</w:t>
      </w:r>
    </w:p>
    <w:p w14:paraId="370ADA6F" w14:textId="77777777" w:rsidR="00946C62" w:rsidRPr="00946C62" w:rsidRDefault="00946C62" w:rsidP="00946C62">
      <w:pPr>
        <w:pStyle w:val="EndNoteBibliography"/>
        <w:spacing w:after="240"/>
        <w:ind w:left="360" w:hanging="360"/>
      </w:pPr>
      <w:r w:rsidRPr="00946C62">
        <w:t>Möser, Malte. 2013. "Anonymity of Bitcoin Transactions: An Analysis of Mixing Services." Münster Bitcoin Conference, Münster, 17-18 de julho de 2013.</w:t>
      </w:r>
    </w:p>
    <w:p w14:paraId="5C2A6C13" w14:textId="231CFE55" w:rsidR="00946C62" w:rsidRPr="00946C62" w:rsidRDefault="00946C62" w:rsidP="00946C62">
      <w:pPr>
        <w:pStyle w:val="EndNoteBibliography"/>
        <w:spacing w:after="240"/>
        <w:ind w:left="360" w:hanging="360"/>
      </w:pPr>
      <w:r w:rsidRPr="00946C62">
        <w:t xml:space="preserve">Nakamoto, Satoshi. 2009. "Bitcoin: A Peer-to-Peer Electronic Cash System."  </w:t>
      </w:r>
      <w:r w:rsidRPr="00946C62">
        <w:rPr>
          <w:i/>
        </w:rPr>
        <w:t xml:space="preserve">Cryptography Mailing list at </w:t>
      </w:r>
      <w:hyperlink r:id="rId36" w:history="1">
        <w:r w:rsidRPr="00946C62">
          <w:rPr>
            <w:rStyle w:val="Hiperligao"/>
            <w:i/>
          </w:rPr>
          <w:t>https://metzdowd.com</w:t>
        </w:r>
      </w:hyperlink>
      <w:r w:rsidRPr="00946C62">
        <w:t>.</w:t>
      </w:r>
    </w:p>
    <w:p w14:paraId="42E6F819" w14:textId="7FFC7F91" w:rsidR="00946C62" w:rsidRPr="00946C62" w:rsidRDefault="00946C62" w:rsidP="00946C62">
      <w:pPr>
        <w:pStyle w:val="EndNoteBibliography"/>
        <w:spacing w:after="240"/>
        <w:ind w:left="360" w:hanging="360"/>
      </w:pPr>
      <w:r w:rsidRPr="00946C62">
        <w:t xml:space="preserve">Norry, Andrew. 2018. "An In-depth Look at Bitcoin Laws &amp; Future Regulation." Blockonomi, Atualizado em 2 de julho de 2018, acedido em 18 de outubro de 2018. </w:t>
      </w:r>
      <w:hyperlink r:id="rId37" w:history="1">
        <w:r w:rsidRPr="00946C62">
          <w:rPr>
            <w:rStyle w:val="Hiperligao"/>
          </w:rPr>
          <w:t>https://blockonomi.com/bitcoin-regulation/</w:t>
        </w:r>
      </w:hyperlink>
      <w:r w:rsidRPr="00946C62">
        <w:t>.</w:t>
      </w:r>
    </w:p>
    <w:p w14:paraId="7D268929" w14:textId="77777777" w:rsidR="00946C62" w:rsidRPr="00946C62" w:rsidRDefault="00946C62" w:rsidP="00946C62">
      <w:pPr>
        <w:pStyle w:val="EndNoteBibliography"/>
        <w:spacing w:after="240"/>
        <w:ind w:left="360" w:hanging="360"/>
      </w:pPr>
      <w:r w:rsidRPr="00946C62">
        <w:t xml:space="preserve">Prathyusha, T., M. Kavya, e P. Sree Laxmi Akshita. 2018. "Block Chain Technology."  </w:t>
      </w:r>
      <w:r w:rsidRPr="00946C62">
        <w:rPr>
          <w:i/>
        </w:rPr>
        <w:t>International Journal of Computer &amp; Mathematical Sciences</w:t>
      </w:r>
      <w:r w:rsidRPr="00946C62">
        <w:t xml:space="preserve"> 7 (3):232-237.</w:t>
      </w:r>
    </w:p>
    <w:p w14:paraId="2BEF46B6" w14:textId="77777777" w:rsidR="00946C62" w:rsidRPr="00946C62" w:rsidRDefault="00946C62" w:rsidP="00946C62">
      <w:pPr>
        <w:pStyle w:val="EndNoteBibliography"/>
        <w:spacing w:after="240"/>
        <w:ind w:left="360" w:hanging="360"/>
      </w:pPr>
      <w:r w:rsidRPr="00946C62">
        <w:t xml:space="preserve">Rothbard, Murray N. 1995. "Fractional Reserve Banking."  </w:t>
      </w:r>
      <w:r w:rsidRPr="00946C62">
        <w:rPr>
          <w:i/>
        </w:rPr>
        <w:t>The Freeman</w:t>
      </w:r>
      <w:r w:rsidRPr="00946C62">
        <w:t xml:space="preserve"> 45 (10):624-627.</w:t>
      </w:r>
    </w:p>
    <w:p w14:paraId="15288AE9" w14:textId="049A8474" w:rsidR="00946C62" w:rsidRPr="00946C62" w:rsidRDefault="00946C62" w:rsidP="00946C62">
      <w:pPr>
        <w:pStyle w:val="EndNoteBibliography"/>
        <w:spacing w:after="240"/>
        <w:ind w:left="360" w:hanging="360"/>
      </w:pPr>
      <w:r w:rsidRPr="00946C62">
        <w:t xml:space="preserve">Scott, Brett. 2014. "Visions of a Techno-Leviathan: The Politics of the Bitcoin Blockchain." E-International Relations, Atualizado em 1 de junho de 2014, acedido em 17 de outubro de 2018. </w:t>
      </w:r>
      <w:hyperlink r:id="rId38" w:history="1">
        <w:r w:rsidRPr="00946C62">
          <w:rPr>
            <w:rStyle w:val="Hiperligao"/>
          </w:rPr>
          <w:t>https://www.e-ir.info/2014/06/01/visions-of-a-techno-leviathan-the-politics-of-the-bitcoin-blockchain/</w:t>
        </w:r>
      </w:hyperlink>
      <w:r w:rsidRPr="00946C62">
        <w:t>.</w:t>
      </w:r>
    </w:p>
    <w:p w14:paraId="2993599D" w14:textId="6C89605D" w:rsidR="00946C62" w:rsidRPr="00946C62" w:rsidRDefault="00946C62" w:rsidP="00946C62">
      <w:pPr>
        <w:pStyle w:val="EndNoteBibliography"/>
        <w:spacing w:after="240"/>
        <w:ind w:left="360" w:hanging="360"/>
      </w:pPr>
      <w:r w:rsidRPr="00946C62">
        <w:t xml:space="preserve">Tucker, Jeffrey A. 2017. "In Defense of Bitcoin Hoarding." </w:t>
      </w:r>
      <w:r w:rsidRPr="00946C62">
        <w:rPr>
          <w:i/>
        </w:rPr>
        <w:t>Foundation for Economic Education</w:t>
      </w:r>
      <w:r w:rsidRPr="00946C62">
        <w:t xml:space="preserve">. Acedido em  17 de outubro de 2018. </w:t>
      </w:r>
      <w:hyperlink r:id="rId39" w:history="1">
        <w:r w:rsidRPr="00946C62">
          <w:rPr>
            <w:rStyle w:val="Hiperligao"/>
          </w:rPr>
          <w:t>https://fee.org/articles/in-defense-of-bitcoin-hoarding/</w:t>
        </w:r>
      </w:hyperlink>
      <w:r w:rsidRPr="00946C62">
        <w:t>.</w:t>
      </w:r>
    </w:p>
    <w:p w14:paraId="2D9863A8" w14:textId="3694E642" w:rsidR="00946C62" w:rsidRPr="00946C62" w:rsidRDefault="00946C62" w:rsidP="00946C62">
      <w:pPr>
        <w:pStyle w:val="EndNoteBibliography"/>
        <w:spacing w:after="240"/>
        <w:ind w:left="360" w:hanging="360"/>
      </w:pPr>
      <w:r w:rsidRPr="00946C62">
        <w:t xml:space="preserve">Valkenburgh, Peter Van. 2015. "Coin Center’s new Bitcoin Public Sentiment Survey." Coin Center, Atualizado em 27 de janeiro de 2015, acedido em 14 de outubro de 2018. </w:t>
      </w:r>
      <w:hyperlink r:id="rId40" w:history="1">
        <w:r w:rsidRPr="00946C62">
          <w:rPr>
            <w:rStyle w:val="Hiperligao"/>
          </w:rPr>
          <w:t>https://coincenter.org/entry/coin-center-s-new-bitcoin-public-sentiment-survey</w:t>
        </w:r>
      </w:hyperlink>
      <w:r w:rsidRPr="00946C62">
        <w:t>.</w:t>
      </w:r>
    </w:p>
    <w:p w14:paraId="327D511D" w14:textId="1276738A" w:rsidR="00BA267A" w:rsidRPr="001C07C9" w:rsidRDefault="00946C62" w:rsidP="00946C62">
      <w:pPr>
        <w:pStyle w:val="EndNoteBibliography"/>
        <w:ind w:left="360" w:hanging="360"/>
        <w:rPr>
          <w:lang w:val="en-US"/>
        </w:rPr>
      </w:pPr>
      <w:r w:rsidRPr="00946C62">
        <w:t xml:space="preserve">Zheng, Zibin, Shaoan Xie, Hongning Dai, Xiangping Chen, e Huaimin Wang. 2017. "An Overview of Blockchain Technology: Architecture, Consensus, and Future Trends." </w:t>
      </w:r>
      <w:r w:rsidRPr="00946C62">
        <w:rPr>
          <w:lang w:val="en-US"/>
        </w:rPr>
        <w:t>IEEE 6th International Congress on Big Data, Honolulu, HI, 25-30 de junho de 2017.</w:t>
      </w:r>
      <w:r w:rsidR="009457D2" w:rsidRPr="0038048B">
        <w:fldChar w:fldCharType="end"/>
      </w:r>
      <w:bookmarkStart w:id="65" w:name="_GoBack"/>
      <w:bookmarkEnd w:id="65"/>
    </w:p>
    <w:sectPr w:rsidR="00BA267A" w:rsidRPr="001C07C9">
      <w:footerReference w:type="default" r:id="rId41"/>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Diogo Rodrigues" w:date="2018-10-18T21:54:00Z" w:initials="DR">
    <w:p w14:paraId="1BDAC81B" w14:textId="549728F7" w:rsidR="00EA2B1A" w:rsidRDefault="00EA2B1A" w:rsidP="00021DC1">
      <w:pPr>
        <w:pStyle w:val="Textodecomentrio"/>
      </w:pPr>
      <w:r>
        <w:rPr>
          <w:rStyle w:val="Refdecomentrio"/>
        </w:rPr>
        <w:annotationRef/>
      </w:r>
      <w:r>
        <w:t xml:space="preserve">Muito incompleto… sem </w:t>
      </w:r>
      <w:proofErr w:type="gramStart"/>
      <w:r>
        <w:t>referencias</w:t>
      </w:r>
      <w:proofErr w:type="gramEnd"/>
      <w:r>
        <w:t>, sem grandes especificações técnicas…</w:t>
      </w:r>
    </w:p>
  </w:comment>
  <w:comment w:id="12" w:author="Diogo Rodrigues" w:date="2018-10-18T23:39:00Z" w:initials="DR">
    <w:p w14:paraId="2F345634" w14:textId="275AFBEB" w:rsidR="00EA2B1A" w:rsidRDefault="00EA2B1A">
      <w:pPr>
        <w:pStyle w:val="Textodecomentrio"/>
      </w:pPr>
      <w:r>
        <w:rPr>
          <w:rStyle w:val="Refdecomentrio"/>
        </w:rPr>
        <w:annotationRef/>
      </w:r>
      <w:r>
        <w:t>TIAGO ROCHA</w:t>
      </w:r>
    </w:p>
  </w:comment>
  <w:comment w:id="14" w:author="Diogo Rodrigues" w:date="2018-10-18T21:05:00Z" w:initials="DR">
    <w:p w14:paraId="133DE66D" w14:textId="75E45C8F" w:rsidR="00EA2B1A" w:rsidRDefault="00EA2B1A">
      <w:pPr>
        <w:pStyle w:val="Textodecomentrio"/>
      </w:pPr>
      <w:r>
        <w:rPr>
          <w:rStyle w:val="Refdecomentrio"/>
        </w:rPr>
        <w:annotationRef/>
      </w:r>
      <w:r>
        <w:t>MIGUEL SILVA</w:t>
      </w:r>
    </w:p>
  </w:comment>
  <w:comment w:id="21" w:author="Diogo Rodrigues" w:date="2018-10-19T23:21:00Z" w:initials="DR">
    <w:p w14:paraId="66FBE4A0" w14:textId="2609C87E" w:rsidR="00503159" w:rsidRDefault="00503159">
      <w:pPr>
        <w:pStyle w:val="Textodecomentrio"/>
      </w:pPr>
      <w:r>
        <w:rPr>
          <w:rStyle w:val="Refdecomentrio"/>
        </w:rPr>
        <w:annotationRef/>
      </w:r>
      <w:r>
        <w:t>FRANCISCO BORRALHO</w:t>
      </w:r>
    </w:p>
  </w:comment>
  <w:comment w:id="22" w:author="Diogo Rodrigues" w:date="2018-10-19T23:21:00Z" w:initials="DR">
    <w:p w14:paraId="605D4D82" w14:textId="0FE7D5D8" w:rsidR="00503159" w:rsidRDefault="00503159">
      <w:pPr>
        <w:pStyle w:val="Textodecomentrio"/>
      </w:pPr>
      <w:r>
        <w:rPr>
          <w:rStyle w:val="Refdecomentrio"/>
        </w:rPr>
        <w:annotationRef/>
      </w:r>
      <w:r>
        <w:t>Bastante incompleto, faltam alguns conteúdos</w:t>
      </w:r>
    </w:p>
  </w:comment>
  <w:comment w:id="24" w:author="Diogo Rodrigues" w:date="2018-10-18T21:06:00Z" w:initials="DR">
    <w:p w14:paraId="54BFC40C" w14:textId="4070115E" w:rsidR="00EA2B1A" w:rsidRDefault="00EA2B1A">
      <w:pPr>
        <w:pStyle w:val="Textodecomentrio"/>
      </w:pPr>
      <w:r>
        <w:rPr>
          <w:rStyle w:val="Refdecomentrio"/>
        </w:rPr>
        <w:annotationRef/>
      </w:r>
      <w:r>
        <w:t>DIOGO RODRIGUES</w:t>
      </w:r>
    </w:p>
  </w:comment>
  <w:comment w:id="28" w:author="Diogo Rodrigues" w:date="2018-10-17T10:29:00Z" w:initials="DR">
    <w:p w14:paraId="26997CEA" w14:textId="4DBDCBA6" w:rsidR="00EA2B1A" w:rsidRPr="008D10B8" w:rsidRDefault="00EA2B1A">
      <w:pPr>
        <w:pStyle w:val="Textodecomentrio"/>
        <w:rPr>
          <w:u w:val="single"/>
        </w:rPr>
      </w:pPr>
      <w:r>
        <w:rPr>
          <w:rStyle w:val="Refdecomentrio"/>
        </w:rPr>
        <w:annotationRef/>
      </w:r>
      <w:r>
        <w:t xml:space="preserve">Encontrar referência para isto (deve </w:t>
      </w:r>
      <w:r w:rsidR="006B021B">
        <w:t xml:space="preserve">ser de </w:t>
      </w:r>
      <w:proofErr w:type="spellStart"/>
      <w:r>
        <w:t>Dodd</w:t>
      </w:r>
      <w:proofErr w:type="spellEnd"/>
      <w:r>
        <w:t xml:space="preserve"> </w:t>
      </w:r>
      <w:r w:rsidR="006B021B">
        <w:t>(</w:t>
      </w:r>
      <w:r>
        <w:t>2017)).</w:t>
      </w:r>
    </w:p>
  </w:comment>
  <w:comment w:id="34" w:author="Diogo Rodrigues" w:date="2018-10-16T22:39:00Z" w:initials="DR">
    <w:p w14:paraId="5902D83D" w14:textId="77777777" w:rsidR="00EA2B1A" w:rsidRDefault="00EA2B1A" w:rsidP="00E64F24">
      <w:pPr>
        <w:pStyle w:val="Textodecomentrio"/>
      </w:pPr>
      <w:r>
        <w:rPr>
          <w:rStyle w:val="Refdecomentrio"/>
        </w:rPr>
        <w:annotationRef/>
      </w:r>
      <w:r>
        <w:t>Rever se é mesmo isto que quero escrever</w:t>
      </w:r>
    </w:p>
  </w:comment>
  <w:comment w:id="42" w:author="Diogo Rodrigues" w:date="2018-10-19T18:01:00Z" w:initials="DR">
    <w:p w14:paraId="2C296523" w14:textId="7958A886" w:rsidR="00EA2B1A" w:rsidRDefault="00EA2B1A">
      <w:pPr>
        <w:pStyle w:val="Textodecomentrio"/>
      </w:pPr>
      <w:r>
        <w:rPr>
          <w:rStyle w:val="Refdecomentrio"/>
        </w:rPr>
        <w:annotationRef/>
      </w:r>
      <w:r>
        <w:t>Ver se o link de Ferreira (2017) já funciona.</w:t>
      </w:r>
    </w:p>
  </w:comment>
  <w:comment w:id="45" w:author="Diogo Rodrigues" w:date="2018-10-19T18:59:00Z" w:initials="DR">
    <w:p w14:paraId="28AB5AE0" w14:textId="0BD755FE" w:rsidR="00EA2B1A" w:rsidRDefault="00EA2B1A">
      <w:pPr>
        <w:pStyle w:val="Textodecomentrio"/>
      </w:pPr>
      <w:r>
        <w:rPr>
          <w:rStyle w:val="Refdecomentrio"/>
        </w:rPr>
        <w:annotationRef/>
      </w:r>
      <w:r>
        <w:t>Não tem ano…</w:t>
      </w:r>
    </w:p>
  </w:comment>
  <w:comment w:id="49" w:author="Diogo Rodrigues" w:date="2018-10-19T18:59:00Z" w:initials="DR">
    <w:p w14:paraId="23A1B3B8" w14:textId="7C92D968" w:rsidR="00EA2B1A" w:rsidRDefault="00EA2B1A" w:rsidP="006F37C1">
      <w:pPr>
        <w:pStyle w:val="Textodecomentrio"/>
      </w:pPr>
      <w:r>
        <w:rPr>
          <w:rStyle w:val="Refdecomentrio"/>
        </w:rPr>
        <w:annotationRef/>
      </w:r>
      <w:r>
        <w:t>Não tem ano…</w:t>
      </w:r>
    </w:p>
  </w:comment>
  <w:comment w:id="51" w:author="Diogo Rodrigues" w:date="2018-10-18T19:49:00Z" w:initials="DR">
    <w:p w14:paraId="30578A3D" w14:textId="47E8CC7F" w:rsidR="00EA2B1A" w:rsidRDefault="00EA2B1A">
      <w:pPr>
        <w:pStyle w:val="Textodecomentrio"/>
      </w:pPr>
      <w:r>
        <w:rPr>
          <w:rStyle w:val="Refdecomentrio"/>
        </w:rPr>
        <w:annotationRef/>
      </w:r>
      <w:r>
        <w:t>Falta falar de: Direito digital; Mudança de paradigmas; privacidade</w:t>
      </w:r>
    </w:p>
  </w:comment>
  <w:comment w:id="52" w:author="Diogo Rodrigues" w:date="2018-10-18T21:06:00Z" w:initials="DR">
    <w:p w14:paraId="265723E2" w14:textId="38EFE429" w:rsidR="00EA2B1A" w:rsidRDefault="00EA2B1A">
      <w:pPr>
        <w:pStyle w:val="Textodecomentrio"/>
      </w:pPr>
      <w:r>
        <w:rPr>
          <w:rStyle w:val="Refdecomentrio"/>
        </w:rPr>
        <w:annotationRef/>
      </w:r>
      <w:r>
        <w:t>DIOGO ALMEIDA</w:t>
      </w:r>
    </w:p>
  </w:comment>
  <w:comment w:id="55" w:author="Diogo Rodrigues" w:date="2018-10-18T19:04:00Z" w:initials="DR">
    <w:p w14:paraId="729A352D" w14:textId="4934501F" w:rsidR="00EA2B1A" w:rsidRDefault="00EA2B1A">
      <w:pPr>
        <w:pStyle w:val="Textodecomentrio"/>
      </w:pPr>
      <w:r>
        <w:rPr>
          <w:rStyle w:val="Refdecomentrio"/>
        </w:rPr>
        <w:annotationRef/>
      </w:r>
      <w:r>
        <w:t>Mais à frente, ou mais atrás?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DAC81B" w15:done="0"/>
  <w15:commentEx w15:paraId="2F345634" w15:done="0"/>
  <w15:commentEx w15:paraId="133DE66D" w15:done="0"/>
  <w15:commentEx w15:paraId="66FBE4A0" w15:done="0"/>
  <w15:commentEx w15:paraId="605D4D82" w15:done="0"/>
  <w15:commentEx w15:paraId="54BFC40C" w15:done="0"/>
  <w15:commentEx w15:paraId="26997CEA" w15:done="0"/>
  <w15:commentEx w15:paraId="5902D83D" w15:done="0"/>
  <w15:commentEx w15:paraId="2C296523" w15:done="0"/>
  <w15:commentEx w15:paraId="28AB5AE0" w15:done="0"/>
  <w15:commentEx w15:paraId="23A1B3B8" w15:done="0"/>
  <w15:commentEx w15:paraId="30578A3D" w15:done="0"/>
  <w15:commentEx w15:paraId="265723E2" w15:done="0"/>
  <w15:commentEx w15:paraId="729A3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DAC81B" w16cid:durableId="1F737F80"/>
  <w16cid:commentId w16cid:paraId="2F345634" w16cid:durableId="1F739837"/>
  <w16cid:commentId w16cid:paraId="133DE66D" w16cid:durableId="1F737436"/>
  <w16cid:commentId w16cid:paraId="66FBE4A0" w16cid:durableId="1F74E565"/>
  <w16cid:commentId w16cid:paraId="605D4D82" w16cid:durableId="1F74E570"/>
  <w16cid:commentId w16cid:paraId="54BFC40C" w16cid:durableId="1F737447"/>
  <w16cid:commentId w16cid:paraId="26997CEA" w16cid:durableId="1F718D6E"/>
  <w16cid:commentId w16cid:paraId="5902D83D" w16cid:durableId="1F70E710"/>
  <w16cid:commentId w16cid:paraId="2C296523" w16cid:durableId="1F749A69"/>
  <w16cid:commentId w16cid:paraId="28AB5AE0" w16cid:durableId="1F74A810"/>
  <w16cid:commentId w16cid:paraId="23A1B3B8" w16cid:durableId="1F74A7FE"/>
  <w16cid:commentId w16cid:paraId="30578A3D" w16cid:durableId="1F736247"/>
  <w16cid:commentId w16cid:paraId="265723E2" w16cid:durableId="1F737454"/>
  <w16cid:commentId w16cid:paraId="729A352D" w16cid:durableId="1F73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228CD" w14:textId="77777777" w:rsidR="00C6542B" w:rsidRDefault="00C6542B">
      <w:pPr>
        <w:spacing w:after="0" w:line="240" w:lineRule="auto"/>
      </w:pPr>
      <w:r>
        <w:separator/>
      </w:r>
    </w:p>
  </w:endnote>
  <w:endnote w:type="continuationSeparator" w:id="0">
    <w:p w14:paraId="61FC2A0C" w14:textId="77777777" w:rsidR="00C6542B" w:rsidRDefault="00C6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rsiva">
    <w:altName w:val="Times New Roman"/>
    <w:charset w:val="B1"/>
    <w:family w:val="auto"/>
    <w:pitch w:val="variable"/>
    <w:sig w:usb0="00000000"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51B7" w14:textId="77777777" w:rsidR="00EA2B1A" w:rsidRDefault="00C6542B">
    <w:pPr>
      <w:tabs>
        <w:tab w:val="left" w:pos="120"/>
      </w:tabs>
      <w:spacing w:line="240" w:lineRule="auto"/>
      <w:ind w:firstLine="0"/>
      <w:contextualSpacing w:val="0"/>
    </w:pPr>
    <w:r>
      <w:rPr>
        <w:noProof/>
      </w:rPr>
      <w:pict w14:anchorId="3915C4F5">
        <v:rect id="_x0000_i1025" style="width:451.3pt;height:.05pt" o:hralign="center" o:hrstd="t" o:hr="t" fillcolor="#a0a0a0" stroked="f"/>
      </w:pict>
    </w:r>
  </w:p>
  <w:p w14:paraId="26AB8298" w14:textId="1D927687" w:rsidR="00EA2B1A" w:rsidRDefault="00EA2B1A" w:rsidP="001A0710">
    <w:pPr>
      <w:tabs>
        <w:tab w:val="right" w:pos="9026"/>
      </w:tabs>
      <w:ind w:left="0" w:firstLine="0"/>
    </w:pPr>
    <w:r>
      <w:rPr>
        <w:rFonts w:ascii="Corsiva" w:eastAsia="Corsiva" w:hAnsi="Corsiva" w:cs="Corsiva"/>
        <w:color w:val="B7B7B7"/>
        <w:sz w:val="18"/>
        <w:szCs w:val="18"/>
      </w:rPr>
      <w:t>Blockchain e criptomoedas – Uma breve análise das suas implicações sociais</w:t>
    </w:r>
    <w:r>
      <w:rPr>
        <w:color w:val="B7B7B7"/>
        <w:sz w:val="18"/>
        <w:szCs w:val="18"/>
      </w:rPr>
      <w:tab/>
    </w:r>
    <w:r w:rsidR="001A0710">
      <w:rPr>
        <w:color w:val="B7B7B7"/>
        <w:sz w:val="18"/>
        <w:szCs w:val="18"/>
      </w:rPr>
      <w:t xml:space="preserve"> </w:t>
    </w:r>
    <w:r>
      <w:fldChar w:fldCharType="begin"/>
    </w:r>
    <w:r>
      <w:instrText>PAGE</w:instrText>
    </w:r>
    <w:r>
      <w:fldChar w:fldCharType="separate"/>
    </w:r>
    <w:r>
      <w:rPr>
        <w:noProof/>
      </w:rPr>
      <w:t>9</w:t>
    </w:r>
    <w:r>
      <w:fldChar w:fldCharType="end"/>
    </w:r>
    <w:r>
      <w:rPr>
        <w:color w:val="B7B7B7"/>
        <w:sz w:val="18"/>
        <w:szCs w:val="18"/>
      </w:rPr>
      <w:t>/</w:t>
    </w:r>
    <w:r>
      <w:fldChar w:fldCharType="begin"/>
    </w:r>
    <w:r>
      <w:instrText>NUMPAGES</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A4243" w14:textId="77777777" w:rsidR="00C6542B" w:rsidRDefault="00C6542B">
      <w:pPr>
        <w:spacing w:after="0" w:line="240" w:lineRule="auto"/>
      </w:pPr>
      <w:r>
        <w:separator/>
      </w:r>
    </w:p>
  </w:footnote>
  <w:footnote w:type="continuationSeparator" w:id="0">
    <w:p w14:paraId="3B4716E5" w14:textId="77777777" w:rsidR="00C6542B" w:rsidRDefault="00C6542B">
      <w:pPr>
        <w:spacing w:after="0" w:line="240" w:lineRule="auto"/>
      </w:pPr>
      <w:r>
        <w:continuationSeparator/>
      </w:r>
    </w:p>
  </w:footnote>
  <w:footnote w:id="1">
    <w:p w14:paraId="1409EA39" w14:textId="449D50DB" w:rsidR="00EA2B1A" w:rsidRDefault="00EA2B1A">
      <w:pPr>
        <w:pStyle w:val="Textodenotaderodap"/>
      </w:pPr>
      <w:r>
        <w:rPr>
          <w:rStyle w:val="Refdenotaderodap"/>
        </w:rPr>
        <w:footnoteRef/>
      </w:r>
      <w:r>
        <w:t xml:space="preserve"> Em relação à </w:t>
      </w:r>
      <w:proofErr w:type="spellStart"/>
      <w:r w:rsidRPr="00241035">
        <w:rPr>
          <w:i/>
        </w:rPr>
        <w:t>fork</w:t>
      </w:r>
      <w:proofErr w:type="spellEnd"/>
      <w:r>
        <w:t xml:space="preserve"> de março de 2013 (ver secção </w:t>
      </w:r>
      <w:r>
        <w:fldChar w:fldCharType="begin"/>
      </w:r>
      <w:r>
        <w:instrText xml:space="preserve"> REF _Ref527573005 \r \h </w:instrText>
      </w:r>
      <w:r>
        <w:fldChar w:fldCharType="separate"/>
      </w:r>
      <w:r w:rsidR="000808C2">
        <w:t>5.4</w:t>
      </w:r>
      <w:r>
        <w:fldChar w:fldCharType="end"/>
      </w:r>
      <w:r>
        <w:t>).</w:t>
      </w:r>
    </w:p>
  </w:footnote>
  <w:footnote w:id="2">
    <w:p w14:paraId="1331CBD0" w14:textId="77777777" w:rsidR="00EA2B1A" w:rsidRDefault="00EA2B1A" w:rsidP="00A33A6C">
      <w:pPr>
        <w:pStyle w:val="Textodenotaderodap"/>
      </w:pPr>
      <w:r>
        <w:rPr>
          <w:rStyle w:val="Refdenotaderodap"/>
        </w:rPr>
        <w:footnoteRef/>
      </w:r>
      <w:r>
        <w:t xml:space="preserve"> Por exemplo, a</w:t>
      </w:r>
      <w:r w:rsidRPr="00C9515D">
        <w:t xml:space="preserve"> Reserva Federal dos </w:t>
      </w:r>
      <w:r>
        <w:t>EUA exige uma reserva mínima de 10% a bancos com total de operações &gt;</w:t>
      </w:r>
      <w:r w:rsidRPr="00A939F7">
        <w:t>$122</w:t>
      </w:r>
      <w:r>
        <w:t>,</w:t>
      </w:r>
      <w:r w:rsidRPr="00A939F7">
        <w:t>3</w:t>
      </w:r>
      <w:r>
        <w:t xml:space="preserve">M </w:t>
      </w:r>
      <w:r>
        <w:fldChar w:fldCharType="begin"/>
      </w:r>
      <w:r>
        <w:instrText xml:space="preserve"> ADDIN EN.CITE &lt;EndNote&gt;&lt;Cite&gt;&lt;Author&gt;Federal Reserve&lt;/Author&gt;&lt;Year&gt;2017&lt;/Year&gt;&lt;RecNum&gt;8&lt;/RecNum&gt;&lt;DisplayText&gt;(Federal Reserve 2017)&lt;/DisplayText&gt;&lt;record&gt;&lt;rec-number&gt;8&lt;/rec-number&gt;&lt;foreign-keys&gt;&lt;key app="EN" db-id="229z9ezaste259evzvxx505x22td2f9e5000" timestamp="1539621382"&gt;8&lt;/key&gt;&lt;/foreign-keys&gt;&lt;ref-type name="Web Page"&gt;12&lt;/ref-type&gt;&lt;contributors&gt;&lt;authors&gt;&lt;author&gt;Federal Reserve,&lt;/author&gt;&lt;/authors&gt;&lt;/contributors&gt;&lt;titles&gt;&lt;title&gt;Policy Tools: Reserve Requirements&lt;/title&gt;&lt;/titles&gt;&lt;volume&gt;2018&lt;/volume&gt;&lt;number&gt;15 de outubro&lt;/number&gt;&lt;dates&gt;&lt;year&gt;2017&lt;/year&gt;&lt;pub-dates&gt;&lt;date&gt;3 de novembro de 2017&lt;/date&gt;&lt;/pub-dates&gt;&lt;/dates&gt;&lt;pub-location&gt;Washington, DC&lt;/pub-location&gt;&lt;urls&gt;&lt;related-urls&gt;&lt;url&gt;https://www.federalreserve.gov/monetarypolicy/reservereq.htm&lt;/url&gt;&lt;/related-urls&gt;&lt;/urls&gt;&lt;language&gt;English&lt;/language&gt;&lt;/record&gt;&lt;/Cite&gt;&lt;/EndNote&gt;</w:instrText>
      </w:r>
      <w:r>
        <w:fldChar w:fldCharType="separate"/>
      </w:r>
      <w:r>
        <w:rPr>
          <w:noProof/>
        </w:rPr>
        <w:t>(Federal Reserve 2017)</w:t>
      </w:r>
      <w:r>
        <w:fldChar w:fldCharType="end"/>
      </w:r>
      <w:r>
        <w:t xml:space="preserve">, e o BCE exige 1% </w:t>
      </w:r>
      <w:r>
        <w:fldChar w:fldCharType="begin"/>
      </w:r>
      <w:r>
        <w:instrText xml:space="preserve"> ADDIN EN.CITE &lt;EndNote&gt;&lt;Cite&gt;&lt;Author&gt;European Central Bank&lt;/Author&gt;&lt;Year&gt;2018&lt;/Year&gt;&lt;RecNum&gt;7&lt;/RecNum&gt;&lt;DisplayText&gt;(European Central Bank 2018)&lt;/DisplayText&gt;&lt;record&gt;&lt;rec-number&gt;7&lt;/rec-number&gt;&lt;foreign-keys&gt;&lt;key app="EN" db-id="229z9ezaste259evzvxx505x22td2f9e5000" timestamp="1539620652"&gt;7&lt;/key&gt;&lt;/foreign-keys&gt;&lt;ref-type name="Web Page"&gt;12&lt;/ref-type&gt;&lt;contributors&gt;&lt;authors&gt;&lt;author&gt;European Central Bank,&lt;/author&gt;&lt;/authors&gt;&lt;/contributors&gt;&lt;titles&gt;&lt;title&gt;How to calculate the minimum reserve requirements&lt;/title&gt;&lt;/titles&gt;&lt;volume&gt;2018&lt;/volume&gt;&lt;number&gt;15 de outubro&lt;/number&gt;&lt;dates&gt;&lt;year&gt;2018&lt;/year&gt;&lt;pub-dates&gt;&lt;date&gt;2018&lt;/date&gt;&lt;/pub-dates&gt;&lt;/dates&gt;&lt;pub-location&gt;Frankfurt&lt;/pub-location&gt;&lt;urls&gt;&lt;related-urls&gt;&lt;url&gt;https://www.ecb.europa.eu/mopo/implement/mr/html/calc.en.html&lt;/url&gt;&lt;/related-urls&gt;&lt;/urls&gt;&lt;language&gt;English&lt;/language&gt;&lt;/record&gt;&lt;/Cite&gt;&lt;/EndNote&gt;</w:instrText>
      </w:r>
      <w:r>
        <w:fldChar w:fldCharType="separate"/>
      </w:r>
      <w:r>
        <w:rPr>
          <w:noProof/>
        </w:rPr>
        <w:t>(European Central Bank 2018)</w:t>
      </w:r>
      <w:r>
        <w:fldChar w:fldCharType="end"/>
      </w:r>
      <w:r>
        <w:t xml:space="preserve">.  </w:t>
      </w:r>
    </w:p>
  </w:footnote>
  <w:footnote w:id="3">
    <w:p w14:paraId="7864B81C" w14:textId="77777777" w:rsidR="00EA2B1A" w:rsidRDefault="00EA2B1A">
      <w:pPr>
        <w:pStyle w:val="Textodenotaderodap"/>
      </w:pPr>
      <w:r>
        <w:rPr>
          <w:rStyle w:val="Refdenotaderodap"/>
        </w:rPr>
        <w:footnoteRef/>
      </w:r>
      <w:r>
        <w:t xml:space="preserve"> Mesmo que um banco declare insolvência, o banco central possui um fundo de garantia de depósitos, para o qual contribuem todos os bancos, que garante o pagamento aos depositantes.</w:t>
      </w:r>
    </w:p>
  </w:footnote>
  <w:footnote w:id="4">
    <w:p w14:paraId="4AF80A4D" w14:textId="77777777" w:rsidR="00EA2B1A" w:rsidRDefault="00EA2B1A">
      <w:pPr>
        <w:pStyle w:val="Textodenotaderodap"/>
      </w:pPr>
      <w:r>
        <w:rPr>
          <w:rStyle w:val="Refdenotaderodap"/>
        </w:rPr>
        <w:footnoteRef/>
      </w:r>
      <w:r>
        <w:t xml:space="preserve"> Apesar de ser difícil de provar que algum estado é capaz desse nível de controlo dos cidadãos, sabe-se que alguns estados utilizam o sistema financeiro para efetuar vigilância por razões de segurança </w:t>
      </w:r>
      <w:r>
        <w:fldChar w:fldCharType="begin"/>
      </w:r>
      <w:r>
        <w:instrText xml:space="preserve"> ADDIN EN.CITE &lt;EndNote&gt;&lt;Cite&gt;&lt;Author&gt;Goede&lt;/Author&gt;&lt;Year&gt;2012&lt;/Year&gt;&lt;RecNum&gt;11&lt;/RecNum&gt;&lt;DisplayText&gt;(Goede 2012)&lt;/DisplayText&gt;&lt;record&gt;&lt;rec-number&gt;11&lt;/rec-number&gt;&lt;foreign-keys&gt;&lt;key app="EN" db-id="229z9ezaste259evzvxx505x22td2f9e5000" timestamp="1539691055"&gt;11&lt;/key&gt;&lt;/foreign-keys&gt;&lt;ref-type name="Book"&gt;6&lt;/ref-type&gt;&lt;contributors&gt;&lt;authors&gt;&lt;author&gt;Marieke de Goede&lt;/author&gt;&lt;/authors&gt;&lt;/contributors&gt;&lt;titles&gt;&lt;title&gt;Speculative Security: The Politics of Pursuing Terrorist Monies&lt;/title&gt;&lt;/titles&gt;&lt;dates&gt;&lt;year&gt;2012&lt;/year&gt;&lt;/dates&gt;&lt;pub-location&gt;Minneapolis, MN&lt;/pub-location&gt;&lt;publisher&gt;University of Minnesota Press&lt;/publisher&gt;&lt;isbn&gt;978-0-8166-7589-0&lt;/isbn&gt;&lt;urls&gt;&lt;related-urls&gt;&lt;url&gt;https://books.google.pt/books?id=5JfLL8rqx1IC&amp;amp;printsec=frontcover&amp;amp;dq=Speculative+Security:+The+Politics+of+Pursuing+Terrorist+Monies&amp;amp;hl=en&amp;amp;sa=X&amp;amp;ved=0ahUKEwiB0OOK74reAhWKw4sKHeqlC84Q6wEILDAA#v=onepage&amp;amp;q&amp;amp;f=false&lt;/url&gt;&lt;/related-urls&gt;&lt;/urls&gt;&lt;language&gt;English&lt;/language&gt;&lt;/record&gt;&lt;/Cite&gt;&lt;/EndNote&gt;</w:instrText>
      </w:r>
      <w:r>
        <w:fldChar w:fldCharType="separate"/>
      </w:r>
      <w:r>
        <w:rPr>
          <w:noProof/>
        </w:rPr>
        <w:t>(Goede 2012)</w:t>
      </w:r>
      <w:r>
        <w:fldChar w:fldCharType="end"/>
      </w:r>
      <w:r>
        <w:t>.</w:t>
      </w:r>
    </w:p>
  </w:footnote>
  <w:footnote w:id="5">
    <w:p w14:paraId="3A2A6397" w14:textId="7694BF1E" w:rsidR="00EA2B1A" w:rsidRDefault="00EA2B1A">
      <w:pPr>
        <w:pStyle w:val="Textodenotaderodap"/>
      </w:pPr>
      <w:r>
        <w:rPr>
          <w:rStyle w:val="Refdenotaderodap"/>
        </w:rPr>
        <w:footnoteRef/>
      </w:r>
      <w:r>
        <w:t xml:space="preserve"> Aquando da </w:t>
      </w:r>
      <w:proofErr w:type="spellStart"/>
      <w:r w:rsidRPr="00D21D51">
        <w:rPr>
          <w:i/>
        </w:rPr>
        <w:t>fork</w:t>
      </w:r>
      <w:proofErr w:type="spellEnd"/>
      <w:r>
        <w:t xml:space="preserve"> de março de 2013 (secção </w:t>
      </w:r>
      <w:r>
        <w:fldChar w:fldCharType="begin"/>
      </w:r>
      <w:r>
        <w:instrText xml:space="preserve"> REF _Ref527573005 \r \h </w:instrText>
      </w:r>
      <w:r>
        <w:fldChar w:fldCharType="separate"/>
      </w:r>
      <w:r w:rsidR="000808C2">
        <w:t>5.4</w:t>
      </w:r>
      <w:r>
        <w:fldChar w:fldCharType="end"/>
      </w:r>
      <w:r>
        <w:t xml:space="preserve">), ficou evidente a capacidade de concertação </w:t>
      </w:r>
      <w:proofErr w:type="gramStart"/>
      <w:r>
        <w:t xml:space="preserve">das </w:t>
      </w:r>
      <w:r w:rsidRPr="004733F0">
        <w:rPr>
          <w:i/>
        </w:rPr>
        <w:t>pools</w:t>
      </w:r>
      <w:proofErr w:type="gramEnd"/>
      <w:r>
        <w:t xml:space="preserve"> entre si e com entidades supervisoras da Bitcoin.  </w:t>
      </w:r>
    </w:p>
  </w:footnote>
  <w:footnote w:id="6">
    <w:p w14:paraId="0011179D" w14:textId="77777777" w:rsidR="00EA2B1A" w:rsidRDefault="00EA2B1A" w:rsidP="008214C3">
      <w:pPr>
        <w:pStyle w:val="Textodenotaderodap"/>
      </w:pPr>
      <w:r>
        <w:rPr>
          <w:rStyle w:val="Refdenotaderodap"/>
        </w:rPr>
        <w:footnoteRef/>
      </w:r>
      <w:r>
        <w:t xml:space="preserve"> Note-se que </w:t>
      </w:r>
      <w:r>
        <w:fldChar w:fldCharType="begin"/>
      </w:r>
      <w:r>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fldChar w:fldCharType="separate"/>
      </w:r>
      <w:r>
        <w:rPr>
          <w:noProof/>
        </w:rPr>
        <w:t>(Agrawal 2015)</w:t>
      </w:r>
      <w:r>
        <w:fldChar w:fldCharType="end"/>
      </w:r>
      <w:r>
        <w:t xml:space="preserve"> e </w:t>
      </w:r>
      <w:r>
        <w:fldChar w:fldCharType="begin"/>
      </w:r>
      <w:r>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fldChar w:fldCharType="separate"/>
      </w:r>
      <w:r>
        <w:rPr>
          <w:noProof/>
        </w:rPr>
        <w:t>(Brown 2018)</w:t>
      </w:r>
      <w:r>
        <w:fldChar w:fldCharType="end"/>
      </w:r>
      <w:r>
        <w:t xml:space="preserve"> se reportam a sondagens </w:t>
      </w:r>
      <w:r w:rsidRPr="00264FB4">
        <w:rPr>
          <w:i/>
        </w:rPr>
        <w:t>online</w:t>
      </w:r>
      <w:r>
        <w:t xml:space="preserve">, pelo que existem limitações na generalização das inferências de ambas as sondagens à população em geral. A utilização de uma metodologia de correção de resultados é referida explicitamente apenas na sondagem do </w:t>
      </w:r>
      <w:proofErr w:type="spellStart"/>
      <w:r>
        <w:t>Coin</w:t>
      </w:r>
      <w:proofErr w:type="spellEnd"/>
      <w:r>
        <w:t xml:space="preserve"> </w:t>
      </w:r>
      <w:proofErr w:type="spellStart"/>
      <w:r>
        <w:t>Center</w:t>
      </w:r>
      <w:proofErr w:type="spellEnd"/>
      <w:r>
        <w:t xml:space="preserve"> por </w:t>
      </w:r>
      <w:r>
        <w:fldChar w:fldCharType="begin"/>
      </w:r>
      <w:r>
        <w:instrText xml:space="preserve"> ADDIN EN.CITE &lt;EndNote&gt;&lt;Cite&gt;&lt;Author&gt;Valkenburgh&lt;/Author&gt;&lt;Year&gt;2015&lt;/Year&gt;&lt;RecNum&gt;2&lt;/RecNum&gt;&lt;DisplayText&gt;(Valkenburgh 2015)&lt;/DisplayText&gt;&lt;record&gt;&lt;rec-number&gt;2&lt;/rec-number&gt;&lt;foreign-keys&gt;&lt;key app="EN" db-id="229z9ezaste259evzvxx505x22td2f9e5000" timestamp="1539543130"&gt;2&lt;/key&gt;&lt;/foreign-keys&gt;&lt;ref-type name="Web Page"&gt;12&lt;/ref-type&gt;&lt;contributors&gt;&lt;authors&gt;&lt;author&gt;Peter Van Valkenburgh&lt;/author&gt;&lt;/authors&gt;&lt;/contributors&gt;&lt;titles&gt;&lt;title&gt;Coin Center’s new Bitcoin Public Sentiment Survey&lt;/title&gt;&lt;/titles&gt;&lt;volume&gt;2018&lt;/volume&gt;&lt;number&gt;14 de outubro&lt;/number&gt;&lt;dates&gt;&lt;year&gt;2015&lt;/year&gt;&lt;pub-dates&gt;&lt;date&gt;27 de janeiro de 2015&lt;/date&gt;&lt;/pub-dates&gt;&lt;/dates&gt;&lt;pub-location&gt;Washington, DC&lt;/pub-location&gt;&lt;publisher&gt;Coin Center&lt;/publisher&gt;&lt;urls&gt;&lt;related-urls&gt;&lt;url&gt;https://coincenter.org/entry/coin-center-s-new-bitcoin-public-sentiment-survey&lt;/url&gt;&lt;/related-urls&gt;&lt;/urls&gt;&lt;language&gt;English&lt;/language&gt;&lt;/record&gt;&lt;/Cite&gt;&lt;/EndNote&gt;</w:instrText>
      </w:r>
      <w:r>
        <w:fldChar w:fldCharType="separate"/>
      </w:r>
      <w:r>
        <w:rPr>
          <w:noProof/>
        </w:rPr>
        <w:t>(Valkenburgh 2015)</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C8"/>
    <w:multiLevelType w:val="hybridMultilevel"/>
    <w:tmpl w:val="C270C9E2"/>
    <w:lvl w:ilvl="0" w:tplc="9AFAE10E">
      <w:start w:val="1"/>
      <w:numFmt w:val="decimal"/>
      <w:lvlText w:val="(%1)"/>
      <w:lvlJc w:val="left"/>
      <w:pPr>
        <w:ind w:left="720" w:hanging="360"/>
      </w:pPr>
      <w:rPr>
        <w:rFonts w:ascii="Arial" w:eastAsia="Arial"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8041595"/>
    <w:multiLevelType w:val="hybridMultilevel"/>
    <w:tmpl w:val="C52A96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A375334"/>
    <w:multiLevelType w:val="multilevel"/>
    <w:tmpl w:val="1D6AEA2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7B6568"/>
    <w:multiLevelType w:val="hybridMultilevel"/>
    <w:tmpl w:val="1BE0C8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3E6A32D7"/>
    <w:multiLevelType w:val="hybridMultilevel"/>
    <w:tmpl w:val="593CBB2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48105E33"/>
    <w:multiLevelType w:val="hybridMultilevel"/>
    <w:tmpl w:val="2EDAB47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5ADC067D"/>
    <w:multiLevelType w:val="multilevel"/>
    <w:tmpl w:val="10FE5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BAE6AA5"/>
    <w:multiLevelType w:val="hybridMultilevel"/>
    <w:tmpl w:val="FE5EED9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7DF86985"/>
    <w:multiLevelType w:val="hybridMultilevel"/>
    <w:tmpl w:val="D6341F0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7"/>
  </w:num>
  <w:num w:numId="7">
    <w:abstractNumId w:val="5"/>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go Rodrigues">
    <w15:presenceInfo w15:providerId="None" w15:userId="Diogo Rodrig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onsecutiveHyphenLimit w:val="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Portuguese)&lt;/Style&gt;&lt;LeftDelim&gt;{&lt;/LeftDelim&gt;&lt;RightDelim&gt;}&lt;/RightDelim&gt;&lt;FontName&gt;Arial&lt;/FontName&gt;&lt;FontSize&gt;11&lt;/FontSize&gt;&lt;ReflistTitle&gt;&lt;/ReflistTitle&gt;&lt;StartingRefnum&gt;1&lt;/StartingRefnum&gt;&lt;FirstLineIndent&gt;0&lt;/FirstLineIndent&gt;&lt;HangingIndent&gt;366&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229z9ezaste259evzvxx505x22td2f9e5000&quot;&gt;PFlib&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9&lt;/item&gt;&lt;item&gt;41&lt;/item&gt;&lt;item&gt;42&lt;/item&gt;&lt;item&gt;43&lt;/item&gt;&lt;item&gt;44&lt;/item&gt;&lt;item&gt;45&lt;/item&gt;&lt;item&gt;46&lt;/item&gt;&lt;/record-ids&gt;&lt;/item&gt;&lt;/Libraries&gt;"/>
  </w:docVars>
  <w:rsids>
    <w:rsidRoot w:val="00BA267A"/>
    <w:rsid w:val="00002F5A"/>
    <w:rsid w:val="00003FAE"/>
    <w:rsid w:val="00007385"/>
    <w:rsid w:val="00012560"/>
    <w:rsid w:val="00014618"/>
    <w:rsid w:val="0001465B"/>
    <w:rsid w:val="00015C59"/>
    <w:rsid w:val="000169B0"/>
    <w:rsid w:val="00021D7B"/>
    <w:rsid w:val="00021DC1"/>
    <w:rsid w:val="00024392"/>
    <w:rsid w:val="00033298"/>
    <w:rsid w:val="00034E50"/>
    <w:rsid w:val="0004013D"/>
    <w:rsid w:val="00041AB3"/>
    <w:rsid w:val="000434B6"/>
    <w:rsid w:val="00044186"/>
    <w:rsid w:val="0004537B"/>
    <w:rsid w:val="00053435"/>
    <w:rsid w:val="000537AE"/>
    <w:rsid w:val="000549B1"/>
    <w:rsid w:val="00055229"/>
    <w:rsid w:val="00056302"/>
    <w:rsid w:val="000653C5"/>
    <w:rsid w:val="00066BB3"/>
    <w:rsid w:val="000674A0"/>
    <w:rsid w:val="000716D8"/>
    <w:rsid w:val="0007456A"/>
    <w:rsid w:val="00074E91"/>
    <w:rsid w:val="00074F1D"/>
    <w:rsid w:val="000763B9"/>
    <w:rsid w:val="00076438"/>
    <w:rsid w:val="00076B42"/>
    <w:rsid w:val="000808C2"/>
    <w:rsid w:val="00082761"/>
    <w:rsid w:val="00082AD2"/>
    <w:rsid w:val="00083685"/>
    <w:rsid w:val="00092F59"/>
    <w:rsid w:val="00096F4D"/>
    <w:rsid w:val="000A01AA"/>
    <w:rsid w:val="000A1266"/>
    <w:rsid w:val="000C376B"/>
    <w:rsid w:val="000C47BD"/>
    <w:rsid w:val="000C6A2F"/>
    <w:rsid w:val="000D1B5F"/>
    <w:rsid w:val="000D2D4D"/>
    <w:rsid w:val="000D2E5F"/>
    <w:rsid w:val="000D508A"/>
    <w:rsid w:val="000D63E3"/>
    <w:rsid w:val="000D7426"/>
    <w:rsid w:val="000E0195"/>
    <w:rsid w:val="000E3534"/>
    <w:rsid w:val="000E5253"/>
    <w:rsid w:val="000E53D5"/>
    <w:rsid w:val="000E6BED"/>
    <w:rsid w:val="000F094D"/>
    <w:rsid w:val="000F0C77"/>
    <w:rsid w:val="000F23EE"/>
    <w:rsid w:val="000F55EC"/>
    <w:rsid w:val="000F5657"/>
    <w:rsid w:val="0010001F"/>
    <w:rsid w:val="00103951"/>
    <w:rsid w:val="001043FC"/>
    <w:rsid w:val="00104B1C"/>
    <w:rsid w:val="001069FC"/>
    <w:rsid w:val="00111C94"/>
    <w:rsid w:val="00113163"/>
    <w:rsid w:val="00114261"/>
    <w:rsid w:val="00120791"/>
    <w:rsid w:val="00120A92"/>
    <w:rsid w:val="00121FA2"/>
    <w:rsid w:val="00131833"/>
    <w:rsid w:val="00131EBF"/>
    <w:rsid w:val="001326D2"/>
    <w:rsid w:val="00135A3C"/>
    <w:rsid w:val="00140FA3"/>
    <w:rsid w:val="0014406B"/>
    <w:rsid w:val="001471EE"/>
    <w:rsid w:val="00147DD4"/>
    <w:rsid w:val="00151AB6"/>
    <w:rsid w:val="00152119"/>
    <w:rsid w:val="001547D2"/>
    <w:rsid w:val="00155C62"/>
    <w:rsid w:val="00156D7D"/>
    <w:rsid w:val="00157874"/>
    <w:rsid w:val="001615BD"/>
    <w:rsid w:val="00161CB3"/>
    <w:rsid w:val="001620A6"/>
    <w:rsid w:val="00175FB4"/>
    <w:rsid w:val="001823CE"/>
    <w:rsid w:val="00190086"/>
    <w:rsid w:val="00192AB3"/>
    <w:rsid w:val="001936A2"/>
    <w:rsid w:val="001941AC"/>
    <w:rsid w:val="0019486E"/>
    <w:rsid w:val="0019688E"/>
    <w:rsid w:val="001A0710"/>
    <w:rsid w:val="001A6A6A"/>
    <w:rsid w:val="001B22F2"/>
    <w:rsid w:val="001B32D2"/>
    <w:rsid w:val="001B384D"/>
    <w:rsid w:val="001B6AD1"/>
    <w:rsid w:val="001B7922"/>
    <w:rsid w:val="001C07C9"/>
    <w:rsid w:val="001C1370"/>
    <w:rsid w:val="001D6BA3"/>
    <w:rsid w:val="001E0A46"/>
    <w:rsid w:val="001E136F"/>
    <w:rsid w:val="001E26BA"/>
    <w:rsid w:val="001E2F00"/>
    <w:rsid w:val="001E4FF0"/>
    <w:rsid w:val="001E73EC"/>
    <w:rsid w:val="001F1BF4"/>
    <w:rsid w:val="001F2509"/>
    <w:rsid w:val="001F6DC8"/>
    <w:rsid w:val="001F6EE9"/>
    <w:rsid w:val="00203E0F"/>
    <w:rsid w:val="0020426A"/>
    <w:rsid w:val="0020669B"/>
    <w:rsid w:val="0021141F"/>
    <w:rsid w:val="00211C9B"/>
    <w:rsid w:val="0021635E"/>
    <w:rsid w:val="002207B7"/>
    <w:rsid w:val="00220F13"/>
    <w:rsid w:val="00221782"/>
    <w:rsid w:val="0022196A"/>
    <w:rsid w:val="00223130"/>
    <w:rsid w:val="0022324B"/>
    <w:rsid w:val="00224D34"/>
    <w:rsid w:val="00225748"/>
    <w:rsid w:val="00225A37"/>
    <w:rsid w:val="002264EA"/>
    <w:rsid w:val="00227877"/>
    <w:rsid w:val="00227A76"/>
    <w:rsid w:val="00234ECD"/>
    <w:rsid w:val="00235E1E"/>
    <w:rsid w:val="00236D94"/>
    <w:rsid w:val="00237249"/>
    <w:rsid w:val="002376D7"/>
    <w:rsid w:val="00241035"/>
    <w:rsid w:val="00241A9F"/>
    <w:rsid w:val="00250C79"/>
    <w:rsid w:val="0025412B"/>
    <w:rsid w:val="002541C3"/>
    <w:rsid w:val="00254E29"/>
    <w:rsid w:val="0025522A"/>
    <w:rsid w:val="00257330"/>
    <w:rsid w:val="0026133D"/>
    <w:rsid w:val="00262735"/>
    <w:rsid w:val="00262980"/>
    <w:rsid w:val="0026336B"/>
    <w:rsid w:val="00264FB4"/>
    <w:rsid w:val="00265BDE"/>
    <w:rsid w:val="00265D47"/>
    <w:rsid w:val="00271BB3"/>
    <w:rsid w:val="0027567E"/>
    <w:rsid w:val="00280E1B"/>
    <w:rsid w:val="002823C3"/>
    <w:rsid w:val="00290142"/>
    <w:rsid w:val="00293144"/>
    <w:rsid w:val="00294664"/>
    <w:rsid w:val="00296877"/>
    <w:rsid w:val="002971D3"/>
    <w:rsid w:val="002A1898"/>
    <w:rsid w:val="002A3325"/>
    <w:rsid w:val="002A3584"/>
    <w:rsid w:val="002A4E54"/>
    <w:rsid w:val="002A58B7"/>
    <w:rsid w:val="002A64A7"/>
    <w:rsid w:val="002A749D"/>
    <w:rsid w:val="002B339D"/>
    <w:rsid w:val="002B39E1"/>
    <w:rsid w:val="002B5DB6"/>
    <w:rsid w:val="002C3E21"/>
    <w:rsid w:val="002D1EEB"/>
    <w:rsid w:val="002D27E1"/>
    <w:rsid w:val="002D6524"/>
    <w:rsid w:val="002E198F"/>
    <w:rsid w:val="002E3863"/>
    <w:rsid w:val="002E533D"/>
    <w:rsid w:val="002E587F"/>
    <w:rsid w:val="002F23D7"/>
    <w:rsid w:val="002F41DA"/>
    <w:rsid w:val="002F7DDA"/>
    <w:rsid w:val="00306CAE"/>
    <w:rsid w:val="0030736A"/>
    <w:rsid w:val="003138AA"/>
    <w:rsid w:val="0031591B"/>
    <w:rsid w:val="00323132"/>
    <w:rsid w:val="00323669"/>
    <w:rsid w:val="00323A3B"/>
    <w:rsid w:val="00325691"/>
    <w:rsid w:val="00330E9D"/>
    <w:rsid w:val="00336E1D"/>
    <w:rsid w:val="003379CA"/>
    <w:rsid w:val="003408D5"/>
    <w:rsid w:val="00347D6B"/>
    <w:rsid w:val="00350237"/>
    <w:rsid w:val="00353FFE"/>
    <w:rsid w:val="0035651D"/>
    <w:rsid w:val="00361152"/>
    <w:rsid w:val="00363E95"/>
    <w:rsid w:val="00364657"/>
    <w:rsid w:val="00365DF5"/>
    <w:rsid w:val="00371B15"/>
    <w:rsid w:val="00371BFD"/>
    <w:rsid w:val="00375B0E"/>
    <w:rsid w:val="0038048B"/>
    <w:rsid w:val="00384B56"/>
    <w:rsid w:val="003860CF"/>
    <w:rsid w:val="00390F1A"/>
    <w:rsid w:val="00391E69"/>
    <w:rsid w:val="00393332"/>
    <w:rsid w:val="00395102"/>
    <w:rsid w:val="00397553"/>
    <w:rsid w:val="003A0A2C"/>
    <w:rsid w:val="003A0AB1"/>
    <w:rsid w:val="003A3A74"/>
    <w:rsid w:val="003A3DF6"/>
    <w:rsid w:val="003A4BEE"/>
    <w:rsid w:val="003A4FEB"/>
    <w:rsid w:val="003B482A"/>
    <w:rsid w:val="003B483A"/>
    <w:rsid w:val="003B4B1A"/>
    <w:rsid w:val="003B4E3B"/>
    <w:rsid w:val="003B4EA6"/>
    <w:rsid w:val="003B652B"/>
    <w:rsid w:val="003C08E8"/>
    <w:rsid w:val="003C1D3F"/>
    <w:rsid w:val="003C27F0"/>
    <w:rsid w:val="003C694A"/>
    <w:rsid w:val="003C6E9D"/>
    <w:rsid w:val="003C6EA0"/>
    <w:rsid w:val="003D3472"/>
    <w:rsid w:val="003D738E"/>
    <w:rsid w:val="003E096D"/>
    <w:rsid w:val="003E1119"/>
    <w:rsid w:val="003E5B6E"/>
    <w:rsid w:val="003F0CFB"/>
    <w:rsid w:val="003F1CB9"/>
    <w:rsid w:val="003F2D29"/>
    <w:rsid w:val="003F3EBB"/>
    <w:rsid w:val="003F64F9"/>
    <w:rsid w:val="003F69C6"/>
    <w:rsid w:val="00400A0F"/>
    <w:rsid w:val="0040363A"/>
    <w:rsid w:val="00407388"/>
    <w:rsid w:val="004107F0"/>
    <w:rsid w:val="0041131B"/>
    <w:rsid w:val="0041496C"/>
    <w:rsid w:val="00415352"/>
    <w:rsid w:val="00415FCD"/>
    <w:rsid w:val="00416D94"/>
    <w:rsid w:val="004209D3"/>
    <w:rsid w:val="0042316E"/>
    <w:rsid w:val="004239C8"/>
    <w:rsid w:val="004239D1"/>
    <w:rsid w:val="0042402E"/>
    <w:rsid w:val="00430030"/>
    <w:rsid w:val="0043105F"/>
    <w:rsid w:val="00436C4A"/>
    <w:rsid w:val="0044063B"/>
    <w:rsid w:val="00441FDA"/>
    <w:rsid w:val="00442E0F"/>
    <w:rsid w:val="004453C3"/>
    <w:rsid w:val="0044706A"/>
    <w:rsid w:val="00455780"/>
    <w:rsid w:val="00455E8B"/>
    <w:rsid w:val="004605D4"/>
    <w:rsid w:val="00460944"/>
    <w:rsid w:val="00462D48"/>
    <w:rsid w:val="004630DD"/>
    <w:rsid w:val="00463B5E"/>
    <w:rsid w:val="00463C1E"/>
    <w:rsid w:val="00464A43"/>
    <w:rsid w:val="00464D68"/>
    <w:rsid w:val="004661D7"/>
    <w:rsid w:val="004731A9"/>
    <w:rsid w:val="004733F0"/>
    <w:rsid w:val="004854C8"/>
    <w:rsid w:val="00490035"/>
    <w:rsid w:val="00497807"/>
    <w:rsid w:val="004A1FDF"/>
    <w:rsid w:val="004A23C3"/>
    <w:rsid w:val="004A5C07"/>
    <w:rsid w:val="004A6F8A"/>
    <w:rsid w:val="004A7FA1"/>
    <w:rsid w:val="004B0703"/>
    <w:rsid w:val="004B0AF5"/>
    <w:rsid w:val="004B231E"/>
    <w:rsid w:val="004C29A0"/>
    <w:rsid w:val="004C2BCC"/>
    <w:rsid w:val="004C6AC1"/>
    <w:rsid w:val="004C7D61"/>
    <w:rsid w:val="004D2713"/>
    <w:rsid w:val="004D286E"/>
    <w:rsid w:val="004D2F12"/>
    <w:rsid w:val="004D4856"/>
    <w:rsid w:val="004D7048"/>
    <w:rsid w:val="004E32CE"/>
    <w:rsid w:val="004E39D5"/>
    <w:rsid w:val="004E77AC"/>
    <w:rsid w:val="004F09CC"/>
    <w:rsid w:val="004F6189"/>
    <w:rsid w:val="004F6D69"/>
    <w:rsid w:val="00503159"/>
    <w:rsid w:val="00507C70"/>
    <w:rsid w:val="00510C64"/>
    <w:rsid w:val="005131CE"/>
    <w:rsid w:val="005257C9"/>
    <w:rsid w:val="00526C98"/>
    <w:rsid w:val="00530557"/>
    <w:rsid w:val="00531FFE"/>
    <w:rsid w:val="00537E27"/>
    <w:rsid w:val="005474FA"/>
    <w:rsid w:val="00547DCD"/>
    <w:rsid w:val="00552E50"/>
    <w:rsid w:val="00555D7E"/>
    <w:rsid w:val="00555EC2"/>
    <w:rsid w:val="005626DB"/>
    <w:rsid w:val="005708A9"/>
    <w:rsid w:val="00572774"/>
    <w:rsid w:val="00574810"/>
    <w:rsid w:val="00582B55"/>
    <w:rsid w:val="00584A2F"/>
    <w:rsid w:val="00585FE2"/>
    <w:rsid w:val="00586ADF"/>
    <w:rsid w:val="00587495"/>
    <w:rsid w:val="00590000"/>
    <w:rsid w:val="00594B23"/>
    <w:rsid w:val="005A3D35"/>
    <w:rsid w:val="005A496F"/>
    <w:rsid w:val="005A50FF"/>
    <w:rsid w:val="005A55D8"/>
    <w:rsid w:val="005A67AA"/>
    <w:rsid w:val="005A7986"/>
    <w:rsid w:val="005B12C2"/>
    <w:rsid w:val="005B268B"/>
    <w:rsid w:val="005C37C7"/>
    <w:rsid w:val="005C3931"/>
    <w:rsid w:val="005C3FCC"/>
    <w:rsid w:val="005C4468"/>
    <w:rsid w:val="005C5852"/>
    <w:rsid w:val="005D1289"/>
    <w:rsid w:val="005D7358"/>
    <w:rsid w:val="005E1BC6"/>
    <w:rsid w:val="005E2F42"/>
    <w:rsid w:val="005E530E"/>
    <w:rsid w:val="005F1531"/>
    <w:rsid w:val="005F45F3"/>
    <w:rsid w:val="006024C4"/>
    <w:rsid w:val="006064CE"/>
    <w:rsid w:val="00606D16"/>
    <w:rsid w:val="00606E25"/>
    <w:rsid w:val="00610ADA"/>
    <w:rsid w:val="006110A0"/>
    <w:rsid w:val="0061313E"/>
    <w:rsid w:val="00615DAC"/>
    <w:rsid w:val="0061645A"/>
    <w:rsid w:val="00616AAE"/>
    <w:rsid w:val="00620770"/>
    <w:rsid w:val="00620852"/>
    <w:rsid w:val="00621F08"/>
    <w:rsid w:val="006220D3"/>
    <w:rsid w:val="006246EF"/>
    <w:rsid w:val="00625EAE"/>
    <w:rsid w:val="006263DB"/>
    <w:rsid w:val="006266E8"/>
    <w:rsid w:val="00627CA6"/>
    <w:rsid w:val="00636D09"/>
    <w:rsid w:val="00640D35"/>
    <w:rsid w:val="00645843"/>
    <w:rsid w:val="00656B5A"/>
    <w:rsid w:val="00657F64"/>
    <w:rsid w:val="00660C53"/>
    <w:rsid w:val="00667C78"/>
    <w:rsid w:val="006743CE"/>
    <w:rsid w:val="00675ECD"/>
    <w:rsid w:val="00677656"/>
    <w:rsid w:val="00684DDD"/>
    <w:rsid w:val="0068635F"/>
    <w:rsid w:val="00692087"/>
    <w:rsid w:val="00694FB1"/>
    <w:rsid w:val="006957FD"/>
    <w:rsid w:val="00696F76"/>
    <w:rsid w:val="006A40F1"/>
    <w:rsid w:val="006A4B6B"/>
    <w:rsid w:val="006B021B"/>
    <w:rsid w:val="006B1A78"/>
    <w:rsid w:val="006B1E2B"/>
    <w:rsid w:val="006B3010"/>
    <w:rsid w:val="006B41E4"/>
    <w:rsid w:val="006C0717"/>
    <w:rsid w:val="006C0948"/>
    <w:rsid w:val="006D0FB1"/>
    <w:rsid w:val="006D7F56"/>
    <w:rsid w:val="006E16A2"/>
    <w:rsid w:val="006E6DE2"/>
    <w:rsid w:val="006F37C1"/>
    <w:rsid w:val="00702BBD"/>
    <w:rsid w:val="00704408"/>
    <w:rsid w:val="007049F0"/>
    <w:rsid w:val="00705B7E"/>
    <w:rsid w:val="00706954"/>
    <w:rsid w:val="00706CC7"/>
    <w:rsid w:val="0071090C"/>
    <w:rsid w:val="007115B8"/>
    <w:rsid w:val="007133FD"/>
    <w:rsid w:val="00713453"/>
    <w:rsid w:val="00713DEF"/>
    <w:rsid w:val="00714507"/>
    <w:rsid w:val="00714737"/>
    <w:rsid w:val="00720350"/>
    <w:rsid w:val="0072510F"/>
    <w:rsid w:val="0072539B"/>
    <w:rsid w:val="007273BC"/>
    <w:rsid w:val="00731F6E"/>
    <w:rsid w:val="007332DF"/>
    <w:rsid w:val="00736723"/>
    <w:rsid w:val="007376FA"/>
    <w:rsid w:val="00740137"/>
    <w:rsid w:val="00742BC0"/>
    <w:rsid w:val="00743971"/>
    <w:rsid w:val="007445EC"/>
    <w:rsid w:val="00745F63"/>
    <w:rsid w:val="0075052F"/>
    <w:rsid w:val="00752791"/>
    <w:rsid w:val="00752840"/>
    <w:rsid w:val="00753801"/>
    <w:rsid w:val="00754062"/>
    <w:rsid w:val="007541A6"/>
    <w:rsid w:val="00754929"/>
    <w:rsid w:val="007568AD"/>
    <w:rsid w:val="00761C82"/>
    <w:rsid w:val="00762965"/>
    <w:rsid w:val="00763C18"/>
    <w:rsid w:val="00766167"/>
    <w:rsid w:val="007737D6"/>
    <w:rsid w:val="0077522B"/>
    <w:rsid w:val="00775DEB"/>
    <w:rsid w:val="00776617"/>
    <w:rsid w:val="00776802"/>
    <w:rsid w:val="00777F91"/>
    <w:rsid w:val="007806F0"/>
    <w:rsid w:val="007810F7"/>
    <w:rsid w:val="0078345B"/>
    <w:rsid w:val="0078380C"/>
    <w:rsid w:val="007839DC"/>
    <w:rsid w:val="00784439"/>
    <w:rsid w:val="0078451D"/>
    <w:rsid w:val="00790EDD"/>
    <w:rsid w:val="00793A32"/>
    <w:rsid w:val="007A2341"/>
    <w:rsid w:val="007A2819"/>
    <w:rsid w:val="007A2F55"/>
    <w:rsid w:val="007A4D53"/>
    <w:rsid w:val="007A5875"/>
    <w:rsid w:val="007A786D"/>
    <w:rsid w:val="007B3522"/>
    <w:rsid w:val="007B3703"/>
    <w:rsid w:val="007B49B1"/>
    <w:rsid w:val="007B5C78"/>
    <w:rsid w:val="007C095C"/>
    <w:rsid w:val="007C42B7"/>
    <w:rsid w:val="007C57A2"/>
    <w:rsid w:val="007C67D4"/>
    <w:rsid w:val="007C6928"/>
    <w:rsid w:val="007E029F"/>
    <w:rsid w:val="007E07E9"/>
    <w:rsid w:val="007E2F7A"/>
    <w:rsid w:val="007E3B74"/>
    <w:rsid w:val="007E4CA9"/>
    <w:rsid w:val="007E517C"/>
    <w:rsid w:val="007F0D80"/>
    <w:rsid w:val="007F122B"/>
    <w:rsid w:val="007F2B6D"/>
    <w:rsid w:val="007F5FA0"/>
    <w:rsid w:val="00803588"/>
    <w:rsid w:val="00807E76"/>
    <w:rsid w:val="00813B19"/>
    <w:rsid w:val="00813DEA"/>
    <w:rsid w:val="0081590F"/>
    <w:rsid w:val="00820B7D"/>
    <w:rsid w:val="008214C3"/>
    <w:rsid w:val="00821E47"/>
    <w:rsid w:val="0082288A"/>
    <w:rsid w:val="00826465"/>
    <w:rsid w:val="00830107"/>
    <w:rsid w:val="008309D8"/>
    <w:rsid w:val="008311F6"/>
    <w:rsid w:val="00832C08"/>
    <w:rsid w:val="00835428"/>
    <w:rsid w:val="0083651B"/>
    <w:rsid w:val="00837D72"/>
    <w:rsid w:val="008409FD"/>
    <w:rsid w:val="0084492B"/>
    <w:rsid w:val="0084644F"/>
    <w:rsid w:val="00852216"/>
    <w:rsid w:val="00853D52"/>
    <w:rsid w:val="008576AD"/>
    <w:rsid w:val="0086727F"/>
    <w:rsid w:val="00873FA9"/>
    <w:rsid w:val="00875686"/>
    <w:rsid w:val="00882285"/>
    <w:rsid w:val="00884B1A"/>
    <w:rsid w:val="00891248"/>
    <w:rsid w:val="00893F35"/>
    <w:rsid w:val="00894391"/>
    <w:rsid w:val="008A10BE"/>
    <w:rsid w:val="008B5B2A"/>
    <w:rsid w:val="008B657F"/>
    <w:rsid w:val="008B67CB"/>
    <w:rsid w:val="008C1517"/>
    <w:rsid w:val="008C186A"/>
    <w:rsid w:val="008C4435"/>
    <w:rsid w:val="008C554E"/>
    <w:rsid w:val="008D07DA"/>
    <w:rsid w:val="008D10B8"/>
    <w:rsid w:val="008D2EEF"/>
    <w:rsid w:val="008D5B32"/>
    <w:rsid w:val="008E5C8D"/>
    <w:rsid w:val="008E7527"/>
    <w:rsid w:val="008E7877"/>
    <w:rsid w:val="008F44B7"/>
    <w:rsid w:val="008F5500"/>
    <w:rsid w:val="00902CFB"/>
    <w:rsid w:val="00904C62"/>
    <w:rsid w:val="009054FB"/>
    <w:rsid w:val="009112E7"/>
    <w:rsid w:val="00915732"/>
    <w:rsid w:val="00915E3B"/>
    <w:rsid w:val="00927962"/>
    <w:rsid w:val="00930443"/>
    <w:rsid w:val="009321BC"/>
    <w:rsid w:val="00937895"/>
    <w:rsid w:val="009431C2"/>
    <w:rsid w:val="009443CF"/>
    <w:rsid w:val="00945517"/>
    <w:rsid w:val="009457D2"/>
    <w:rsid w:val="009468C1"/>
    <w:rsid w:val="009469BB"/>
    <w:rsid w:val="00946C62"/>
    <w:rsid w:val="00947478"/>
    <w:rsid w:val="00951745"/>
    <w:rsid w:val="009536F9"/>
    <w:rsid w:val="00956A5C"/>
    <w:rsid w:val="009626E7"/>
    <w:rsid w:val="009642D3"/>
    <w:rsid w:val="00965FB3"/>
    <w:rsid w:val="0096689E"/>
    <w:rsid w:val="009725A5"/>
    <w:rsid w:val="00975E59"/>
    <w:rsid w:val="009809BB"/>
    <w:rsid w:val="009815E0"/>
    <w:rsid w:val="0098276B"/>
    <w:rsid w:val="00986C98"/>
    <w:rsid w:val="00987062"/>
    <w:rsid w:val="009909D2"/>
    <w:rsid w:val="009927FC"/>
    <w:rsid w:val="009A0F78"/>
    <w:rsid w:val="009A1CED"/>
    <w:rsid w:val="009A2746"/>
    <w:rsid w:val="009B140A"/>
    <w:rsid w:val="009B5E62"/>
    <w:rsid w:val="009C04C2"/>
    <w:rsid w:val="009C1F04"/>
    <w:rsid w:val="009C2B69"/>
    <w:rsid w:val="009C3929"/>
    <w:rsid w:val="009C5D40"/>
    <w:rsid w:val="009C6247"/>
    <w:rsid w:val="009C6F05"/>
    <w:rsid w:val="009D2EA9"/>
    <w:rsid w:val="009D4389"/>
    <w:rsid w:val="009D498A"/>
    <w:rsid w:val="009D4A0B"/>
    <w:rsid w:val="009E2B66"/>
    <w:rsid w:val="009E5045"/>
    <w:rsid w:val="009E57F3"/>
    <w:rsid w:val="009F190F"/>
    <w:rsid w:val="009F2C43"/>
    <w:rsid w:val="009F5DBF"/>
    <w:rsid w:val="00A00778"/>
    <w:rsid w:val="00A02378"/>
    <w:rsid w:val="00A03600"/>
    <w:rsid w:val="00A03EB2"/>
    <w:rsid w:val="00A0779C"/>
    <w:rsid w:val="00A16235"/>
    <w:rsid w:val="00A16780"/>
    <w:rsid w:val="00A16A8B"/>
    <w:rsid w:val="00A276B5"/>
    <w:rsid w:val="00A30E8F"/>
    <w:rsid w:val="00A31972"/>
    <w:rsid w:val="00A33A6C"/>
    <w:rsid w:val="00A343FB"/>
    <w:rsid w:val="00A362A8"/>
    <w:rsid w:val="00A36823"/>
    <w:rsid w:val="00A4038C"/>
    <w:rsid w:val="00A41B86"/>
    <w:rsid w:val="00A44410"/>
    <w:rsid w:val="00A45561"/>
    <w:rsid w:val="00A472DC"/>
    <w:rsid w:val="00A527A0"/>
    <w:rsid w:val="00A6172B"/>
    <w:rsid w:val="00A6230C"/>
    <w:rsid w:val="00A6238F"/>
    <w:rsid w:val="00A6338F"/>
    <w:rsid w:val="00A648D9"/>
    <w:rsid w:val="00A6513C"/>
    <w:rsid w:val="00A652ED"/>
    <w:rsid w:val="00A65996"/>
    <w:rsid w:val="00A702B0"/>
    <w:rsid w:val="00A711DE"/>
    <w:rsid w:val="00A742C4"/>
    <w:rsid w:val="00A75BEB"/>
    <w:rsid w:val="00A76315"/>
    <w:rsid w:val="00A76356"/>
    <w:rsid w:val="00A903B6"/>
    <w:rsid w:val="00A939F7"/>
    <w:rsid w:val="00A950F6"/>
    <w:rsid w:val="00AA019F"/>
    <w:rsid w:val="00AA4158"/>
    <w:rsid w:val="00AA6D81"/>
    <w:rsid w:val="00AB2512"/>
    <w:rsid w:val="00AB3EB6"/>
    <w:rsid w:val="00AC5F99"/>
    <w:rsid w:val="00AD2527"/>
    <w:rsid w:val="00AD320F"/>
    <w:rsid w:val="00AD4D43"/>
    <w:rsid w:val="00AD5062"/>
    <w:rsid w:val="00AD6161"/>
    <w:rsid w:val="00AD79C1"/>
    <w:rsid w:val="00AE16DB"/>
    <w:rsid w:val="00AE451A"/>
    <w:rsid w:val="00AE7A10"/>
    <w:rsid w:val="00B01623"/>
    <w:rsid w:val="00B03D7D"/>
    <w:rsid w:val="00B059F0"/>
    <w:rsid w:val="00B1151B"/>
    <w:rsid w:val="00B170A7"/>
    <w:rsid w:val="00B26DA8"/>
    <w:rsid w:val="00B32091"/>
    <w:rsid w:val="00B344EF"/>
    <w:rsid w:val="00B357AF"/>
    <w:rsid w:val="00B36918"/>
    <w:rsid w:val="00B476C8"/>
    <w:rsid w:val="00B524A1"/>
    <w:rsid w:val="00B5280B"/>
    <w:rsid w:val="00B54408"/>
    <w:rsid w:val="00B57565"/>
    <w:rsid w:val="00B63D0F"/>
    <w:rsid w:val="00B64D4D"/>
    <w:rsid w:val="00B71A8B"/>
    <w:rsid w:val="00B7342B"/>
    <w:rsid w:val="00B76332"/>
    <w:rsid w:val="00B766F2"/>
    <w:rsid w:val="00B80002"/>
    <w:rsid w:val="00B810F0"/>
    <w:rsid w:val="00B83CDF"/>
    <w:rsid w:val="00B87F6F"/>
    <w:rsid w:val="00B91A38"/>
    <w:rsid w:val="00BA116F"/>
    <w:rsid w:val="00BA17FC"/>
    <w:rsid w:val="00BA1D65"/>
    <w:rsid w:val="00BA267A"/>
    <w:rsid w:val="00BA533F"/>
    <w:rsid w:val="00BA59B6"/>
    <w:rsid w:val="00BB1267"/>
    <w:rsid w:val="00BB181A"/>
    <w:rsid w:val="00BB221D"/>
    <w:rsid w:val="00BB3B80"/>
    <w:rsid w:val="00BB4179"/>
    <w:rsid w:val="00BB714A"/>
    <w:rsid w:val="00BB7214"/>
    <w:rsid w:val="00BB7A63"/>
    <w:rsid w:val="00BC075E"/>
    <w:rsid w:val="00BC0A7E"/>
    <w:rsid w:val="00BC5D81"/>
    <w:rsid w:val="00BC6214"/>
    <w:rsid w:val="00BC7F6E"/>
    <w:rsid w:val="00BD2C99"/>
    <w:rsid w:val="00BD2ED5"/>
    <w:rsid w:val="00BD3563"/>
    <w:rsid w:val="00BD6EDC"/>
    <w:rsid w:val="00BE3622"/>
    <w:rsid w:val="00BF5AC2"/>
    <w:rsid w:val="00BF6341"/>
    <w:rsid w:val="00BF7539"/>
    <w:rsid w:val="00C01695"/>
    <w:rsid w:val="00C0621B"/>
    <w:rsid w:val="00C10E73"/>
    <w:rsid w:val="00C12000"/>
    <w:rsid w:val="00C15B82"/>
    <w:rsid w:val="00C170EC"/>
    <w:rsid w:val="00C2147F"/>
    <w:rsid w:val="00C23990"/>
    <w:rsid w:val="00C25FCA"/>
    <w:rsid w:val="00C27A28"/>
    <w:rsid w:val="00C305E1"/>
    <w:rsid w:val="00C33811"/>
    <w:rsid w:val="00C33B79"/>
    <w:rsid w:val="00C37742"/>
    <w:rsid w:val="00C4178C"/>
    <w:rsid w:val="00C426FE"/>
    <w:rsid w:val="00C54547"/>
    <w:rsid w:val="00C550FD"/>
    <w:rsid w:val="00C57968"/>
    <w:rsid w:val="00C604CE"/>
    <w:rsid w:val="00C62F25"/>
    <w:rsid w:val="00C6542B"/>
    <w:rsid w:val="00C72808"/>
    <w:rsid w:val="00C72CEF"/>
    <w:rsid w:val="00C75C82"/>
    <w:rsid w:val="00C77B14"/>
    <w:rsid w:val="00C808E3"/>
    <w:rsid w:val="00C8204D"/>
    <w:rsid w:val="00C9184F"/>
    <w:rsid w:val="00C9515D"/>
    <w:rsid w:val="00CA117F"/>
    <w:rsid w:val="00CA233C"/>
    <w:rsid w:val="00CA32A4"/>
    <w:rsid w:val="00CA3640"/>
    <w:rsid w:val="00CA379E"/>
    <w:rsid w:val="00CC0860"/>
    <w:rsid w:val="00CC1916"/>
    <w:rsid w:val="00CC1B67"/>
    <w:rsid w:val="00CC269B"/>
    <w:rsid w:val="00CD1EDA"/>
    <w:rsid w:val="00CD3D1B"/>
    <w:rsid w:val="00CD56F6"/>
    <w:rsid w:val="00CD5AAC"/>
    <w:rsid w:val="00CD776F"/>
    <w:rsid w:val="00CE2082"/>
    <w:rsid w:val="00CE4CF9"/>
    <w:rsid w:val="00CE7AD9"/>
    <w:rsid w:val="00CF3192"/>
    <w:rsid w:val="00CF56F1"/>
    <w:rsid w:val="00D0407E"/>
    <w:rsid w:val="00D11163"/>
    <w:rsid w:val="00D12416"/>
    <w:rsid w:val="00D14D7F"/>
    <w:rsid w:val="00D155FA"/>
    <w:rsid w:val="00D17301"/>
    <w:rsid w:val="00D21864"/>
    <w:rsid w:val="00D21D51"/>
    <w:rsid w:val="00D22DAF"/>
    <w:rsid w:val="00D3166F"/>
    <w:rsid w:val="00D32866"/>
    <w:rsid w:val="00D34CFF"/>
    <w:rsid w:val="00D34F23"/>
    <w:rsid w:val="00D36AD4"/>
    <w:rsid w:val="00D40359"/>
    <w:rsid w:val="00D40FDB"/>
    <w:rsid w:val="00D41C5E"/>
    <w:rsid w:val="00D4599F"/>
    <w:rsid w:val="00D470B0"/>
    <w:rsid w:val="00D50177"/>
    <w:rsid w:val="00D52620"/>
    <w:rsid w:val="00D52CF5"/>
    <w:rsid w:val="00D7052F"/>
    <w:rsid w:val="00D74192"/>
    <w:rsid w:val="00D84A34"/>
    <w:rsid w:val="00D851EF"/>
    <w:rsid w:val="00D851F2"/>
    <w:rsid w:val="00D86C50"/>
    <w:rsid w:val="00D87862"/>
    <w:rsid w:val="00D93A53"/>
    <w:rsid w:val="00D963D4"/>
    <w:rsid w:val="00D977D3"/>
    <w:rsid w:val="00DA6993"/>
    <w:rsid w:val="00DA6DD8"/>
    <w:rsid w:val="00DA7CE2"/>
    <w:rsid w:val="00DB73A8"/>
    <w:rsid w:val="00DB7DAF"/>
    <w:rsid w:val="00DC6AD4"/>
    <w:rsid w:val="00DC7932"/>
    <w:rsid w:val="00DD769B"/>
    <w:rsid w:val="00DE3B71"/>
    <w:rsid w:val="00DE67E0"/>
    <w:rsid w:val="00DE687E"/>
    <w:rsid w:val="00DE72D1"/>
    <w:rsid w:val="00DE7E50"/>
    <w:rsid w:val="00DF0067"/>
    <w:rsid w:val="00DF016C"/>
    <w:rsid w:val="00DF0A46"/>
    <w:rsid w:val="00DF4F72"/>
    <w:rsid w:val="00E00910"/>
    <w:rsid w:val="00E057A8"/>
    <w:rsid w:val="00E11144"/>
    <w:rsid w:val="00E1215D"/>
    <w:rsid w:val="00E14149"/>
    <w:rsid w:val="00E14673"/>
    <w:rsid w:val="00E16048"/>
    <w:rsid w:val="00E22082"/>
    <w:rsid w:val="00E22E11"/>
    <w:rsid w:val="00E25D78"/>
    <w:rsid w:val="00E271A6"/>
    <w:rsid w:val="00E3340E"/>
    <w:rsid w:val="00E3456B"/>
    <w:rsid w:val="00E3625B"/>
    <w:rsid w:val="00E36D3B"/>
    <w:rsid w:val="00E4209B"/>
    <w:rsid w:val="00E5158A"/>
    <w:rsid w:val="00E544D5"/>
    <w:rsid w:val="00E563CB"/>
    <w:rsid w:val="00E64F24"/>
    <w:rsid w:val="00E66467"/>
    <w:rsid w:val="00E6661A"/>
    <w:rsid w:val="00E66EEA"/>
    <w:rsid w:val="00E67675"/>
    <w:rsid w:val="00E67729"/>
    <w:rsid w:val="00E71E67"/>
    <w:rsid w:val="00E74453"/>
    <w:rsid w:val="00E77E51"/>
    <w:rsid w:val="00E82D31"/>
    <w:rsid w:val="00E905C7"/>
    <w:rsid w:val="00E9223A"/>
    <w:rsid w:val="00E92D13"/>
    <w:rsid w:val="00E933F1"/>
    <w:rsid w:val="00E93870"/>
    <w:rsid w:val="00E95C55"/>
    <w:rsid w:val="00E96F10"/>
    <w:rsid w:val="00EA2B1A"/>
    <w:rsid w:val="00EA3C09"/>
    <w:rsid w:val="00EA5DA7"/>
    <w:rsid w:val="00EB0237"/>
    <w:rsid w:val="00EB756E"/>
    <w:rsid w:val="00EC1140"/>
    <w:rsid w:val="00EC1460"/>
    <w:rsid w:val="00EC1B37"/>
    <w:rsid w:val="00EC23D8"/>
    <w:rsid w:val="00EC2445"/>
    <w:rsid w:val="00EC6A8B"/>
    <w:rsid w:val="00ED0B21"/>
    <w:rsid w:val="00ED0C28"/>
    <w:rsid w:val="00ED1018"/>
    <w:rsid w:val="00EE3E72"/>
    <w:rsid w:val="00EE5DC6"/>
    <w:rsid w:val="00EE671D"/>
    <w:rsid w:val="00EE6BA3"/>
    <w:rsid w:val="00EE713E"/>
    <w:rsid w:val="00EE7527"/>
    <w:rsid w:val="00EF3007"/>
    <w:rsid w:val="00EF346F"/>
    <w:rsid w:val="00EF4EB9"/>
    <w:rsid w:val="00EF4EFF"/>
    <w:rsid w:val="00EF7EF3"/>
    <w:rsid w:val="00F00F11"/>
    <w:rsid w:val="00F0226A"/>
    <w:rsid w:val="00F04B85"/>
    <w:rsid w:val="00F07E90"/>
    <w:rsid w:val="00F239D5"/>
    <w:rsid w:val="00F253EB"/>
    <w:rsid w:val="00F272B5"/>
    <w:rsid w:val="00F276AB"/>
    <w:rsid w:val="00F31F3F"/>
    <w:rsid w:val="00F33A09"/>
    <w:rsid w:val="00F33A1F"/>
    <w:rsid w:val="00F34F42"/>
    <w:rsid w:val="00F36D39"/>
    <w:rsid w:val="00F41668"/>
    <w:rsid w:val="00F4328F"/>
    <w:rsid w:val="00F442D4"/>
    <w:rsid w:val="00F46269"/>
    <w:rsid w:val="00F5592C"/>
    <w:rsid w:val="00F629A6"/>
    <w:rsid w:val="00F65090"/>
    <w:rsid w:val="00F70E51"/>
    <w:rsid w:val="00F71BDA"/>
    <w:rsid w:val="00F85D80"/>
    <w:rsid w:val="00F928AE"/>
    <w:rsid w:val="00F96671"/>
    <w:rsid w:val="00FB04C5"/>
    <w:rsid w:val="00FB37E0"/>
    <w:rsid w:val="00FB73C0"/>
    <w:rsid w:val="00FB7A41"/>
    <w:rsid w:val="00FC0D73"/>
    <w:rsid w:val="00FC2114"/>
    <w:rsid w:val="00FC2F1C"/>
    <w:rsid w:val="00FC4667"/>
    <w:rsid w:val="00FC52D4"/>
    <w:rsid w:val="00FD0A23"/>
    <w:rsid w:val="00FD3C5C"/>
    <w:rsid w:val="00FD442F"/>
    <w:rsid w:val="00FD71CE"/>
    <w:rsid w:val="00FE1FB3"/>
    <w:rsid w:val="00FE7ADD"/>
    <w:rsid w:val="00FF50FF"/>
    <w:rsid w:val="00FF614D"/>
    <w:rsid w:val="00FF6221"/>
    <w:rsid w:val="00FF7D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36B3D"/>
  <w15:docId w15:val="{D9959051-E111-4328-AF68-1F7F0C8D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AA4158"/>
    <w:pPr>
      <w:numPr>
        <w:numId w:val="5"/>
      </w:numPr>
      <w:suppressAutoHyphens/>
      <w:spacing w:before="200" w:after="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rsid w:val="006246EF"/>
    <w:pPr>
      <w:numPr>
        <w:ilvl w:val="1"/>
        <w:numId w:val="5"/>
      </w:numPr>
      <w:suppressAutoHyphens/>
      <w:spacing w:before="200" w:after="0"/>
      <w:ind w:left="993" w:hanging="633"/>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rsid w:val="00D84A34"/>
    <w:pPr>
      <w:numPr>
        <w:ilvl w:val="2"/>
        <w:numId w:val="5"/>
      </w:num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unhideWhenUsed/>
    <w:qFormat/>
    <w:rsid w:val="00AA4158"/>
    <w:pPr>
      <w:ind w:left="792" w:hanging="432"/>
      <w:jc w:val="center"/>
      <w:outlineLvl w:val="3"/>
    </w:pPr>
    <w:rPr>
      <w:rFonts w:ascii="Corsiva" w:eastAsia="Corsiva" w:hAnsi="Corsiva" w:cs="Corsiva"/>
      <w:i/>
      <w:color w:val="6AA84F"/>
      <w:sz w:val="28"/>
      <w:szCs w:val="28"/>
    </w:rPr>
  </w:style>
  <w:style w:type="paragraph" w:styleId="Ttulo5">
    <w:name w:val="heading 5"/>
    <w:basedOn w:val="Normal"/>
    <w:next w:val="Normal"/>
    <w:uiPriority w:val="9"/>
    <w:unhideWhenUsed/>
    <w:qFormat/>
    <w:rsid w:val="00AA4158"/>
    <w:pPr>
      <w:spacing w:before="160" w:after="0"/>
      <w:ind w:left="792" w:hanging="432"/>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table" w:customStyle="1" w:styleId="1">
    <w:name w:val="1"/>
    <w:basedOn w:val="TableNormal1"/>
    <w:tblPr>
      <w:tblStyleRowBandSize w:val="1"/>
      <w:tblStyleColBandSize w:val="1"/>
    </w:tblPr>
  </w:style>
  <w:style w:type="paragraph" w:styleId="Cabealho">
    <w:name w:val="header"/>
    <w:basedOn w:val="Normal"/>
    <w:link w:val="CabealhoCarter"/>
    <w:uiPriority w:val="99"/>
    <w:unhideWhenUsed/>
    <w:rsid w:val="00B766F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66F2"/>
  </w:style>
  <w:style w:type="paragraph" w:styleId="Rodap">
    <w:name w:val="footer"/>
    <w:basedOn w:val="Normal"/>
    <w:link w:val="RodapCarter"/>
    <w:uiPriority w:val="99"/>
    <w:unhideWhenUsed/>
    <w:rsid w:val="00B766F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66F2"/>
  </w:style>
  <w:style w:type="paragraph" w:styleId="Textodebalo">
    <w:name w:val="Balloon Text"/>
    <w:basedOn w:val="Normal"/>
    <w:link w:val="TextodebaloCarter"/>
    <w:uiPriority w:val="99"/>
    <w:semiHidden/>
    <w:unhideWhenUsed/>
    <w:rsid w:val="00B32091"/>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32091"/>
    <w:rPr>
      <w:rFonts w:ascii="Times New Roman" w:hAnsi="Times New Roman" w:cs="Times New Roman"/>
      <w:sz w:val="18"/>
      <w:szCs w:val="18"/>
    </w:rPr>
  </w:style>
  <w:style w:type="character" w:styleId="Hiperligao">
    <w:name w:val="Hyperlink"/>
    <w:basedOn w:val="Tipodeletrapredefinidodopargrafo"/>
    <w:uiPriority w:val="99"/>
    <w:unhideWhenUsed/>
    <w:rsid w:val="004731A9"/>
    <w:rPr>
      <w:color w:val="0563C1" w:themeColor="hyperlink"/>
      <w:u w:val="single"/>
    </w:rPr>
  </w:style>
  <w:style w:type="character" w:customStyle="1" w:styleId="MenoNoResolvida1">
    <w:name w:val="Menção Não Resolvida1"/>
    <w:basedOn w:val="Tipodeletrapredefinidodopargrafo"/>
    <w:uiPriority w:val="99"/>
    <w:semiHidden/>
    <w:unhideWhenUsed/>
    <w:rsid w:val="004731A9"/>
    <w:rPr>
      <w:color w:val="605E5C"/>
      <w:shd w:val="clear" w:color="auto" w:fill="E1DFDD"/>
    </w:rPr>
  </w:style>
  <w:style w:type="character" w:styleId="Hiperligaovisitada">
    <w:name w:val="FollowedHyperlink"/>
    <w:basedOn w:val="Tipodeletrapredefinidodopargrafo"/>
    <w:uiPriority w:val="99"/>
    <w:semiHidden/>
    <w:unhideWhenUsed/>
    <w:rsid w:val="000C47BD"/>
    <w:rPr>
      <w:color w:val="954F72" w:themeColor="followedHyperlink"/>
      <w:u w:val="single"/>
    </w:rPr>
  </w:style>
  <w:style w:type="paragraph" w:styleId="PargrafodaLista">
    <w:name w:val="List Paragraph"/>
    <w:basedOn w:val="Normal"/>
    <w:uiPriority w:val="34"/>
    <w:qFormat/>
    <w:rsid w:val="000C47BD"/>
    <w:pPr>
      <w:ind w:left="720"/>
    </w:pPr>
  </w:style>
  <w:style w:type="paragraph" w:styleId="Cabealhodondice">
    <w:name w:val="TOC Heading"/>
    <w:basedOn w:val="Ttulo1"/>
    <w:next w:val="Normal"/>
    <w:uiPriority w:val="39"/>
    <w:unhideWhenUsed/>
    <w:qFormat/>
    <w:rsid w:val="00055229"/>
    <w:pPr>
      <w:keepNext/>
      <w:keepLines/>
      <w:widowControl/>
      <w:spacing w:before="240" w:line="259" w:lineRule="auto"/>
      <w:ind w:left="0"/>
      <w:contextualSpacing w:val="0"/>
      <w:jc w:val="left"/>
      <w:outlineLvl w:val="9"/>
    </w:pPr>
    <w:rPr>
      <w:rFonts w:asciiTheme="majorHAnsi" w:eastAsiaTheme="majorEastAsia" w:hAnsiTheme="majorHAnsi" w:cstheme="majorBidi"/>
      <w:color w:val="2F5496" w:themeColor="accent1" w:themeShade="BF"/>
      <w:lang w:val="en-US" w:eastAsia="en-US"/>
    </w:rPr>
  </w:style>
  <w:style w:type="paragraph" w:styleId="ndice1">
    <w:name w:val="toc 1"/>
    <w:basedOn w:val="Normal"/>
    <w:next w:val="Normal"/>
    <w:autoRedefine/>
    <w:uiPriority w:val="39"/>
    <w:unhideWhenUsed/>
    <w:rsid w:val="00055229"/>
    <w:pPr>
      <w:spacing w:after="100"/>
      <w:ind w:left="0"/>
    </w:pPr>
  </w:style>
  <w:style w:type="paragraph" w:styleId="ndice2">
    <w:name w:val="toc 2"/>
    <w:basedOn w:val="Normal"/>
    <w:next w:val="Normal"/>
    <w:autoRedefine/>
    <w:uiPriority w:val="39"/>
    <w:unhideWhenUsed/>
    <w:rsid w:val="00055229"/>
    <w:pPr>
      <w:spacing w:after="100"/>
      <w:ind w:left="220"/>
    </w:pPr>
  </w:style>
  <w:style w:type="paragraph" w:styleId="ndice3">
    <w:name w:val="toc 3"/>
    <w:basedOn w:val="Normal"/>
    <w:next w:val="Normal"/>
    <w:autoRedefine/>
    <w:uiPriority w:val="39"/>
    <w:unhideWhenUsed/>
    <w:rsid w:val="00055229"/>
    <w:pPr>
      <w:spacing w:after="100"/>
      <w:ind w:left="440"/>
    </w:pPr>
  </w:style>
  <w:style w:type="paragraph" w:styleId="Reviso">
    <w:name w:val="Revision"/>
    <w:hidden/>
    <w:uiPriority w:val="99"/>
    <w:semiHidden/>
    <w:rsid w:val="002D27E1"/>
    <w:pPr>
      <w:widowControl/>
      <w:spacing w:after="0" w:line="240" w:lineRule="auto"/>
      <w:ind w:left="0" w:firstLine="0"/>
      <w:contextualSpacing w:val="0"/>
      <w:jc w:val="left"/>
    </w:pPr>
  </w:style>
  <w:style w:type="character" w:styleId="MenoNoResolvida">
    <w:name w:val="Unresolved Mention"/>
    <w:basedOn w:val="Tipodeletrapredefinidodopargrafo"/>
    <w:uiPriority w:val="99"/>
    <w:semiHidden/>
    <w:unhideWhenUsed/>
    <w:rsid w:val="0072539B"/>
    <w:rPr>
      <w:color w:val="605E5C"/>
      <w:shd w:val="clear" w:color="auto" w:fill="E1DFDD"/>
    </w:rPr>
  </w:style>
  <w:style w:type="paragraph" w:customStyle="1" w:styleId="EndNoteBibliographyTitle">
    <w:name w:val="EndNote Bibliography Title"/>
    <w:basedOn w:val="Normal"/>
    <w:link w:val="EndNoteBibliographyTitleCarter"/>
    <w:rsid w:val="00135A3C"/>
    <w:pPr>
      <w:spacing w:after="0"/>
      <w:jc w:val="center"/>
    </w:pPr>
    <w:rPr>
      <w:noProof/>
    </w:rPr>
  </w:style>
  <w:style w:type="character" w:customStyle="1" w:styleId="EndNoteBibliographyTitleCarter">
    <w:name w:val="EndNote Bibliography Title Caráter"/>
    <w:basedOn w:val="Tipodeletrapredefinidodopargrafo"/>
    <w:link w:val="EndNoteBibliographyTitle"/>
    <w:rsid w:val="00135A3C"/>
    <w:rPr>
      <w:noProof/>
    </w:rPr>
  </w:style>
  <w:style w:type="paragraph" w:customStyle="1" w:styleId="EndNoteBibliography">
    <w:name w:val="EndNote Bibliography"/>
    <w:basedOn w:val="Normal"/>
    <w:link w:val="EndNoteBibliographyCarter"/>
    <w:rsid w:val="00135A3C"/>
    <w:rPr>
      <w:noProof/>
    </w:rPr>
  </w:style>
  <w:style w:type="character" w:customStyle="1" w:styleId="EndNoteBibliographyCarter">
    <w:name w:val="EndNote Bibliography Caráter"/>
    <w:basedOn w:val="Tipodeletrapredefinidodopargrafo"/>
    <w:link w:val="EndNoteBibliography"/>
    <w:rsid w:val="00135A3C"/>
    <w:rPr>
      <w:noProof/>
    </w:rPr>
  </w:style>
  <w:style w:type="paragraph" w:styleId="Textodenotaderodap">
    <w:name w:val="footnote text"/>
    <w:basedOn w:val="Normal"/>
    <w:link w:val="TextodenotaderodapCarter"/>
    <w:uiPriority w:val="99"/>
    <w:semiHidden/>
    <w:unhideWhenUsed/>
    <w:rsid w:val="00264FB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64FB4"/>
    <w:rPr>
      <w:sz w:val="20"/>
      <w:szCs w:val="20"/>
    </w:rPr>
  </w:style>
  <w:style w:type="character" w:styleId="Refdenotaderodap">
    <w:name w:val="footnote reference"/>
    <w:basedOn w:val="Tipodeletrapredefinidodopargrafo"/>
    <w:uiPriority w:val="99"/>
    <w:semiHidden/>
    <w:unhideWhenUsed/>
    <w:rsid w:val="00264FB4"/>
    <w:rPr>
      <w:vertAlign w:val="superscript"/>
    </w:rPr>
  </w:style>
  <w:style w:type="paragraph" w:styleId="Legenda">
    <w:name w:val="caption"/>
    <w:basedOn w:val="Normal"/>
    <w:next w:val="Normal"/>
    <w:uiPriority w:val="35"/>
    <w:unhideWhenUsed/>
    <w:qFormat/>
    <w:rsid w:val="00CA3640"/>
    <w:pPr>
      <w:spacing w:before="120" w:after="360" w:line="240" w:lineRule="auto"/>
      <w:ind w:left="0" w:firstLine="0"/>
      <w:jc w:val="center"/>
    </w:pPr>
    <w:rPr>
      <w:iCs/>
      <w:color w:val="auto"/>
      <w:sz w:val="20"/>
      <w:szCs w:val="18"/>
    </w:rPr>
  </w:style>
  <w:style w:type="paragraph" w:styleId="ndicedeilustraes">
    <w:name w:val="table of figures"/>
    <w:basedOn w:val="Normal"/>
    <w:next w:val="Normal"/>
    <w:link w:val="ndicedeilustraesCarter"/>
    <w:uiPriority w:val="99"/>
    <w:unhideWhenUsed/>
    <w:rsid w:val="00074E91"/>
    <w:pPr>
      <w:spacing w:after="0"/>
      <w:ind w:left="0"/>
    </w:pPr>
  </w:style>
  <w:style w:type="paragraph" w:styleId="Citao">
    <w:name w:val="Quote"/>
    <w:basedOn w:val="Normal"/>
    <w:next w:val="Normal"/>
    <w:link w:val="CitaoCarter"/>
    <w:uiPriority w:val="29"/>
    <w:qFormat/>
    <w:rsid w:val="0022324B"/>
    <w:pPr>
      <w:pBdr>
        <w:top w:val="single" w:sz="4" w:space="1" w:color="auto"/>
        <w:left w:val="single" w:sz="4" w:space="4" w:color="auto"/>
        <w:bottom w:val="single" w:sz="4" w:space="1" w:color="auto"/>
        <w:right w:val="single" w:sz="4" w:space="4" w:color="auto"/>
      </w:pBdr>
      <w:spacing w:after="120"/>
      <w:ind w:left="-28" w:firstLine="391"/>
    </w:pPr>
    <w:rPr>
      <w:sz w:val="20"/>
      <w:szCs w:val="20"/>
    </w:rPr>
  </w:style>
  <w:style w:type="character" w:customStyle="1" w:styleId="CitaoCarter">
    <w:name w:val="Citação Caráter"/>
    <w:basedOn w:val="Tipodeletrapredefinidodopargrafo"/>
    <w:link w:val="Citao"/>
    <w:uiPriority w:val="29"/>
    <w:rsid w:val="0022324B"/>
    <w:rPr>
      <w:sz w:val="20"/>
      <w:szCs w:val="20"/>
    </w:rPr>
  </w:style>
  <w:style w:type="table" w:styleId="TabelacomGrelha">
    <w:name w:val="Table Grid"/>
    <w:basedOn w:val="Tabelanormal"/>
    <w:uiPriority w:val="39"/>
    <w:rsid w:val="00BB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icedefiguras">
    <w:name w:val="Índice de figuras"/>
    <w:basedOn w:val="ndicedeilustraes"/>
    <w:link w:val="ndicedefigurasCarter"/>
    <w:rsid w:val="005A496F"/>
    <w:pPr>
      <w:tabs>
        <w:tab w:val="right" w:leader="dot" w:pos="9016"/>
      </w:tabs>
      <w:ind w:left="709" w:hanging="709"/>
    </w:pPr>
    <w:rPr>
      <w:noProof/>
    </w:rPr>
  </w:style>
  <w:style w:type="character" w:customStyle="1" w:styleId="ndicedeilustraesCarter">
    <w:name w:val="Índice de ilustrações Caráter"/>
    <w:basedOn w:val="Tipodeletrapredefinidodopargrafo"/>
    <w:link w:val="ndicedeilustraes"/>
    <w:uiPriority w:val="99"/>
    <w:rsid w:val="005A496F"/>
  </w:style>
  <w:style w:type="character" w:customStyle="1" w:styleId="ndicedefigurasCarter">
    <w:name w:val="Índice de figuras Caráter"/>
    <w:basedOn w:val="ndicedeilustraesCarter"/>
    <w:link w:val="ndicedefiguras"/>
    <w:rsid w:val="005A496F"/>
    <w:rPr>
      <w:noProof/>
    </w:rPr>
  </w:style>
  <w:style w:type="character" w:styleId="Refdecomentrio">
    <w:name w:val="annotation reference"/>
    <w:basedOn w:val="Tipodeletrapredefinidodopargrafo"/>
    <w:uiPriority w:val="99"/>
    <w:semiHidden/>
    <w:unhideWhenUsed/>
    <w:rsid w:val="00D50177"/>
    <w:rPr>
      <w:sz w:val="16"/>
      <w:szCs w:val="16"/>
    </w:rPr>
  </w:style>
  <w:style w:type="paragraph" w:styleId="Textodecomentrio">
    <w:name w:val="annotation text"/>
    <w:basedOn w:val="Normal"/>
    <w:link w:val="TextodecomentrioCarter"/>
    <w:uiPriority w:val="99"/>
    <w:semiHidden/>
    <w:unhideWhenUsed/>
    <w:rsid w:val="00D5017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50177"/>
    <w:rPr>
      <w:sz w:val="20"/>
      <w:szCs w:val="20"/>
    </w:rPr>
  </w:style>
  <w:style w:type="paragraph" w:styleId="Assuntodecomentrio">
    <w:name w:val="annotation subject"/>
    <w:basedOn w:val="Textodecomentrio"/>
    <w:next w:val="Textodecomentrio"/>
    <w:link w:val="AssuntodecomentrioCarter"/>
    <w:uiPriority w:val="99"/>
    <w:semiHidden/>
    <w:unhideWhenUsed/>
    <w:rsid w:val="00D50177"/>
    <w:rPr>
      <w:b/>
      <w:bCs/>
    </w:rPr>
  </w:style>
  <w:style w:type="character" w:customStyle="1" w:styleId="AssuntodecomentrioCarter">
    <w:name w:val="Assunto de comentário Caráter"/>
    <w:basedOn w:val="TextodecomentrioCarter"/>
    <w:link w:val="Assuntodecomentrio"/>
    <w:uiPriority w:val="99"/>
    <w:semiHidden/>
    <w:rsid w:val="00D50177"/>
    <w:rPr>
      <w:b/>
      <w:bCs/>
      <w:sz w:val="20"/>
      <w:szCs w:val="20"/>
    </w:rPr>
  </w:style>
  <w:style w:type="paragraph" w:customStyle="1" w:styleId="Glossrio-entrada">
    <w:name w:val="Glossário - entrada"/>
    <w:basedOn w:val="Normal"/>
    <w:link w:val="Glossrio-entradaCarter"/>
    <w:qFormat/>
    <w:rsid w:val="00E22082"/>
    <w:pPr>
      <w:suppressAutoHyphens/>
      <w:spacing w:after="120" w:line="288" w:lineRule="auto"/>
      <w:ind w:left="282" w:hanging="282"/>
      <w:contextualSpacing w:val="0"/>
    </w:pPr>
  </w:style>
  <w:style w:type="character" w:customStyle="1" w:styleId="Glossrio-entradaCarter">
    <w:name w:val="Glossário - entrada Caráter"/>
    <w:basedOn w:val="Tipodeletrapredefinidodopargrafo"/>
    <w:link w:val="Glossrio-entrada"/>
    <w:rsid w:val="00E22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35654">
      <w:bodyDiv w:val="1"/>
      <w:marLeft w:val="0"/>
      <w:marRight w:val="0"/>
      <w:marTop w:val="0"/>
      <w:marBottom w:val="0"/>
      <w:divBdr>
        <w:top w:val="none" w:sz="0" w:space="0" w:color="auto"/>
        <w:left w:val="none" w:sz="0" w:space="0" w:color="auto"/>
        <w:bottom w:val="none" w:sz="0" w:space="0" w:color="auto"/>
        <w:right w:val="none" w:sz="0" w:space="0" w:color="auto"/>
      </w:divBdr>
    </w:div>
    <w:div w:id="1764960364">
      <w:bodyDiv w:val="1"/>
      <w:marLeft w:val="0"/>
      <w:marRight w:val="0"/>
      <w:marTop w:val="0"/>
      <w:marBottom w:val="0"/>
      <w:divBdr>
        <w:top w:val="none" w:sz="0" w:space="0" w:color="auto"/>
        <w:left w:val="none" w:sz="0" w:space="0" w:color="auto"/>
        <w:bottom w:val="none" w:sz="0" w:space="0" w:color="auto"/>
        <w:right w:val="none" w:sz="0" w:space="0" w:color="auto"/>
      </w:divBdr>
      <w:divsChild>
        <w:div w:id="91437402">
          <w:marLeft w:val="0"/>
          <w:marRight w:val="0"/>
          <w:marTop w:val="0"/>
          <w:marBottom w:val="0"/>
          <w:divBdr>
            <w:top w:val="none" w:sz="0" w:space="0" w:color="auto"/>
            <w:left w:val="none" w:sz="0" w:space="0" w:color="auto"/>
            <w:bottom w:val="none" w:sz="0" w:space="0" w:color="auto"/>
            <w:right w:val="none" w:sz="0" w:space="0" w:color="auto"/>
          </w:divBdr>
        </w:div>
        <w:div w:id="1163280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1806388@fe.up.pt" TargetMode="External"/><Relationship Id="rId18" Type="http://schemas.microsoft.com/office/2016/09/relationships/commentsIds" Target="commentsIds.xml"/><Relationship Id="rId26" Type="http://schemas.openxmlformats.org/officeDocument/2006/relationships/hyperlink" Target="https://www.ecb.europa.eu/mopo/implement/mr/html/calc.en.html" TargetMode="External"/><Relationship Id="rId39" Type="http://schemas.openxmlformats.org/officeDocument/2006/relationships/hyperlink" Target="https://fee.org/articles/in-defense-of-bitcoin-hoarding/" TargetMode="External"/><Relationship Id="rId3" Type="http://schemas.openxmlformats.org/officeDocument/2006/relationships/styles" Target="styles.xml"/><Relationship Id="rId21" Type="http://schemas.openxmlformats.org/officeDocument/2006/relationships/hyperlink" Target="https://www.bcb.gov.br/pre/bc_atende/port/moedasvirtuais.asp?idpai=FAQCIDADAO" TargetMode="External"/><Relationship Id="rId34" Type="http://schemas.openxmlformats.org/officeDocument/2006/relationships/hyperlink" Target="https://www.forbes.com/sites/leemathews/2018/03/30/boeing-is-the-latest-wannacry-ransomware-victim/#5efc53626634"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sousa@fe.up.pt" TargetMode="External"/><Relationship Id="rId17" Type="http://schemas.microsoft.com/office/2011/relationships/commentsExtended" Target="commentsExtended.xml"/><Relationship Id="rId25" Type="http://schemas.openxmlformats.org/officeDocument/2006/relationships/hyperlink" Target="https://arxiv.org/abs/1706.00916" TargetMode="External"/><Relationship Id="rId33" Type="http://schemas.openxmlformats.org/officeDocument/2006/relationships/hyperlink" Target="https://coinsutra.com/biggest-bitcoin-hacks/" TargetMode="External"/><Relationship Id="rId38" Type="http://schemas.openxmlformats.org/officeDocument/2006/relationships/hyperlink" Target="https://www.e-ir.info/2014/06/01/visions-of-a-techno-leviathan-the-politics-of-the-bitcoin-blockchain/"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coincenter.org/entry/coin-center-releases-march-2015-bitcoin-public-sentiment-survey-data" TargetMode="External"/><Relationship Id="rId29" Type="http://schemas.openxmlformats.org/officeDocument/2006/relationships/hyperlink" Target="https://www.theguardian.com/commentisfree/2018/mar/21/blockchain-privacy-data-protection-cambridge-analytic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806242@fe.up.pt" TargetMode="External"/><Relationship Id="rId24" Type="http://schemas.openxmlformats.org/officeDocument/2006/relationships/hyperlink" Target="https://www.coindesk.com/price/" TargetMode="External"/><Relationship Id="rId32" Type="http://schemas.openxmlformats.org/officeDocument/2006/relationships/hyperlink" Target="https://www.coindesk.com/62-million-gone-cryptocurrency-mining-market-nicehash-hacked/" TargetMode="External"/><Relationship Id="rId37" Type="http://schemas.openxmlformats.org/officeDocument/2006/relationships/hyperlink" Target="https://blockonomi.com/bitcoin-regulation/" TargetMode="External"/><Relationship Id="rId40" Type="http://schemas.openxmlformats.org/officeDocument/2006/relationships/hyperlink" Target="https://coincenter.org/entry/coin-center-s-new-bitcoin-public-sentiment-survey" TargetMode="External"/><Relationship Id="rId5" Type="http://schemas.openxmlformats.org/officeDocument/2006/relationships/webSettings" Target="webSettings.xml"/><Relationship Id="rId15" Type="http://schemas.openxmlformats.org/officeDocument/2006/relationships/hyperlink" Target="mailto:up201406679@fe.up.pt" TargetMode="External"/><Relationship Id="rId23" Type="http://schemas.openxmlformats.org/officeDocument/2006/relationships/hyperlink" Target="https://lendedu.com/blog/bitcoins-role-in-the-american-economy/" TargetMode="External"/><Relationship Id="rId28" Type="http://schemas.openxmlformats.org/officeDocument/2006/relationships/hyperlink" Target="https://www.ccn.com/new-core-patch-fixes-bitcoin-network-vulnerability-to-ddos-attacks/" TargetMode="External"/><Relationship Id="rId36" Type="http://schemas.openxmlformats.org/officeDocument/2006/relationships/hyperlink" Target="https://metzdowd.com" TargetMode="External"/><Relationship Id="rId10" Type="http://schemas.openxmlformats.org/officeDocument/2006/relationships/hyperlink" Target="mailto:up201800698@fe.up.pt" TargetMode="External"/><Relationship Id="rId19" Type="http://schemas.openxmlformats.org/officeDocument/2006/relationships/image" Target="media/image3.gif"/><Relationship Id="rId31" Type="http://schemas.openxmlformats.org/officeDocument/2006/relationships/hyperlink" Target="https://www.coindesk.com/information/ethereum-smart-contracts-wor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806630@fe.up.pt" TargetMode="External"/><Relationship Id="rId22" Type="http://schemas.openxmlformats.org/officeDocument/2006/relationships/hyperlink" Target="https://www.ccn.com/new-core-patch-fixes-bitcoin-network-vulnerability-to-ddos-attacks/" TargetMode="External"/><Relationship Id="rId27" Type="http://schemas.openxmlformats.org/officeDocument/2006/relationships/hyperlink" Target="https://www.federalreserve.gov/monetarypolicy/reservereq.htm" TargetMode="External"/><Relationship Id="rId30" Type="http://schemas.openxmlformats.org/officeDocument/2006/relationships/hyperlink" Target="https://en.bitcoin.it/wiki/Value_overflow_incident" TargetMode="External"/><Relationship Id="rId35" Type="http://schemas.openxmlformats.org/officeDocument/2006/relationships/hyperlink" Target="https://www.merriam-webster.com/dictionary/privacy" TargetMode="External"/><Relationship Id="rId43"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0216-7465-49B1-AF40-A9727A45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22185</Words>
  <Characters>119800</Characters>
  <Application>Microsoft Office Word</Application>
  <DocSecurity>0</DocSecurity>
  <Lines>998</Lines>
  <Paragraphs>283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para o Relatório Técnico - UC Projeto FEUP</vt:lpstr>
      <vt:lpstr/>
    </vt:vector>
  </TitlesOfParts>
  <Company>FEUP</Company>
  <LinksUpToDate>false</LinksUpToDate>
  <CharactersWithSpaces>141702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Relatório Técnico - UC Projeto FEUP</dc:title>
  <dc:subject>Relatório técnico</dc:subject>
  <dc:creator>Teresa Ramos;Cristina Lopes;Armando Jorge Sousa</dc:creator>
  <cp:keywords>UC Projeto FEUP</cp:keywords>
  <dc:description/>
  <cp:lastModifiedBy>Diogo Rodrigues</cp:lastModifiedBy>
  <cp:revision>15</cp:revision>
  <cp:lastPrinted>2018-10-19T22:10:00Z</cp:lastPrinted>
  <dcterms:created xsi:type="dcterms:W3CDTF">2018-10-19T22:00:00Z</dcterms:created>
  <dcterms:modified xsi:type="dcterms:W3CDTF">2018-10-19T22:23:00Z</dcterms:modified>
  <cp:category>1º ano MI</cp:category>
</cp:coreProperties>
</file>