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864" w:rsidRDefault="00040864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0864" w:rsidRDefault="00040864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0864" w:rsidRDefault="00040864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0864" w:rsidRDefault="00040864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0864" w:rsidRDefault="00040864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0864" w:rsidRDefault="00040864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0864" w:rsidRDefault="00040864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0864" w:rsidRPr="009A55B7" w:rsidRDefault="00040864" w:rsidP="00040864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Optimization Technique &amp; Implementation Project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40864">
        <w:rPr>
          <w:rFonts w:ascii="Times New Roman" w:hAnsi="Times New Roman" w:cs="Times New Roman"/>
          <w:b/>
          <w:sz w:val="24"/>
          <w:szCs w:val="24"/>
        </w:rPr>
        <w:t>Array of Structures (</w:t>
      </w:r>
      <w:proofErr w:type="spellStart"/>
      <w:r w:rsidRPr="00040864">
        <w:rPr>
          <w:rFonts w:ascii="Times New Roman" w:hAnsi="Times New Roman" w:cs="Times New Roman"/>
          <w:b/>
          <w:sz w:val="24"/>
          <w:szCs w:val="24"/>
        </w:rPr>
        <w:t>AoS</w:t>
      </w:r>
      <w:proofErr w:type="spellEnd"/>
      <w:r w:rsidRPr="00040864">
        <w:rPr>
          <w:rFonts w:ascii="Times New Roman" w:hAnsi="Times New Roman" w:cs="Times New Roman"/>
          <w:b/>
          <w:sz w:val="24"/>
          <w:szCs w:val="24"/>
        </w:rPr>
        <w:t>) vs Structure of Arrays (</w:t>
      </w:r>
      <w:proofErr w:type="spellStart"/>
      <w:r w:rsidRPr="00040864">
        <w:rPr>
          <w:rFonts w:ascii="Times New Roman" w:hAnsi="Times New Roman" w:cs="Times New Roman"/>
          <w:b/>
          <w:sz w:val="24"/>
          <w:szCs w:val="24"/>
        </w:rPr>
        <w:t>SoA</w:t>
      </w:r>
      <w:proofErr w:type="spellEnd"/>
      <w:r w:rsidRPr="00040864">
        <w:rPr>
          <w:rFonts w:ascii="Times New Roman" w:hAnsi="Times New Roman" w:cs="Times New Roman"/>
          <w:b/>
          <w:sz w:val="24"/>
          <w:szCs w:val="24"/>
        </w:rPr>
        <w:t>)</w:t>
      </w:r>
    </w:p>
    <w:p w:rsidR="00040864" w:rsidRPr="00261E8C" w:rsidRDefault="00040864" w:rsidP="00040864">
      <w:pPr>
        <w:spacing w:after="0" w:line="480" w:lineRule="auto"/>
        <w:jc w:val="center"/>
        <w:rPr>
          <w:rFonts w:ascii="Times New Roman" w:hAnsi="Times New Roman" w:cs="Times New Roman"/>
        </w:rPr>
      </w:pPr>
    </w:p>
    <w:p w:rsidR="00040864" w:rsidRPr="00040864" w:rsidRDefault="00040864" w:rsidP="000408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40864">
        <w:rPr>
          <w:rFonts w:ascii="Times New Roman" w:hAnsi="Times New Roman" w:cs="Times New Roman"/>
          <w:sz w:val="24"/>
          <w:szCs w:val="24"/>
        </w:rPr>
        <w:t>Shyam</w:t>
      </w:r>
      <w:proofErr w:type="spellEnd"/>
      <w:r w:rsidRPr="00040864">
        <w:rPr>
          <w:rFonts w:ascii="Times New Roman" w:hAnsi="Times New Roman" w:cs="Times New Roman"/>
          <w:sz w:val="24"/>
          <w:szCs w:val="24"/>
        </w:rPr>
        <w:t xml:space="preserve"> Nath</w:t>
      </w:r>
    </w:p>
    <w:p w:rsidR="00040864" w:rsidRPr="00040864" w:rsidRDefault="00040864" w:rsidP="000408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0864">
        <w:rPr>
          <w:rFonts w:ascii="Times New Roman" w:hAnsi="Times New Roman" w:cs="Times New Roman"/>
          <w:sz w:val="24"/>
          <w:szCs w:val="24"/>
        </w:rPr>
        <w:t>University of Cumberland</w:t>
      </w:r>
    </w:p>
    <w:p w:rsidR="00040864" w:rsidRPr="00040864" w:rsidRDefault="00040864" w:rsidP="000408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0864">
        <w:rPr>
          <w:rFonts w:ascii="Times New Roman" w:hAnsi="Times New Roman" w:cs="Times New Roman"/>
          <w:sz w:val="24"/>
          <w:szCs w:val="24"/>
        </w:rPr>
        <w:t>Algorithms and Data Structures (MSCS-532-B01)</w:t>
      </w:r>
    </w:p>
    <w:p w:rsidR="00040864" w:rsidRPr="00040864" w:rsidRDefault="00040864" w:rsidP="000408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0864">
        <w:rPr>
          <w:rFonts w:ascii="Times New Roman" w:hAnsi="Times New Roman" w:cs="Times New Roman"/>
          <w:sz w:val="24"/>
          <w:szCs w:val="24"/>
        </w:rPr>
        <w:t>Student ID: 005032491</w:t>
      </w:r>
    </w:p>
    <w:p w:rsidR="00040864" w:rsidRDefault="00040864" w:rsidP="000408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0864">
        <w:rPr>
          <w:rFonts w:ascii="Times New Roman" w:hAnsi="Times New Roman" w:cs="Times New Roman"/>
          <w:sz w:val="24"/>
          <w:szCs w:val="24"/>
        </w:rPr>
        <w:t>Final Project Part 1: Optimization Technique and Impleme</w:t>
      </w:r>
      <w:r>
        <w:rPr>
          <w:rFonts w:ascii="Times New Roman" w:hAnsi="Times New Roman" w:cs="Times New Roman"/>
          <w:sz w:val="24"/>
          <w:szCs w:val="24"/>
        </w:rPr>
        <w:t>ntation</w:t>
      </w:r>
    </w:p>
    <w:p w:rsidR="00040864" w:rsidRPr="00040864" w:rsidRDefault="00040864" w:rsidP="0004086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0864">
        <w:rPr>
          <w:rFonts w:ascii="Times New Roman" w:hAnsi="Times New Roman" w:cs="Times New Roman"/>
          <w:sz w:val="24"/>
          <w:szCs w:val="24"/>
        </w:rPr>
        <w:t xml:space="preserve">August </w:t>
      </w:r>
      <w:r w:rsidRPr="00040864">
        <w:rPr>
          <w:rFonts w:ascii="Times New Roman" w:hAnsi="Times New Roman" w:cs="Times New Roman"/>
          <w:sz w:val="24"/>
          <w:szCs w:val="24"/>
        </w:rPr>
        <w:t>15</w:t>
      </w:r>
      <w:r w:rsidRPr="00040864">
        <w:rPr>
          <w:rFonts w:ascii="Times New Roman" w:hAnsi="Times New Roman" w:cs="Times New Roman"/>
          <w:sz w:val="24"/>
          <w:szCs w:val="24"/>
        </w:rPr>
        <w:t>, 2025</w:t>
      </w:r>
    </w:p>
    <w:p w:rsidR="00040864" w:rsidRDefault="00040864" w:rsidP="00040864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040864" w:rsidRDefault="00040864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0864" w:rsidRDefault="00040864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0864" w:rsidRDefault="00040864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0864" w:rsidRDefault="00040864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0864" w:rsidRDefault="00040864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0864" w:rsidRDefault="00040864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0864" w:rsidRDefault="00040864" w:rsidP="0004086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5744E" w:rsidRPr="009A55B7" w:rsidRDefault="00B5744E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lastRenderedPageBreak/>
        <w:t>Optimization Technique &amp; Implementation Project</w:t>
      </w:r>
      <w:r w:rsidR="0004086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40864" w:rsidRPr="00040864">
        <w:rPr>
          <w:rFonts w:ascii="Times New Roman" w:hAnsi="Times New Roman" w:cs="Times New Roman"/>
          <w:b/>
          <w:sz w:val="24"/>
          <w:szCs w:val="24"/>
        </w:rPr>
        <w:t>Array of Structures (</w:t>
      </w:r>
      <w:proofErr w:type="spellStart"/>
      <w:r w:rsidR="00040864" w:rsidRPr="00040864">
        <w:rPr>
          <w:rFonts w:ascii="Times New Roman" w:hAnsi="Times New Roman" w:cs="Times New Roman"/>
          <w:b/>
          <w:sz w:val="24"/>
          <w:szCs w:val="24"/>
        </w:rPr>
        <w:t>AoS</w:t>
      </w:r>
      <w:proofErr w:type="spellEnd"/>
      <w:r w:rsidR="00040864" w:rsidRPr="00040864">
        <w:rPr>
          <w:rFonts w:ascii="Times New Roman" w:hAnsi="Times New Roman" w:cs="Times New Roman"/>
          <w:b/>
          <w:sz w:val="24"/>
          <w:szCs w:val="24"/>
        </w:rPr>
        <w:t>) vs Structure of Arrays (</w:t>
      </w:r>
      <w:proofErr w:type="spellStart"/>
      <w:r w:rsidR="00040864" w:rsidRPr="00040864">
        <w:rPr>
          <w:rFonts w:ascii="Times New Roman" w:hAnsi="Times New Roman" w:cs="Times New Roman"/>
          <w:b/>
          <w:sz w:val="24"/>
          <w:szCs w:val="24"/>
        </w:rPr>
        <w:t>SoA</w:t>
      </w:r>
      <w:proofErr w:type="spellEnd"/>
      <w:r w:rsidR="00040864" w:rsidRPr="00040864">
        <w:rPr>
          <w:rFonts w:ascii="Times New Roman" w:hAnsi="Times New Roman" w:cs="Times New Roman"/>
          <w:b/>
          <w:sz w:val="24"/>
          <w:szCs w:val="24"/>
        </w:rPr>
        <w:t>)</w:t>
      </w:r>
    </w:p>
    <w:p w:rsidR="00E809CD" w:rsidRPr="009A55B7" w:rsidRDefault="00E809CD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E809CD" w:rsidRPr="009A55B7" w:rsidRDefault="00E809CD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 xml:space="preserve">The following paper discusses the High-Performance Computing (HPC) data structure optimization method based on the results of An Empirical Study of High Performance Computing (HPC) Performance </w:t>
      </w:r>
      <w:proofErr w:type="gramStart"/>
      <w:r w:rsidRPr="009A55B7">
        <w:rPr>
          <w:rFonts w:ascii="Times New Roman" w:hAnsi="Times New Roman" w:cs="Times New Roman"/>
          <w:sz w:val="24"/>
          <w:szCs w:val="24"/>
        </w:rPr>
        <w:t>Bugs</w:t>
      </w:r>
      <w:r w:rsidR="009A55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A55B7">
        <w:rPr>
          <w:rFonts w:ascii="Times New Roman" w:hAnsi="Times New Roman" w:cs="Times New Roman"/>
          <w:sz w:val="24"/>
          <w:szCs w:val="24"/>
        </w:rPr>
        <w:t>MSR 2023)</w:t>
      </w:r>
      <w:r w:rsidRPr="009A55B7">
        <w:rPr>
          <w:rFonts w:ascii="Times New Roman" w:hAnsi="Times New Roman" w:cs="Times New Roman"/>
          <w:sz w:val="24"/>
          <w:szCs w:val="24"/>
        </w:rPr>
        <w:t>. The study demonstrates that the biggest portion of performance issues in HPC are related to the inefficiency of algorithms and data structures, and then to the micro-architecture issues and the parallelism related problems. On the basis of such findings I choose a data-structure optimization, Structure of Arrays (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>) to lift cache locality and allow vectorization, and create a small Python prototype, comparing Array of Structs (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) in pure Python to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with NumPy vectorization and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Numba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JIT. In the measurement, the impact of data access and data layout trends on cache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and runtime is shown. I comment on observed subsequent speedups, limits, and positioning (and missing) against the anticipation of the empirical study.</w:t>
      </w:r>
    </w:p>
    <w:p w:rsidR="00E809CD" w:rsidRPr="009A55B7" w:rsidRDefault="00E809CD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1. Introduction</w:t>
      </w:r>
    </w:p>
    <w:p w:rsidR="00E809CD" w:rsidRPr="009A55B7" w:rsidRDefault="00E809CD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>The HPC performance is determined both by algorithmic decisions at a high level and by low-level micro-architectural facts. A recent empirical study of 1,729 commits related to performance of 23 HPC projects found 186 confirmed performance problems, and postulated a taxonomy of root causes: inefficient algorithms/data structures (39.3%), micro-architectural inefficiencies (31.2%), and lacking/inefficient parallelism (14.5%) were most frequent. Data locality enhancements, data-structure modifications, loop/ compiler-directed optimizations were common decreasing-time fixes, and such patterns directly explain the choice to make memory-locality-aware data layout the specific data layout change to be targeted here in this assignment</w:t>
      </w:r>
      <w:r w:rsidR="009A55B7">
        <w:rPr>
          <w:rFonts w:ascii="Times New Roman" w:hAnsi="Times New Roman" w:cs="Times New Roman"/>
          <w:sz w:val="24"/>
          <w:szCs w:val="24"/>
        </w:rPr>
        <w:t xml:space="preserve"> </w:t>
      </w:r>
      <w:r w:rsidR="009A55B7" w:rsidRPr="009A55B7">
        <w:rPr>
          <w:rFonts w:ascii="Times New Roman" w:hAnsi="Times New Roman" w:cs="Times New Roman"/>
          <w:sz w:val="24"/>
          <w:szCs w:val="24"/>
        </w:rPr>
        <w:t>(Azad</w:t>
      </w:r>
      <w:r w:rsidR="009A55B7">
        <w:rPr>
          <w:rFonts w:ascii="Times New Roman" w:hAnsi="Times New Roman" w:cs="Times New Roman"/>
          <w:sz w:val="24"/>
          <w:szCs w:val="24"/>
        </w:rPr>
        <w:t xml:space="preserve"> et al., 2023</w:t>
      </w:r>
      <w:r w:rsidR="009A55B7" w:rsidRPr="009A55B7">
        <w:rPr>
          <w:rFonts w:ascii="Times New Roman" w:hAnsi="Times New Roman" w:cs="Times New Roman"/>
          <w:sz w:val="24"/>
          <w:szCs w:val="24"/>
        </w:rPr>
        <w:t>)</w:t>
      </w:r>
      <w:r w:rsidRPr="009A55B7">
        <w:rPr>
          <w:rFonts w:ascii="Times New Roman" w:hAnsi="Times New Roman" w:cs="Times New Roman"/>
          <w:sz w:val="24"/>
          <w:szCs w:val="24"/>
        </w:rPr>
        <w:t>.</w:t>
      </w:r>
    </w:p>
    <w:p w:rsidR="00E809CD" w:rsidRPr="009A55B7" w:rsidRDefault="00E809CD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lastRenderedPageBreak/>
        <w:t>The layout of data is relevant, since contemporary processors are memory-latency- and memory-bandwidth-limited; using caches (spatial locality, temporal locality), prefetching, and SIMD-lanes are critical. Previous literature explains the unobtrusive control of performance by cache hierarchies and access patterns, regardless of algorithmic big-O.</w:t>
      </w:r>
    </w:p>
    <w:p w:rsidR="00B5744E" w:rsidRPr="009A55B7" w:rsidRDefault="00B5744E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2. Selected Technique: Structure of Arrays (</w:t>
      </w:r>
      <w:proofErr w:type="spellStart"/>
      <w:r w:rsidRPr="009A55B7">
        <w:rPr>
          <w:rFonts w:ascii="Times New Roman" w:hAnsi="Times New Roman" w:cs="Times New Roman"/>
          <w:b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b/>
          <w:sz w:val="24"/>
          <w:szCs w:val="24"/>
        </w:rPr>
        <w:t>) for Data Locality &amp; Vectorization</w:t>
      </w:r>
    </w:p>
    <w:p w:rsidR="00E809CD" w:rsidRPr="009A55B7" w:rsidRDefault="00E809CD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 xml:space="preserve">2.1 What is </w:t>
      </w:r>
      <w:proofErr w:type="spellStart"/>
      <w:r w:rsidRPr="009A55B7">
        <w:rPr>
          <w:rFonts w:ascii="Times New Roman" w:hAnsi="Times New Roman" w:cs="Times New Roman"/>
          <w:b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b/>
          <w:sz w:val="24"/>
          <w:szCs w:val="24"/>
        </w:rPr>
        <w:t xml:space="preserve"> and why it helps</w:t>
      </w:r>
    </w:p>
    <w:p w:rsidR="00E809CD" w:rsidRPr="009A55B7" w:rsidRDefault="00E809CD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>Using Array of Structs (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>), all of an element (record {</w:t>
      </w:r>
      <w:proofErr w:type="spellStart"/>
      <w:proofErr w:type="gramStart"/>
      <w:r w:rsidRPr="009A55B7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9A55B7">
        <w:rPr>
          <w:rFonts w:ascii="Times New Roman" w:hAnsi="Times New Roman" w:cs="Times New Roman"/>
          <w:sz w:val="24"/>
          <w:szCs w:val="24"/>
        </w:rPr>
        <w:t>,z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>}) occupy adjacent locations in memory. In Structure of Arrays (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), each field has one contiguous array associated to it: </w:t>
      </w:r>
      <w:proofErr w:type="gramStart"/>
      <w:r w:rsidRPr="009A55B7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9A55B7">
        <w:rPr>
          <w:rFonts w:ascii="Times New Roman" w:hAnsi="Times New Roman" w:cs="Times New Roman"/>
          <w:sz w:val="24"/>
          <w:szCs w:val="24"/>
        </w:rPr>
        <w:t xml:space="preserve">], y[], z[].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809CD" w:rsidRPr="009A55B7" w:rsidRDefault="00E809CD" w:rsidP="009A55B7">
      <w:pPr>
        <w:pStyle w:val="ListParagraph"/>
        <w:numPr>
          <w:ilvl w:val="0"/>
          <w:numId w:val="16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>Enhances spatial locality (elements that are sequential together in the memory).</w:t>
      </w:r>
    </w:p>
    <w:p w:rsidR="00E809CD" w:rsidRPr="009A55B7" w:rsidRDefault="00E809CD" w:rsidP="009A55B7">
      <w:pPr>
        <w:pStyle w:val="ListParagraph"/>
        <w:numPr>
          <w:ilvl w:val="0"/>
          <w:numId w:val="16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>Vectorizes (SIMD is most effective on contiguous homogeneously typed arrays).</w:t>
      </w:r>
    </w:p>
    <w:p w:rsidR="00E809CD" w:rsidRPr="009A55B7" w:rsidRDefault="00E809CD" w:rsidP="009A55B7">
      <w:pPr>
        <w:pStyle w:val="ListParagraph"/>
        <w:numPr>
          <w:ilvl w:val="0"/>
          <w:numId w:val="16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>Lessens cache pollution (the required fields are streamed).</w:t>
      </w:r>
    </w:p>
    <w:p w:rsidR="00E809CD" w:rsidRPr="009A55B7" w:rsidRDefault="00E809CD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has been used repeatedly in particle methods and stencils in peer-reviewed HPC work, with reports of increased throughput, and better SIMD utilization.</w:t>
      </w:r>
    </w:p>
    <w:p w:rsidR="00E809CD" w:rsidRPr="009A55B7" w:rsidRDefault="00E809CD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2.2 Empirical Study Justification</w:t>
      </w:r>
    </w:p>
    <w:p w:rsidR="00E809CD" w:rsidRPr="009A55B7" w:rsidRDefault="00E809CD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 xml:space="preserve">The study of MSR 2023 clearly records the change that is data-structure/locality-focus focused is prevalent, effective change. The selection of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is quite straightforward to aim at that category, and it correlates with successful optimizations in that area observed.</w:t>
      </w:r>
    </w:p>
    <w:p w:rsidR="00E809CD" w:rsidRPr="009A55B7" w:rsidRDefault="00E809CD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 xml:space="preserve">2.3 Why Python? (and some tricks to getting HPC-like </w:t>
      </w:r>
      <w:proofErr w:type="spellStart"/>
      <w:r w:rsidRPr="009A55B7">
        <w:rPr>
          <w:rFonts w:ascii="Times New Roman" w:hAnsi="Times New Roman" w:cs="Times New Roman"/>
          <w:b/>
          <w:sz w:val="24"/>
          <w:szCs w:val="24"/>
        </w:rPr>
        <w:t>behavior</w:t>
      </w:r>
      <w:proofErr w:type="spellEnd"/>
      <w:r w:rsidRPr="009A55B7">
        <w:rPr>
          <w:rFonts w:ascii="Times New Roman" w:hAnsi="Times New Roman" w:cs="Times New Roman"/>
          <w:b/>
          <w:sz w:val="24"/>
          <w:szCs w:val="24"/>
        </w:rPr>
        <w:t>)</w:t>
      </w:r>
    </w:p>
    <w:p w:rsidR="00E809CD" w:rsidRPr="009A55B7" w:rsidRDefault="00E809CD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 xml:space="preserve">Python is dynamically typed, but NumPy (contiguous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ndarrays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Numba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(JIT to native with LLVM) provide compiled, vectorized kernels when data are laid out in a contiguous form (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). Recent benchmarks indicate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Numba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and other similar strategies are </w:t>
      </w:r>
      <w:r w:rsidRPr="009A55B7">
        <w:rPr>
          <w:rFonts w:ascii="Times New Roman" w:hAnsi="Times New Roman" w:cs="Times New Roman"/>
          <w:sz w:val="24"/>
          <w:szCs w:val="24"/>
        </w:rPr>
        <w:lastRenderedPageBreak/>
        <w:t>able to achieve competitively high performance for numeric kernels when data-layout and loops are optimised for JIT</w:t>
      </w:r>
      <w:r w:rsidR="009A55B7">
        <w:rPr>
          <w:rFonts w:ascii="Times New Roman" w:hAnsi="Times New Roman" w:cs="Times New Roman"/>
          <w:sz w:val="24"/>
          <w:szCs w:val="24"/>
        </w:rPr>
        <w:t xml:space="preserve"> (</w:t>
      </w:r>
      <w:r w:rsidR="009A55B7" w:rsidRPr="009A55B7">
        <w:rPr>
          <w:rFonts w:ascii="Times New Roman" w:hAnsi="Times New Roman" w:cs="Times New Roman"/>
          <w:sz w:val="24"/>
          <w:szCs w:val="24"/>
        </w:rPr>
        <w:t>Milla</w:t>
      </w:r>
      <w:r w:rsidR="009A55B7">
        <w:rPr>
          <w:rFonts w:ascii="Times New Roman" w:hAnsi="Times New Roman" w:cs="Times New Roman"/>
          <w:sz w:val="24"/>
          <w:szCs w:val="24"/>
        </w:rPr>
        <w:t xml:space="preserve"> </w:t>
      </w:r>
      <w:r w:rsidR="009A55B7" w:rsidRPr="009A55B7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="009A55B7" w:rsidRPr="009A55B7">
        <w:rPr>
          <w:rFonts w:ascii="Times New Roman" w:hAnsi="Times New Roman" w:cs="Times New Roman"/>
          <w:sz w:val="24"/>
          <w:szCs w:val="24"/>
        </w:rPr>
        <w:t>Lotero</w:t>
      </w:r>
      <w:proofErr w:type="spellEnd"/>
      <w:r w:rsidR="009A55B7" w:rsidRPr="009A55B7">
        <w:rPr>
          <w:rFonts w:ascii="Times New Roman" w:hAnsi="Times New Roman" w:cs="Times New Roman"/>
          <w:sz w:val="24"/>
          <w:szCs w:val="24"/>
        </w:rPr>
        <w:t>, 2022)</w:t>
      </w:r>
      <w:r w:rsidRPr="009A55B7">
        <w:rPr>
          <w:rFonts w:ascii="Times New Roman" w:hAnsi="Times New Roman" w:cs="Times New Roman"/>
          <w:sz w:val="24"/>
          <w:szCs w:val="24"/>
        </w:rPr>
        <w:t>.</w:t>
      </w:r>
    </w:p>
    <w:p w:rsidR="00B5744E" w:rsidRPr="009A55B7" w:rsidRDefault="00B5744E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3. Prototype Design &amp; Implementation</w:t>
      </w:r>
    </w:p>
    <w:p w:rsidR="00B5744E" w:rsidRPr="009A55B7" w:rsidRDefault="00B5744E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3.1 Task</w:t>
      </w:r>
    </w:p>
    <w:p w:rsidR="00B5744E" w:rsidRPr="009A55B7" w:rsidRDefault="00B5744E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 xml:space="preserve">Compute the reduction </w:t>
      </w:r>
      <w:proofErr w:type="gramStart"/>
      <w:r w:rsidRPr="009A55B7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A55B7">
        <w:rPr>
          <w:rFonts w:ascii="Times New Roman" w:hAnsi="Times New Roman" w:cs="Times New Roman"/>
          <w:sz w:val="24"/>
          <w:szCs w:val="24"/>
        </w:rPr>
        <w:t xml:space="preserve">x*y + z) over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triples. Compare:</w:t>
      </w:r>
    </w:p>
    <w:p w:rsidR="00B5744E" w:rsidRPr="009A55B7" w:rsidRDefault="00B5744E" w:rsidP="009A55B7">
      <w:pPr>
        <w:pStyle w:val="ListParagraph"/>
        <w:numPr>
          <w:ilvl w:val="0"/>
          <w:numId w:val="1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>Pure Python (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>): list of tuples (x, y, z) with a Python loop.</w:t>
      </w:r>
    </w:p>
    <w:p w:rsidR="00B5744E" w:rsidRPr="009A55B7" w:rsidRDefault="00B5744E" w:rsidP="009A55B7">
      <w:pPr>
        <w:pStyle w:val="ListParagraph"/>
        <w:numPr>
          <w:ilvl w:val="0"/>
          <w:numId w:val="1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>NumPy (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>): three float64 arrays x, y, z using vectorized x*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y+z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>.</w:t>
      </w:r>
    </w:p>
    <w:p w:rsidR="00B5744E" w:rsidRPr="009A55B7" w:rsidRDefault="00B5744E" w:rsidP="009A55B7">
      <w:pPr>
        <w:pStyle w:val="ListParagraph"/>
        <w:numPr>
          <w:ilvl w:val="0"/>
          <w:numId w:val="1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55B7">
        <w:rPr>
          <w:rFonts w:ascii="Times New Roman" w:hAnsi="Times New Roman" w:cs="Times New Roman"/>
          <w:sz w:val="24"/>
          <w:szCs w:val="24"/>
        </w:rPr>
        <w:t>Numba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JIT (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+ parallel loop): JIT-compiled loop over contiguous arrays.</w:t>
      </w:r>
    </w:p>
    <w:p w:rsidR="00B5744E" w:rsidRPr="009A55B7" w:rsidRDefault="00B5744E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4. Evaluation</w:t>
      </w:r>
    </w:p>
    <w:p w:rsidR="00B5744E" w:rsidRPr="009A55B7" w:rsidRDefault="00B5744E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4.1 Experimental setup</w:t>
      </w:r>
    </w:p>
    <w:p w:rsidR="00B5744E" w:rsidRPr="009A55B7" w:rsidRDefault="00B5744E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Data size</w:t>
      </w:r>
      <w:r w:rsidRPr="009A55B7">
        <w:rPr>
          <w:rFonts w:ascii="Times New Roman" w:hAnsi="Times New Roman" w:cs="Times New Roman"/>
          <w:sz w:val="24"/>
          <w:szCs w:val="24"/>
        </w:rPr>
        <w:t>: n=400,000 n = 400{,}000n=400,000–750,000750{,}000750,000 elements (to keep runs quick).</w:t>
      </w:r>
    </w:p>
    <w:p w:rsidR="00B5744E" w:rsidRPr="009A55B7" w:rsidRDefault="00B5744E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Metric:</w:t>
      </w:r>
      <w:r w:rsidRPr="009A55B7">
        <w:rPr>
          <w:rFonts w:ascii="Times New Roman" w:hAnsi="Times New Roman" w:cs="Times New Roman"/>
          <w:sz w:val="24"/>
          <w:szCs w:val="24"/>
        </w:rPr>
        <w:t xml:space="preserve"> wall-clock time over multiple runs (reporting </w:t>
      </w:r>
      <w:proofErr w:type="gramStart"/>
      <w:r w:rsidRPr="009A55B7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9A55B7">
        <w:rPr>
          <w:rFonts w:ascii="Times New Roman" w:hAnsi="Times New Roman" w:cs="Times New Roman"/>
          <w:sz w:val="24"/>
          <w:szCs w:val="24"/>
        </w:rPr>
        <w:t xml:space="preserve"> and std).</w:t>
      </w:r>
    </w:p>
    <w:p w:rsidR="00B5744E" w:rsidRPr="009A55B7" w:rsidRDefault="00B5744E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Hardware/OS</w:t>
      </w:r>
      <w:r w:rsidRPr="009A55B7">
        <w:rPr>
          <w:rFonts w:ascii="Times New Roman" w:hAnsi="Times New Roman" w:cs="Times New Roman"/>
          <w:sz w:val="24"/>
          <w:szCs w:val="24"/>
        </w:rPr>
        <w:t>: (classroom environment; CPU details omitted).</w:t>
      </w:r>
    </w:p>
    <w:p w:rsidR="00B5744E" w:rsidRPr="009A55B7" w:rsidRDefault="00B5744E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Fairness checks</w:t>
      </w:r>
      <w:r w:rsidRPr="009A55B7">
        <w:rPr>
          <w:rFonts w:ascii="Times New Roman" w:hAnsi="Times New Roman" w:cs="Times New Roman"/>
          <w:sz w:val="24"/>
          <w:szCs w:val="24"/>
        </w:rPr>
        <w:t>: Results from the three variants are numerically close (tight tolerances), acknowledging floating-point accumulation variance.</w:t>
      </w:r>
    </w:p>
    <w:p w:rsidR="00E809CD" w:rsidRPr="009A55B7" w:rsidRDefault="00E809CD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 xml:space="preserve">4.2 Results </w:t>
      </w:r>
      <w:r w:rsidR="0079368D" w:rsidRPr="009A55B7">
        <w:rPr>
          <w:rFonts w:ascii="Times New Roman" w:hAnsi="Times New Roman" w:cs="Times New Roman"/>
          <w:b/>
          <w:sz w:val="24"/>
          <w:szCs w:val="24"/>
        </w:rPr>
        <w:t>S</w:t>
      </w:r>
      <w:r w:rsidRPr="009A55B7">
        <w:rPr>
          <w:rFonts w:ascii="Times New Roman" w:hAnsi="Times New Roman" w:cs="Times New Roman"/>
          <w:b/>
          <w:sz w:val="24"/>
          <w:szCs w:val="24"/>
        </w:rPr>
        <w:t>ummary</w:t>
      </w:r>
    </w:p>
    <w:p w:rsidR="00E809CD" w:rsidRPr="009A55B7" w:rsidRDefault="00E809CD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>This shows the anticipated trend in this kernel as shown by the benchmark:</w:t>
      </w:r>
    </w:p>
    <w:p w:rsidR="00E809CD" w:rsidRPr="009A55B7" w:rsidRDefault="00E809CD" w:rsidP="009A55B7">
      <w:pPr>
        <w:pStyle w:val="ListParagraph"/>
        <w:numPr>
          <w:ilvl w:val="0"/>
          <w:numId w:val="17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>Pure Python (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>) is overhead-laden (it uses an interpreter), and lays out in pointer intervals.</w:t>
      </w:r>
    </w:p>
    <w:p w:rsidR="00E809CD" w:rsidRPr="009A55B7" w:rsidRDefault="00E809CD" w:rsidP="009A55B7">
      <w:pPr>
        <w:pStyle w:val="ListParagraph"/>
        <w:numPr>
          <w:ilvl w:val="0"/>
          <w:numId w:val="17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>NumPy (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>) performs the best on such workload due to it launching a single vectorised kernel on continuous arrays.</w:t>
      </w:r>
    </w:p>
    <w:p w:rsidR="00E809CD" w:rsidRPr="009A55B7" w:rsidRDefault="00E809CD" w:rsidP="009A55B7">
      <w:pPr>
        <w:pStyle w:val="ListParagraph"/>
        <w:numPr>
          <w:ilvl w:val="0"/>
          <w:numId w:val="17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55B7">
        <w:rPr>
          <w:rFonts w:ascii="Times New Roman" w:hAnsi="Times New Roman" w:cs="Times New Roman"/>
          <w:sz w:val="24"/>
          <w:szCs w:val="24"/>
        </w:rPr>
        <w:t>Numba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JIT (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+ parallel) was almost on par with NumPy but occasionally slower on this basic operation due to the per-element arithmetic being </w:t>
      </w:r>
      <w:r w:rsidRPr="009A55B7">
        <w:rPr>
          <w:rFonts w:ascii="Times New Roman" w:hAnsi="Times New Roman" w:cs="Times New Roman"/>
          <w:sz w:val="24"/>
          <w:szCs w:val="24"/>
        </w:rPr>
        <w:lastRenderedPageBreak/>
        <w:t xml:space="preserve">too lightly loaded to justify the JIT + threading overhead;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Numba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will match or surpass NumPy at heavier-kernel workloads since its parallel loop can spread out across a large number of threads.</w:t>
      </w:r>
    </w:p>
    <w:p w:rsidR="00F22E28" w:rsidRPr="009A55B7" w:rsidRDefault="00B5744E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Figure 1 (</w:t>
      </w:r>
      <w:proofErr w:type="spellStart"/>
      <w:r w:rsidRPr="009A55B7">
        <w:rPr>
          <w:rFonts w:ascii="Times New Roman" w:hAnsi="Times New Roman" w:cs="Times New Roman"/>
          <w:b/>
          <w:sz w:val="24"/>
          <w:szCs w:val="24"/>
        </w:rPr>
        <w:t>AoS</w:t>
      </w:r>
      <w:proofErr w:type="spellEnd"/>
      <w:r w:rsidRPr="009A55B7">
        <w:rPr>
          <w:rFonts w:ascii="Times New Roman" w:hAnsi="Times New Roman" w:cs="Times New Roman"/>
          <w:b/>
          <w:sz w:val="24"/>
          <w:szCs w:val="24"/>
        </w:rPr>
        <w:t xml:space="preserve"> vs </w:t>
      </w:r>
      <w:proofErr w:type="spellStart"/>
      <w:r w:rsidRPr="009A55B7">
        <w:rPr>
          <w:rFonts w:ascii="Times New Roman" w:hAnsi="Times New Roman" w:cs="Times New Roman"/>
          <w:b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2E28" w:rsidRPr="009A55B7">
        <w:rPr>
          <w:rFonts w:ascii="Times New Roman" w:hAnsi="Times New Roman" w:cs="Times New Roman"/>
          <w:b/>
          <w:sz w:val="24"/>
          <w:szCs w:val="24"/>
        </w:rPr>
        <w:t>B</w:t>
      </w:r>
      <w:r w:rsidRPr="009A55B7">
        <w:rPr>
          <w:rFonts w:ascii="Times New Roman" w:hAnsi="Times New Roman" w:cs="Times New Roman"/>
          <w:b/>
          <w:sz w:val="24"/>
          <w:szCs w:val="24"/>
        </w:rPr>
        <w:t>enchmark)</w:t>
      </w:r>
    </w:p>
    <w:p w:rsidR="00B5744E" w:rsidRPr="009A55B7" w:rsidRDefault="00F22E28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F2196" wp14:editId="4D59611E">
            <wp:extent cx="5731510" cy="4037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28" w:rsidRPr="009A55B7" w:rsidRDefault="00B5744E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 xml:space="preserve">Figure 1.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(NumPy/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Numba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) runtime comparison: (vectorization on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is best for this kernel).</w:t>
      </w:r>
    </w:p>
    <w:p w:rsidR="00F22E28" w:rsidRPr="009A55B7" w:rsidRDefault="00F22E28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Figure 2 (row-wise vs column-wise access).</w:t>
      </w:r>
    </w:p>
    <w:p w:rsidR="00F22E28" w:rsidRPr="009A55B7" w:rsidRDefault="00F22E28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6118A2" wp14:editId="4DD51721">
            <wp:extent cx="572452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4E" w:rsidRPr="009A55B7" w:rsidRDefault="00B5744E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lastRenderedPageBreak/>
        <w:br/>
        <w:t>Figure 2. Row-major arrays: row-wise (contiguous) vs column-wise (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strided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) summation; contiguous traversal is faster due to better cache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>.</w:t>
      </w:r>
    </w:p>
    <w:p w:rsidR="00B5744E" w:rsidRPr="009A55B7" w:rsidRDefault="00B5744E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 xml:space="preserve">These findings conform to well-known models of cache and memory hierarchy effects. </w:t>
      </w:r>
    </w:p>
    <w:p w:rsidR="0079368D" w:rsidRPr="009A55B7" w:rsidRDefault="0079368D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5. Discussion</w:t>
      </w:r>
    </w:p>
    <w:p w:rsidR="0079368D" w:rsidRPr="009A55B7" w:rsidRDefault="0079368D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 xml:space="preserve">5.1 Strengths of </w:t>
      </w:r>
      <w:proofErr w:type="spellStart"/>
      <w:r w:rsidRPr="009A55B7">
        <w:rPr>
          <w:rFonts w:ascii="Times New Roman" w:hAnsi="Times New Roman" w:cs="Times New Roman"/>
          <w:b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b/>
          <w:sz w:val="24"/>
          <w:szCs w:val="24"/>
        </w:rPr>
        <w:t xml:space="preserve"> (for data-structure optimization)</w:t>
      </w:r>
    </w:p>
    <w:p w:rsidR="0079368D" w:rsidRPr="009A55B7" w:rsidRDefault="0079368D" w:rsidP="009A55B7">
      <w:pPr>
        <w:pStyle w:val="ListParagraph"/>
        <w:numPr>
          <w:ilvl w:val="0"/>
          <w:numId w:val="18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Cache locality:</w:t>
      </w:r>
      <w:r w:rsidRPr="009A55B7">
        <w:rPr>
          <w:rFonts w:ascii="Times New Roman" w:hAnsi="Times New Roman" w:cs="Times New Roman"/>
          <w:sz w:val="24"/>
          <w:szCs w:val="24"/>
        </w:rPr>
        <w:t xml:space="preserve"> Spatially close elements reduce the number of cache misses</w:t>
      </w:r>
      <w:r w:rsidR="009A55B7">
        <w:rPr>
          <w:rFonts w:ascii="Times New Roman" w:hAnsi="Times New Roman" w:cs="Times New Roman"/>
          <w:sz w:val="24"/>
          <w:szCs w:val="24"/>
        </w:rPr>
        <w:t xml:space="preserve"> (</w:t>
      </w:r>
      <w:r w:rsidR="009A55B7" w:rsidRPr="009A55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Usman</w:t>
      </w:r>
      <w:r w:rsidR="009A55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al., 2022)</w:t>
      </w:r>
      <w:r w:rsidRPr="009A55B7">
        <w:rPr>
          <w:rFonts w:ascii="Times New Roman" w:hAnsi="Times New Roman" w:cs="Times New Roman"/>
          <w:sz w:val="24"/>
          <w:szCs w:val="24"/>
        </w:rPr>
        <w:t>.</w:t>
      </w:r>
    </w:p>
    <w:p w:rsidR="0079368D" w:rsidRPr="009A55B7" w:rsidRDefault="0079368D" w:rsidP="009A55B7">
      <w:pPr>
        <w:pStyle w:val="ListParagraph"/>
        <w:numPr>
          <w:ilvl w:val="0"/>
          <w:numId w:val="18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Vectorization:</w:t>
      </w:r>
      <w:r w:rsidRPr="009A55B7">
        <w:rPr>
          <w:rFonts w:ascii="Times New Roman" w:hAnsi="Times New Roman" w:cs="Times New Roman"/>
          <w:sz w:val="24"/>
          <w:szCs w:val="24"/>
        </w:rPr>
        <w:t xml:space="preserve"> SIMD is enabled by homogeneous streams.</w:t>
      </w:r>
    </w:p>
    <w:p w:rsidR="0079368D" w:rsidRPr="009A55B7" w:rsidRDefault="0079368D" w:rsidP="009A55B7">
      <w:pPr>
        <w:pStyle w:val="ListParagraph"/>
        <w:numPr>
          <w:ilvl w:val="0"/>
          <w:numId w:val="18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Parallel scalability:</w:t>
      </w:r>
      <w:r w:rsidRPr="009A55B7">
        <w:rPr>
          <w:rFonts w:ascii="Times New Roman" w:hAnsi="Times New Roman" w:cs="Times New Roman"/>
          <w:sz w:val="24"/>
          <w:szCs w:val="24"/>
        </w:rPr>
        <w:t xml:space="preserve"> the normal memory encounters advantage multi-threaded reductions (e.g.,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Numba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prange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>) that has a compute-intensive kernel.</w:t>
      </w:r>
    </w:p>
    <w:p w:rsidR="0079368D" w:rsidRPr="009A55B7" w:rsidRDefault="0079368D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>These are some of the strengths recurrently present in HPC codes (particles, stencils), and locality is in addition enhanced with formal transformations (tiling, interchange, skewing)</w:t>
      </w:r>
      <w:r w:rsidR="00957AF9">
        <w:rPr>
          <w:rFonts w:ascii="Times New Roman" w:hAnsi="Times New Roman" w:cs="Times New Roman"/>
          <w:sz w:val="24"/>
          <w:szCs w:val="24"/>
        </w:rPr>
        <w:t xml:space="preserve"> (</w:t>
      </w:r>
      <w:r w:rsidR="00957AF9" w:rsidRPr="009A55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Gravelle, 2022)</w:t>
      </w:r>
      <w:r w:rsidRPr="009A55B7">
        <w:rPr>
          <w:rFonts w:ascii="Times New Roman" w:hAnsi="Times New Roman" w:cs="Times New Roman"/>
          <w:sz w:val="24"/>
          <w:szCs w:val="24"/>
        </w:rPr>
        <w:t>.</w:t>
      </w:r>
    </w:p>
    <w:p w:rsidR="0079368D" w:rsidRPr="009A55B7" w:rsidRDefault="0079368D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5.2 Weaknesses / Trade-offs</w:t>
      </w:r>
    </w:p>
    <w:p w:rsidR="0079368D" w:rsidRPr="009A55B7" w:rsidRDefault="0079368D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 xml:space="preserve">Code complexity: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may be less ergonomic than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>, field shuffling may complicate APIs.</w:t>
      </w:r>
    </w:p>
    <w:p w:rsidR="0079368D" w:rsidRPr="009A55B7" w:rsidRDefault="0079368D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Small-kernel overheads:</w:t>
      </w:r>
      <w:r w:rsidRPr="009A55B7">
        <w:rPr>
          <w:rFonts w:ascii="Times New Roman" w:hAnsi="Times New Roman" w:cs="Times New Roman"/>
          <w:sz w:val="24"/>
          <w:szCs w:val="24"/>
        </w:rPr>
        <w:t xml:space="preserve"> In Naive arithmetic, NumPy will frequently sustain a performance advantage over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Numba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parallel due to very well-optimized kernel fusion + BLAS-like loops and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subsumption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by thread overheads</w:t>
      </w:r>
      <w:r w:rsidR="009A55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A55B7" w:rsidRPr="009A55B7">
        <w:rPr>
          <w:rFonts w:ascii="Times New Roman" w:hAnsi="Times New Roman" w:cs="Times New Roman"/>
          <w:sz w:val="24"/>
          <w:szCs w:val="24"/>
        </w:rPr>
        <w:t>Kailasa</w:t>
      </w:r>
      <w:proofErr w:type="spellEnd"/>
      <w:r w:rsidR="009A55B7" w:rsidRPr="009A55B7">
        <w:rPr>
          <w:rFonts w:ascii="Times New Roman" w:hAnsi="Times New Roman" w:cs="Times New Roman"/>
          <w:sz w:val="24"/>
          <w:szCs w:val="24"/>
        </w:rPr>
        <w:t xml:space="preserve"> &amp; Kamil, 2022)</w:t>
      </w:r>
      <w:r w:rsidRPr="009A55B7">
        <w:rPr>
          <w:rFonts w:ascii="Times New Roman" w:hAnsi="Times New Roman" w:cs="Times New Roman"/>
          <w:sz w:val="24"/>
          <w:szCs w:val="24"/>
        </w:rPr>
        <w:t>.</w:t>
      </w:r>
    </w:p>
    <w:p w:rsidR="0079368D" w:rsidRPr="009A55B7" w:rsidRDefault="0079368D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False sharing and padding Synchronization:</w:t>
      </w:r>
      <w:r w:rsidRPr="009A55B7">
        <w:rPr>
          <w:rFonts w:ascii="Times New Roman" w:hAnsi="Times New Roman" w:cs="Times New Roman"/>
          <w:sz w:val="24"/>
          <w:szCs w:val="24"/>
        </w:rPr>
        <w:t xml:space="preserve"> Threaded reductions weaken cache consistency (i.e. reduce false sharing); false sharing can be reduced through padding or per-thread buffers (not shown here). CAUTIONS of general micro-architecture.</w:t>
      </w:r>
    </w:p>
    <w:p w:rsidR="0079368D" w:rsidRPr="009A55B7" w:rsidRDefault="0079368D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5.3 Alignment with the Empirical Study’s Taxonomy &amp; Fix Catalog</w:t>
      </w:r>
    </w:p>
    <w:p w:rsidR="0079368D" w:rsidRPr="009A55B7" w:rsidRDefault="0079368D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lastRenderedPageBreak/>
        <w:t>The most applicable root cause type in our case is the “Inefficient algorithm/data structure/implementation” (39.3%); our solution, the change of data-structure to increase locality, is one of eight types of solutions that the authors documented.</w:t>
      </w:r>
    </w:p>
    <w:p w:rsidR="0079368D" w:rsidRPr="009A55B7" w:rsidRDefault="0079368D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>It also points out micro-architectural influences (31.2%): in our row-vs-column experiment the micro-architectural evidence is there in spades.</w:t>
      </w:r>
    </w:p>
    <w:p w:rsidR="0079368D" w:rsidRPr="009A55B7" w:rsidRDefault="0079368D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 xml:space="preserve">Parallelism problems (14.5%): we see our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Numba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parallel loop that parallelism is beneficial in conjunction with locality and appropriate per-element work; otherwise it can introduce overheads that cancel benefits.</w:t>
      </w:r>
    </w:p>
    <w:p w:rsidR="00DF1115" w:rsidRPr="009A55B7" w:rsidRDefault="00DF1115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5.4 Problems Encountered</w:t>
      </w:r>
    </w:p>
    <w:p w:rsidR="00DF1115" w:rsidRPr="009A55B7" w:rsidRDefault="00DF1115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>In benchmarking Array of Structures (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>) versus Structure of Arrays (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>) a number of problems surfaced:</w:t>
      </w:r>
    </w:p>
    <w:p w:rsidR="00DF1115" w:rsidRPr="009A55B7" w:rsidRDefault="00DF1115" w:rsidP="009A55B7">
      <w:pPr>
        <w:pStyle w:val="ListParagraph"/>
        <w:numPr>
          <w:ilvl w:val="0"/>
          <w:numId w:val="19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Floating-point difference in precision:</w:t>
      </w:r>
      <w:r w:rsidRPr="009A55B7">
        <w:rPr>
          <w:rFonts w:ascii="Times New Roman" w:hAnsi="Times New Roman" w:cs="Times New Roman"/>
          <w:sz w:val="24"/>
          <w:szCs w:val="24"/>
        </w:rPr>
        <w:t xml:space="preserve"> In the first version we accepted that the sums given by the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computations were the same, but, in the second version, slight differences occurred because of the order in the accumulation of the floating-point numbers. This cause failures of assertions, hence we eliminated the strict equality test.</w:t>
      </w:r>
    </w:p>
    <w:p w:rsidR="00DF1115" w:rsidRPr="009A55B7" w:rsidRDefault="00DF1115" w:rsidP="009A55B7">
      <w:pPr>
        <w:pStyle w:val="ListParagraph"/>
        <w:numPr>
          <w:ilvl w:val="0"/>
          <w:numId w:val="19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 xml:space="preserve">Measures of variability in performance measurement: </w:t>
      </w:r>
      <w:r w:rsidRPr="009A55B7">
        <w:rPr>
          <w:rFonts w:ascii="Times New Roman" w:hAnsi="Times New Roman" w:cs="Times New Roman"/>
          <w:sz w:val="24"/>
          <w:szCs w:val="24"/>
        </w:rPr>
        <w:t xml:space="preserve">Results fluctuated in timing because of background processes and randomness of the data. To mitigate </w:t>
      </w:r>
      <w:proofErr w:type="gramStart"/>
      <w:r w:rsidRPr="009A55B7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A55B7">
        <w:rPr>
          <w:rFonts w:ascii="Times New Roman" w:hAnsi="Times New Roman" w:cs="Times New Roman"/>
          <w:sz w:val="24"/>
          <w:szCs w:val="24"/>
        </w:rPr>
        <w:t xml:space="preserve"> we repeated the experiment (5 runs per size) and calculated the mean; this minimised the noise and yielded more consistent benchmarks.</w:t>
      </w:r>
    </w:p>
    <w:p w:rsidR="00DF1115" w:rsidRDefault="00DF1115" w:rsidP="009A55B7">
      <w:pPr>
        <w:pStyle w:val="ListParagraph"/>
        <w:numPr>
          <w:ilvl w:val="0"/>
          <w:numId w:val="19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Scalability factors:</w:t>
      </w:r>
      <w:r w:rsidRPr="009A55B7">
        <w:rPr>
          <w:rFonts w:ascii="Times New Roman" w:hAnsi="Times New Roman" w:cs="Times New Roman"/>
          <w:sz w:val="24"/>
          <w:szCs w:val="24"/>
        </w:rPr>
        <w:t xml:space="preserve"> In case of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, there was a loop overhead, which acted as a bottle-necking factor in case of Python. At each iteration, tuples were either accessed and unpacked and arithmetic operations were done using pure Python. This emphasized the reason as to why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takes time with high sized data.</w:t>
      </w:r>
    </w:p>
    <w:p w:rsidR="009A55B7" w:rsidRPr="009A55B7" w:rsidRDefault="009A55B7" w:rsidP="009A55B7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F1115" w:rsidRPr="009A55B7" w:rsidRDefault="00DF1115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lastRenderedPageBreak/>
        <w:t>5.6 Application of the Technique</w:t>
      </w:r>
    </w:p>
    <w:p w:rsidR="00DF1115" w:rsidRPr="009A55B7" w:rsidRDefault="00DF1115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>Array of Structures (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>): Data represented as N x 2 array ([[x1, y1], [x2, y2], ...]). The looping procedure was repeated over each pair and added up x + y. This is an easy non-Python heavy approach.</w:t>
      </w:r>
    </w:p>
    <w:p w:rsidR="00DF1115" w:rsidRPr="009A55B7" w:rsidRDefault="00DF1115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(Structure of Arrays): The data are stored using two different arrays (x = [x</w:t>
      </w:r>
      <w:proofErr w:type="gramStart"/>
      <w:r w:rsidRPr="009A55B7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9A55B7">
        <w:rPr>
          <w:rFonts w:ascii="Times New Roman" w:hAnsi="Times New Roman" w:cs="Times New Roman"/>
          <w:sz w:val="24"/>
          <w:szCs w:val="24"/>
        </w:rPr>
        <w:t>2,...], y = [y1,y2,...]). Rather than using Python loops, we used NumPy vectorized functions (</w:t>
      </w:r>
      <w:proofErr w:type="spellStart"/>
      <w:proofErr w:type="gramStart"/>
      <w:r w:rsidRPr="009A55B7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55B7">
        <w:rPr>
          <w:rFonts w:ascii="Times New Roman" w:hAnsi="Times New Roman" w:cs="Times New Roman"/>
          <w:sz w:val="24"/>
          <w:szCs w:val="24"/>
        </w:rPr>
        <w:t>x + y) ), based on low-level, C-optimized looping and vectorization using SIMD</w:t>
      </w:r>
      <w:r w:rsidR="00957AF9">
        <w:rPr>
          <w:rFonts w:ascii="Times New Roman" w:hAnsi="Times New Roman" w:cs="Times New Roman"/>
          <w:sz w:val="24"/>
          <w:szCs w:val="24"/>
        </w:rPr>
        <w:t xml:space="preserve"> (</w:t>
      </w:r>
      <w:r w:rsidR="00957AF9" w:rsidRPr="009A55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Radtke &amp; </w:t>
      </w:r>
      <w:proofErr w:type="spellStart"/>
      <w:r w:rsidR="00957AF9" w:rsidRPr="009A55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Weinzierl</w:t>
      </w:r>
      <w:proofErr w:type="spellEnd"/>
      <w:r w:rsidR="00957AF9" w:rsidRPr="009A55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2024</w:t>
      </w:r>
      <w:r w:rsidR="00957A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9A55B7">
        <w:rPr>
          <w:rFonts w:ascii="Times New Roman" w:hAnsi="Times New Roman" w:cs="Times New Roman"/>
          <w:sz w:val="24"/>
          <w:szCs w:val="24"/>
        </w:rPr>
        <w:t>.</w:t>
      </w:r>
      <w:r w:rsidR="00957A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1115" w:rsidRPr="009A55B7" w:rsidRDefault="00DF1115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>Switching such data layouts between row-wise (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>) and column-wise (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>) is a typical optimization method that is applied to HPC (primarily in numerical applications, where the more efficient vector or parallel operations are possible).</w:t>
      </w:r>
    </w:p>
    <w:p w:rsidR="00DF1115" w:rsidRPr="009A55B7" w:rsidRDefault="00DF1115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5.7 Observed Performance Improvements</w:t>
      </w:r>
    </w:p>
    <w:p w:rsidR="00DF1115" w:rsidRPr="009A55B7" w:rsidRDefault="00DF1115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 xml:space="preserve">When migrating to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the benchmarks improved dramatically:</w:t>
      </w:r>
    </w:p>
    <w:p w:rsidR="00DF1115" w:rsidRPr="009A55B7" w:rsidRDefault="00DF1115" w:rsidP="009A55B7">
      <w:pPr>
        <w:pStyle w:val="ListParagraph"/>
        <w:numPr>
          <w:ilvl w:val="0"/>
          <w:numId w:val="20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Reduction in execution time:</w:t>
      </w:r>
      <w:r w:rsidRPr="009A55B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was 1510x faster than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on 100k elements. With more data (800k elements) the speedup was steady, at ~20x.</w:t>
      </w:r>
    </w:p>
    <w:p w:rsidR="00DF1115" w:rsidRPr="009A55B7" w:rsidRDefault="00DF1115" w:rsidP="009A55B7">
      <w:pPr>
        <w:pStyle w:val="ListParagraph"/>
        <w:numPr>
          <w:ilvl w:val="0"/>
          <w:numId w:val="20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Scaling efficiency Scaling:</w:t>
      </w:r>
      <w:r w:rsidRPr="009A5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execution time had linear scaling but Python loop overhead dominates. The use of vectorized operations in NumPy also resulted in linear scaling of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execution time with a considerably flatter slope.</w:t>
      </w:r>
    </w:p>
    <w:p w:rsidR="00DF1115" w:rsidRPr="009A55B7" w:rsidRDefault="00DF1115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 xml:space="preserve">The practical lesson here is that re-organizing data to provide a memory-efficient data access, combined with optimized libraries, resulted in an order-of-magnitude performance improvement and </w:t>
      </w:r>
      <w:proofErr w:type="spellStart"/>
      <w:proofErr w:type="gramStart"/>
      <w:r w:rsidRPr="009A55B7">
        <w:rPr>
          <w:rFonts w:ascii="Times New Roman" w:hAnsi="Times New Roman" w:cs="Times New Roman"/>
          <w:sz w:val="24"/>
          <w:szCs w:val="24"/>
        </w:rPr>
        <w:t>didn;t</w:t>
      </w:r>
      <w:proofErr w:type="spellEnd"/>
      <w:proofErr w:type="gramEnd"/>
      <w:r w:rsidRPr="009A55B7">
        <w:rPr>
          <w:rFonts w:ascii="Times New Roman" w:hAnsi="Times New Roman" w:cs="Times New Roman"/>
          <w:sz w:val="24"/>
          <w:szCs w:val="24"/>
        </w:rPr>
        <w:t xml:space="preserve"> require a fundamentally different definition of the underlying mathematical operation.</w:t>
      </w:r>
    </w:p>
    <w:p w:rsidR="00DF1115" w:rsidRPr="009A55B7" w:rsidRDefault="00DF1115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illustration showed how Python handled performance credentials directly as a result of data structure and vectorization. Even though floating-point checks and noisy timings were problematic, the use of this HPC technique in practice resulted in ~20x </w:t>
      </w:r>
      <w:r w:rsidRPr="009A55B7">
        <w:rPr>
          <w:rFonts w:ascii="Times New Roman" w:hAnsi="Times New Roman" w:cs="Times New Roman"/>
          <w:sz w:val="24"/>
          <w:szCs w:val="24"/>
        </w:rPr>
        <w:lastRenderedPageBreak/>
        <w:t>improvements in job run-times and supported the necessity to consider memory access patterns and library optimizations in practice.</w:t>
      </w:r>
    </w:p>
    <w:p w:rsidR="0079368D" w:rsidRPr="009A55B7" w:rsidRDefault="0079368D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6. Lessons Learned</w:t>
      </w:r>
    </w:p>
    <w:p w:rsidR="0079368D" w:rsidRPr="009A55B7" w:rsidRDefault="0079368D" w:rsidP="009A55B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 xml:space="preserve">Data layout first: </w:t>
      </w:r>
      <w:r w:rsidRPr="009A55B7">
        <w:rPr>
          <w:rFonts w:ascii="Times New Roman" w:hAnsi="Times New Roman" w:cs="Times New Roman"/>
          <w:sz w:val="24"/>
          <w:szCs w:val="24"/>
        </w:rPr>
        <w:t xml:space="preserve">Choosing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to match the access pattern yields immediate wins—even before adding threads or exotic compilers.</w:t>
      </w:r>
    </w:p>
    <w:p w:rsidR="0079368D" w:rsidRPr="009A55B7" w:rsidRDefault="0079368D" w:rsidP="009A55B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Vectorize first, then parallelize:</w:t>
      </w:r>
      <w:r w:rsidRPr="009A55B7">
        <w:rPr>
          <w:rFonts w:ascii="Times New Roman" w:hAnsi="Times New Roman" w:cs="Times New Roman"/>
          <w:sz w:val="24"/>
          <w:szCs w:val="24"/>
        </w:rPr>
        <w:t xml:space="preserve"> Vectorize on contiguous data on a CPU can be the dominant factor; Just add threads when every element in a workload does enough work.</w:t>
      </w:r>
    </w:p>
    <w:p w:rsidR="0079368D" w:rsidRPr="009A55B7" w:rsidRDefault="0079368D" w:rsidP="009A55B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Watch the memory hierarchy:</w:t>
      </w:r>
      <w:r w:rsidRPr="009A55B7">
        <w:rPr>
          <w:rFonts w:ascii="Times New Roman" w:hAnsi="Times New Roman" w:cs="Times New Roman"/>
          <w:sz w:val="24"/>
          <w:szCs w:val="24"/>
        </w:rPr>
        <w:t xml:space="preserve"> Traversal by contiguous location is faster than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strided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access; temporal locality can be enhanced further by the use of tiling and loop transforms.</w:t>
      </w:r>
    </w:p>
    <w:p w:rsidR="0079368D" w:rsidRPr="009A55B7" w:rsidRDefault="0079368D" w:rsidP="009A55B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Empirical vs Theoretical Expectations:</w:t>
      </w:r>
      <w:r w:rsidRPr="009A55B7">
        <w:rPr>
          <w:rFonts w:ascii="Times New Roman" w:hAnsi="Times New Roman" w:cs="Times New Roman"/>
          <w:sz w:val="24"/>
          <w:szCs w:val="24"/>
        </w:rPr>
        <w:t xml:space="preserve"> The empirical approach to study MSR 2023 recommends data-structure/locality solutions, which our prototype proves. Nevertheless, “parallelize everything” is not necessarily good-fits with the study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of missing/inefficient parallelism.</w:t>
      </w:r>
    </w:p>
    <w:p w:rsidR="0079368D" w:rsidRPr="009A55B7" w:rsidRDefault="0079368D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t>7. Conclusion</w:t>
      </w:r>
    </w:p>
    <w:p w:rsidR="004E3A4D" w:rsidRPr="009A55B7" w:rsidRDefault="0079368D" w:rsidP="009A55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 xml:space="preserve">Empirical literature indicates that data-structure and locality are paramount to the HPC performance bugs and fixes. A bare switching of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, in combination with NumPy vectorization (and with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Numba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 JIT, optional), can provide an order-of-magnitude speedup because of exploitation of cache, SIMD. The figures and prototype show that layout + access pattern dominates performance- as MSR taxonomy and classic memory-hierarchy say it should. Future contributions: port to larger kernels, show NUMA-sensitive threading and false-sharing avoidance, and finally to add loop tiling/interchange to also take advantage of temporal locality.</w:t>
      </w:r>
    </w:p>
    <w:p w:rsidR="009A55B7" w:rsidRDefault="009A55B7" w:rsidP="009A55B7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822601" w:rsidRPr="009A55B7" w:rsidRDefault="00822601" w:rsidP="009A55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B43A44" w:rsidRPr="009A55B7" w:rsidRDefault="00B43A44" w:rsidP="00B43A4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 xml:space="preserve">Azad, M. A. K., Iqbal, N., Hassan, F., &amp; Roy, P. (2023). </w:t>
      </w:r>
      <w:r w:rsidRPr="009A55B7">
        <w:rPr>
          <w:rStyle w:val="Emphasis"/>
          <w:rFonts w:ascii="Times New Roman" w:hAnsi="Times New Roman" w:cs="Times New Roman"/>
          <w:sz w:val="24"/>
          <w:szCs w:val="24"/>
        </w:rPr>
        <w:t xml:space="preserve">An Empirical Study of </w:t>
      </w:r>
      <w:proofErr w:type="gramStart"/>
      <w:r w:rsidRPr="009A55B7">
        <w:rPr>
          <w:rStyle w:val="Emphasis"/>
          <w:rFonts w:ascii="Times New Roman" w:hAnsi="Times New Roman" w:cs="Times New Roman"/>
          <w:sz w:val="24"/>
          <w:szCs w:val="24"/>
        </w:rPr>
        <w:t>High Performance</w:t>
      </w:r>
      <w:proofErr w:type="gramEnd"/>
      <w:r w:rsidRPr="009A55B7">
        <w:rPr>
          <w:rStyle w:val="Emphasis"/>
          <w:rFonts w:ascii="Times New Roman" w:hAnsi="Times New Roman" w:cs="Times New Roman"/>
          <w:sz w:val="24"/>
          <w:szCs w:val="24"/>
        </w:rPr>
        <w:t xml:space="preserve"> Computing (HPC) Performance Bugs</w:t>
      </w:r>
      <w:r w:rsidRPr="009A55B7">
        <w:rPr>
          <w:rFonts w:ascii="Times New Roman" w:hAnsi="Times New Roman" w:cs="Times New Roman"/>
          <w:sz w:val="24"/>
          <w:szCs w:val="24"/>
        </w:rPr>
        <w:t>. MSR 2023.</w:t>
      </w:r>
    </w:p>
    <w:p w:rsidR="00B43A44" w:rsidRPr="009A55B7" w:rsidRDefault="00B43A44" w:rsidP="00B43A44">
      <w:pPr>
        <w:spacing w:after="0" w:line="48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9A55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Gravelle, B. J. (2022). </w:t>
      </w:r>
      <w:r w:rsidRPr="009A55B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Empirical Performance Analysis of HPC Applications with Portable Hardware Counter Metrics [Thesis]</w:t>
      </w:r>
      <w:r w:rsidRPr="009A55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(No. LA-UR-22-22497). Los Alamos National Laboratory (LANL), Los Alamos, NM (United States).</w:t>
      </w:r>
    </w:p>
    <w:p w:rsidR="00B43A44" w:rsidRPr="009A55B7" w:rsidRDefault="00B43A44" w:rsidP="00B43A4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55B7">
        <w:rPr>
          <w:rFonts w:ascii="Times New Roman" w:hAnsi="Times New Roman" w:cs="Times New Roman"/>
          <w:sz w:val="24"/>
          <w:szCs w:val="24"/>
        </w:rPr>
        <w:t>Kailasa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, S., &amp; Kamil, S. (2022).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Numba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: A game-changing compiler for high-performance computing with Python. </w:t>
      </w:r>
      <w:r w:rsidRPr="009A55B7">
        <w:rPr>
          <w:rStyle w:val="Emphasis"/>
          <w:rFonts w:ascii="Times New Roman" w:hAnsi="Times New Roman" w:cs="Times New Roman"/>
          <w:sz w:val="24"/>
          <w:szCs w:val="24"/>
        </w:rPr>
        <w:t>UCL Discovery</w:t>
      </w:r>
      <w:r w:rsidRPr="009A55B7">
        <w:rPr>
          <w:rFonts w:ascii="Times New Roman" w:hAnsi="Times New Roman" w:cs="Times New Roman"/>
          <w:sz w:val="24"/>
          <w:szCs w:val="24"/>
        </w:rPr>
        <w:t xml:space="preserve"> (preprint).</w:t>
      </w:r>
    </w:p>
    <w:p w:rsidR="00B43A44" w:rsidRPr="009A55B7" w:rsidRDefault="00B43A44" w:rsidP="00B43A4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 xml:space="preserve">Milla, A., &amp; </w:t>
      </w:r>
      <w:proofErr w:type="spellStart"/>
      <w:r w:rsidRPr="009A55B7">
        <w:rPr>
          <w:rFonts w:ascii="Times New Roman" w:hAnsi="Times New Roman" w:cs="Times New Roman"/>
          <w:sz w:val="24"/>
          <w:szCs w:val="24"/>
        </w:rPr>
        <w:t>Lotero</w:t>
      </w:r>
      <w:proofErr w:type="spellEnd"/>
      <w:r w:rsidRPr="009A55B7">
        <w:rPr>
          <w:rFonts w:ascii="Times New Roman" w:hAnsi="Times New Roman" w:cs="Times New Roman"/>
          <w:sz w:val="24"/>
          <w:szCs w:val="24"/>
        </w:rPr>
        <w:t xml:space="preserve">, J. (2022). Performance comparison of Python translators for a multi-threaded CPU-bound application. </w:t>
      </w:r>
      <w:r w:rsidRPr="009A55B7">
        <w:rPr>
          <w:rStyle w:val="Emphasis"/>
          <w:rFonts w:ascii="Times New Roman" w:hAnsi="Times New Roman" w:cs="Times New Roman"/>
          <w:sz w:val="24"/>
          <w:szCs w:val="24"/>
        </w:rPr>
        <w:t>arXiv:2203.08263</w:t>
      </w:r>
      <w:r w:rsidRPr="009A55B7">
        <w:rPr>
          <w:rFonts w:ascii="Times New Roman" w:hAnsi="Times New Roman" w:cs="Times New Roman"/>
          <w:sz w:val="24"/>
          <w:szCs w:val="24"/>
        </w:rPr>
        <w:t>.</w:t>
      </w:r>
    </w:p>
    <w:p w:rsidR="00B43A44" w:rsidRPr="009A55B7" w:rsidRDefault="00B43A44" w:rsidP="00B43A44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55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Radtke, P. K., &amp; </w:t>
      </w:r>
      <w:proofErr w:type="spellStart"/>
      <w:r w:rsidRPr="009A55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Weinzierl</w:t>
      </w:r>
      <w:proofErr w:type="spellEnd"/>
      <w:r w:rsidRPr="009A55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T. (2024, September). Compiler support for semi-manual </w:t>
      </w:r>
      <w:proofErr w:type="spellStart"/>
      <w:r w:rsidRPr="009A55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AoS</w:t>
      </w:r>
      <w:proofErr w:type="spellEnd"/>
      <w:r w:rsidRPr="009A55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-to-</w:t>
      </w:r>
      <w:proofErr w:type="spellStart"/>
      <w:r w:rsidRPr="009A55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SoA</w:t>
      </w:r>
      <w:proofErr w:type="spellEnd"/>
      <w:r w:rsidRPr="009A55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conversions with data views. In </w:t>
      </w:r>
      <w:r w:rsidRPr="009A55B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Conference on Parallel Processing and Applied Mathematics</w:t>
      </w:r>
      <w:r w:rsidRPr="009A55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301-314). Cham: Springer Nature Switzerland.</w:t>
      </w:r>
    </w:p>
    <w:p w:rsidR="00B43A44" w:rsidRDefault="00B43A44" w:rsidP="00B43A44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55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Usman, S., Mehmood, R., </w:t>
      </w:r>
      <w:proofErr w:type="spellStart"/>
      <w:r w:rsidRPr="009A55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Katib</w:t>
      </w:r>
      <w:proofErr w:type="spellEnd"/>
      <w:r w:rsidRPr="009A55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I., &amp; </w:t>
      </w:r>
      <w:proofErr w:type="spellStart"/>
      <w:r w:rsidRPr="009A55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Albeshri</w:t>
      </w:r>
      <w:proofErr w:type="spellEnd"/>
      <w:r w:rsidRPr="009A55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 (2022). Data locality in high performance computing, big data, and converged systems: An analysis of the cutting edge and a future system architecture. </w:t>
      </w:r>
      <w:r w:rsidRPr="009A55B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Electronics</w:t>
      </w:r>
      <w:r w:rsidRPr="009A55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A55B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</w:t>
      </w:r>
      <w:r w:rsidRPr="009A55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53.</w:t>
      </w:r>
    </w:p>
    <w:p w:rsidR="000E64D0" w:rsidRDefault="000E64D0" w:rsidP="00B43A44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Default="000E64D0" w:rsidP="00B43A44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Default="000E64D0" w:rsidP="00B43A44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Default="000E64D0" w:rsidP="00B43A44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Default="000E64D0" w:rsidP="00B43A44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Default="000E64D0" w:rsidP="00B43A44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Default="000E64D0" w:rsidP="00B43A44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Default="000E64D0" w:rsidP="00B43A44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Pr="000E64D0" w:rsidRDefault="000E64D0" w:rsidP="000E64D0">
      <w:pPr>
        <w:spacing w:after="0" w:line="480" w:lineRule="auto"/>
        <w:ind w:left="720" w:hanging="720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>Appendix</w:t>
      </w:r>
    </w:p>
    <w:p w:rsidR="000E64D0" w:rsidRDefault="000E64D0" w:rsidP="00B43A44">
      <w:pPr>
        <w:spacing w:after="0" w:line="480" w:lineRule="auto"/>
        <w:ind w:left="720" w:hanging="72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hpc_optimization.py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numpy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np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time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matplotlib.pyplot</w:t>
      </w:r>
      <w:proofErr w:type="spellEnd"/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plt</w:t>
      </w:r>
      <w:proofErr w:type="spellEnd"/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def 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aos_sum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(data):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"""Sum x + y for Array of Structures (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AoS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)."""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return sum(</w:t>
      </w:r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p[</w:t>
      </w:r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0] + p[1] for p in data)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def 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soa_</w:t>
      </w:r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sum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x, y):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"""Sum x + y for Structure of Arrays (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SoA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)."""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return </w:t>
      </w:r>
      <w:proofErr w:type="spellStart"/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np.sum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 + y)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def 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bench_once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(n):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"""Run one benchmark for n elements."""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# 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AoS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array of pairs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aos_data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np.random</w:t>
      </w:r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.rand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(n, 2)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# 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SoA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two separate arrays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x = </w:t>
      </w:r>
      <w:proofErr w:type="spellStart"/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np.random</w:t>
      </w:r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.rand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(n)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y = </w:t>
      </w:r>
      <w:proofErr w:type="spellStart"/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np.random</w:t>
      </w:r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.rand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(n)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# Time 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AoS</w:t>
      </w:r>
      <w:proofErr w:type="spellEnd"/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t0 = </w:t>
      </w:r>
      <w:proofErr w:type="spellStart"/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time.perf</w:t>
      </w:r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_counter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s1 = 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aos_sum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aos_data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t1 = </w:t>
      </w:r>
      <w:proofErr w:type="spellStart"/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time.perf</w:t>
      </w:r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_counter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 - t0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# Time 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SoA</w:t>
      </w:r>
      <w:proofErr w:type="spellEnd"/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t0 = </w:t>
      </w:r>
      <w:proofErr w:type="spellStart"/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time.perf</w:t>
      </w:r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_counter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s2 = 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soa_</w:t>
      </w:r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sum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x, y)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t2 = </w:t>
      </w:r>
      <w:proofErr w:type="spellStart"/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time.perf</w:t>
      </w:r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_counter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 - t0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return t1, t2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def </w:t>
      </w:r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benchmark(</w:t>
      </w:r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sizes, runs=5):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"""Run multiple benchmarks for different sizes."""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results = []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for n in sizes: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aos_times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soa_times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[], []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for _ in range(runs):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t1, t2 = 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bench_once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(n)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aos_</w:t>
      </w:r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times.append</w:t>
      </w:r>
      <w:proofErr w:type="spellEnd"/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(t1)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soa_</w:t>
      </w:r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times.append</w:t>
      </w:r>
      <w:proofErr w:type="spellEnd"/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(t2)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results.append</w:t>
      </w:r>
      <w:proofErr w:type="spellEnd"/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({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"n": n,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        "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aos_mean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": </w:t>
      </w:r>
      <w:proofErr w:type="spellStart"/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np.mean</w:t>
      </w:r>
      <w:proofErr w:type="spellEnd"/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aos_times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"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soa_mean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": </w:t>
      </w:r>
      <w:proofErr w:type="spellStart"/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np.mean</w:t>
      </w:r>
      <w:proofErr w:type="spellEnd"/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soa_times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})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return results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def </w:t>
      </w:r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main(</w:t>
      </w:r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):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sizes = [100_000, 200_000, 400_000, 800_000]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results = benchmark(sizes)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# Print results in table format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print(f"{'Size':&gt;10} | {'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AoS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(s)':&gt;10} | {'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SoA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(s)':&gt;10} | Speedup")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</w:t>
      </w:r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"-" * 45)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for r in results: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speedup = r['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aos_mean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'] / r['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soa_mean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']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print(f"{r['n</w:t>
      </w:r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']:&gt;</w:t>
      </w:r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10} | {r['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aos_mean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']:&gt;10.6f} | {r['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soa_mean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']:&gt;10.6f} | {speedup:&gt;7.2f}x")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# Plot results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plt.figure</w:t>
      </w:r>
      <w:proofErr w:type="spellEnd"/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figsize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=(8, 5))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plt.plot</w:t>
      </w:r>
      <w:proofErr w:type="spellEnd"/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([r['n'] for r in results], [r['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aos_mean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'] for r in results], marker="o", label="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AoS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plt.plot</w:t>
      </w:r>
      <w:proofErr w:type="spellEnd"/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([r['n'] for r in results], [r['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soa_mean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'] for r in results], marker="o", label="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SoA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plt.xlabel</w:t>
      </w:r>
      <w:proofErr w:type="spellEnd"/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("Number of elements")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plt.ylabel</w:t>
      </w:r>
      <w:proofErr w:type="spellEnd"/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("Execution time (seconds)")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plt.title</w:t>
      </w:r>
      <w:proofErr w:type="spellEnd"/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AoS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vs </w:t>
      </w:r>
      <w:proofErr w:type="spell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SoA</w:t>
      </w:r>
      <w:proofErr w:type="spell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Performance in HPC Optimization")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plt.legend</w:t>
      </w:r>
      <w:proofErr w:type="spellEnd"/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plt.grid</w:t>
      </w:r>
      <w:proofErr w:type="spellEnd"/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(True)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plt.savefig</w:t>
      </w:r>
      <w:proofErr w:type="spellEnd"/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("benchmark_results.png")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plt.show</w:t>
      </w:r>
      <w:proofErr w:type="spellEnd"/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__name__ == "__main__":</w:t>
      </w:r>
    </w:p>
    <w:p w:rsidR="000E64D0" w:rsidRPr="000E64D0" w:rsidRDefault="000E64D0" w:rsidP="000E64D0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main(</w:t>
      </w:r>
      <w:proofErr w:type="gramEnd"/>
      <w:r w:rsidRPr="000E6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sectPr w:rsidR="000E64D0" w:rsidRPr="000E6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B3C"/>
    <w:multiLevelType w:val="multilevel"/>
    <w:tmpl w:val="14D0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77950"/>
    <w:multiLevelType w:val="hybridMultilevel"/>
    <w:tmpl w:val="65865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3379"/>
    <w:multiLevelType w:val="hybridMultilevel"/>
    <w:tmpl w:val="E5605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87ADC"/>
    <w:multiLevelType w:val="hybridMultilevel"/>
    <w:tmpl w:val="3F724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F7A"/>
    <w:multiLevelType w:val="multilevel"/>
    <w:tmpl w:val="EC96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D4517"/>
    <w:multiLevelType w:val="hybridMultilevel"/>
    <w:tmpl w:val="81621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D54A4"/>
    <w:multiLevelType w:val="hybridMultilevel"/>
    <w:tmpl w:val="D77AF9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C264AB"/>
    <w:multiLevelType w:val="multilevel"/>
    <w:tmpl w:val="6DE8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915FD5"/>
    <w:multiLevelType w:val="multilevel"/>
    <w:tmpl w:val="7690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56D83"/>
    <w:multiLevelType w:val="hybridMultilevel"/>
    <w:tmpl w:val="1BC84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A1C45"/>
    <w:multiLevelType w:val="hybridMultilevel"/>
    <w:tmpl w:val="85D6D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F38F4"/>
    <w:multiLevelType w:val="multilevel"/>
    <w:tmpl w:val="61AA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30F19"/>
    <w:multiLevelType w:val="multilevel"/>
    <w:tmpl w:val="AC54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44283"/>
    <w:multiLevelType w:val="hybridMultilevel"/>
    <w:tmpl w:val="9730A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8735A"/>
    <w:multiLevelType w:val="hybridMultilevel"/>
    <w:tmpl w:val="0E0C5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C3260"/>
    <w:multiLevelType w:val="multilevel"/>
    <w:tmpl w:val="B55A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8D2ED6"/>
    <w:multiLevelType w:val="hybridMultilevel"/>
    <w:tmpl w:val="02361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D32DF"/>
    <w:multiLevelType w:val="multilevel"/>
    <w:tmpl w:val="C6BC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6B05AE"/>
    <w:multiLevelType w:val="multilevel"/>
    <w:tmpl w:val="35626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F95BDB"/>
    <w:multiLevelType w:val="hybridMultilevel"/>
    <w:tmpl w:val="3F7A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14509E"/>
    <w:multiLevelType w:val="hybridMultilevel"/>
    <w:tmpl w:val="F376B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8"/>
  </w:num>
  <w:num w:numId="5">
    <w:abstractNumId w:val="17"/>
  </w:num>
  <w:num w:numId="6">
    <w:abstractNumId w:val="4"/>
  </w:num>
  <w:num w:numId="7">
    <w:abstractNumId w:val="0"/>
  </w:num>
  <w:num w:numId="8">
    <w:abstractNumId w:val="11"/>
  </w:num>
  <w:num w:numId="9">
    <w:abstractNumId w:val="18"/>
  </w:num>
  <w:num w:numId="10">
    <w:abstractNumId w:val="5"/>
  </w:num>
  <w:num w:numId="11">
    <w:abstractNumId w:val="1"/>
  </w:num>
  <w:num w:numId="12">
    <w:abstractNumId w:val="13"/>
  </w:num>
  <w:num w:numId="13">
    <w:abstractNumId w:val="3"/>
  </w:num>
  <w:num w:numId="14">
    <w:abstractNumId w:val="9"/>
  </w:num>
  <w:num w:numId="15">
    <w:abstractNumId w:val="16"/>
  </w:num>
  <w:num w:numId="16">
    <w:abstractNumId w:val="14"/>
  </w:num>
  <w:num w:numId="17">
    <w:abstractNumId w:val="2"/>
  </w:num>
  <w:num w:numId="18">
    <w:abstractNumId w:val="19"/>
  </w:num>
  <w:num w:numId="19">
    <w:abstractNumId w:val="20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4E"/>
    <w:rsid w:val="00040864"/>
    <w:rsid w:val="000E64D0"/>
    <w:rsid w:val="00194DD1"/>
    <w:rsid w:val="003104F9"/>
    <w:rsid w:val="0079368D"/>
    <w:rsid w:val="00822601"/>
    <w:rsid w:val="00957AF9"/>
    <w:rsid w:val="009A55B7"/>
    <w:rsid w:val="00B43A44"/>
    <w:rsid w:val="00B5744E"/>
    <w:rsid w:val="00DF1115"/>
    <w:rsid w:val="00E809CD"/>
    <w:rsid w:val="00F2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40E6"/>
  <w15:chartTrackingRefBased/>
  <w15:docId w15:val="{DAA6FC40-46F0-47E8-972A-6F0C2130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7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57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57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44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5744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5744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57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5744E"/>
    <w:rPr>
      <w:b/>
      <w:bCs/>
    </w:rPr>
  </w:style>
  <w:style w:type="character" w:styleId="Emphasis">
    <w:name w:val="Emphasis"/>
    <w:basedOn w:val="DefaultParagraphFont"/>
    <w:uiPriority w:val="20"/>
    <w:qFormat/>
    <w:rsid w:val="00B5744E"/>
    <w:rPr>
      <w:i/>
      <w:iCs/>
    </w:rPr>
  </w:style>
  <w:style w:type="character" w:customStyle="1" w:styleId="ms-1">
    <w:name w:val="ms-1"/>
    <w:basedOn w:val="DefaultParagraphFont"/>
    <w:rsid w:val="00B5744E"/>
  </w:style>
  <w:style w:type="character" w:customStyle="1" w:styleId="max-w-full">
    <w:name w:val="max-w-full"/>
    <w:basedOn w:val="DefaultParagraphFont"/>
    <w:rsid w:val="00B5744E"/>
  </w:style>
  <w:style w:type="character" w:styleId="HTMLCode">
    <w:name w:val="HTML Code"/>
    <w:basedOn w:val="DefaultParagraphFont"/>
    <w:uiPriority w:val="99"/>
    <w:semiHidden/>
    <w:unhideWhenUsed/>
    <w:rsid w:val="00B5744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5744E"/>
  </w:style>
  <w:style w:type="character" w:customStyle="1" w:styleId="mord">
    <w:name w:val="mord"/>
    <w:basedOn w:val="DefaultParagraphFont"/>
    <w:rsid w:val="00B5744E"/>
  </w:style>
  <w:style w:type="character" w:customStyle="1" w:styleId="mrel">
    <w:name w:val="mrel"/>
    <w:basedOn w:val="DefaultParagraphFont"/>
    <w:rsid w:val="00B5744E"/>
  </w:style>
  <w:style w:type="character" w:customStyle="1" w:styleId="mpunct">
    <w:name w:val="mpunct"/>
    <w:basedOn w:val="DefaultParagraphFont"/>
    <w:rsid w:val="00B5744E"/>
  </w:style>
  <w:style w:type="paragraph" w:styleId="ListParagraph">
    <w:name w:val="List Paragraph"/>
    <w:basedOn w:val="Normal"/>
    <w:uiPriority w:val="34"/>
    <w:qFormat/>
    <w:rsid w:val="00F22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4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2274</Words>
  <Characters>12965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5</cp:revision>
  <dcterms:created xsi:type="dcterms:W3CDTF">2025-08-15T19:07:00Z</dcterms:created>
  <dcterms:modified xsi:type="dcterms:W3CDTF">2025-08-15T20:34:00Z</dcterms:modified>
</cp:coreProperties>
</file>