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Pr="00B27CEB" w:rsidRDefault="00261E8C" w:rsidP="00261E8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Analyzing and Implementing Divide-and-Conquer Algorithms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Shyam Nath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University of Cumberland</w:t>
      </w:r>
    </w:p>
    <w:p w:rsidR="003B7357" w:rsidRDefault="003B7357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B7357">
        <w:rPr>
          <w:rFonts w:ascii="Times New Roman" w:hAnsi="Times New Roman" w:cs="Times New Roman"/>
        </w:rPr>
        <w:t>Algorithms and Data Structures (MSCS-532-B01)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Student ID: 005032491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13</w:t>
      </w:r>
      <w:r w:rsidRPr="00261E8C">
        <w:rPr>
          <w:rFonts w:ascii="Times New Roman" w:hAnsi="Times New Roman" w:cs="Times New Roman"/>
        </w:rPr>
        <w:t>, 2025</w:t>
      </w: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261E8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261E8C" w:rsidRDefault="00261E8C" w:rsidP="00261E8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E70028" w:rsidRPr="00B27CEB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Analyzing and Implementing Divide-and-Conquer Algorithms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1. Asymptotic Analysis and Recurrence Relations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A. Quick Sort</w:t>
      </w:r>
    </w:p>
    <w:p w:rsidR="00C54B5D" w:rsidRPr="00B27CEB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a. Problem and Key Steps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Quick Sort is a divide-and-conquer sorting algorithm that: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Chooses a pivot element.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Divides the array into two subarrays: items less than the pivot item, items bigger than the pivot item</w:t>
      </w:r>
      <w:r w:rsidR="00A165F9">
        <w:rPr>
          <w:rFonts w:ascii="Times New Roman" w:hAnsi="Times New Roman" w:cs="Times New Roman"/>
        </w:rPr>
        <w:t xml:space="preserve"> (</w:t>
      </w:r>
      <w:r w:rsidR="00A165F9" w:rsidRPr="00A165F9">
        <w:rPr>
          <w:rFonts w:ascii="Times New Roman" w:hAnsi="Times New Roman" w:cs="Times New Roman"/>
        </w:rPr>
        <w:t>Taiwo</w:t>
      </w:r>
      <w:r w:rsidR="00A165F9">
        <w:rPr>
          <w:rFonts w:ascii="Times New Roman" w:hAnsi="Times New Roman" w:cs="Times New Roman"/>
        </w:rPr>
        <w:t xml:space="preserve"> et al., 202</w:t>
      </w:r>
      <w:r w:rsidR="00D53712">
        <w:rPr>
          <w:rFonts w:ascii="Times New Roman" w:hAnsi="Times New Roman" w:cs="Times New Roman"/>
        </w:rPr>
        <w:t>0</w:t>
      </w:r>
      <w:r w:rsidR="00A165F9">
        <w:rPr>
          <w:rFonts w:ascii="Times New Roman" w:hAnsi="Times New Roman" w:cs="Times New Roman"/>
        </w:rPr>
        <w:t>)</w:t>
      </w:r>
      <w:r w:rsidRPr="00B27CEB">
        <w:rPr>
          <w:rFonts w:ascii="Times New Roman" w:hAnsi="Times New Roman" w:cs="Times New Roman"/>
        </w:rPr>
        <w:t>.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Sorts recursively the subarrays.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Time Complexity Analysis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Optimal (evenly-divided partitions):</w:t>
      </w:r>
    </w:p>
    <w:p w:rsidR="00C54B5D" w:rsidRPr="00B27CEB" w:rsidRDefault="00C54B5D" w:rsidP="00B27CEB">
      <w:pPr>
        <w:pStyle w:val="ListParagraph"/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comparison count is in ratio with n log n.</w:t>
      </w:r>
    </w:p>
    <w:p w:rsidR="00C54B5D" w:rsidRPr="00B27CEB" w:rsidRDefault="00C54B5D" w:rsidP="00B27CEB">
      <w:pPr>
        <w:pStyle w:val="ListParagraph"/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 log n), Ω(n log n), Θ(n log n).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 (highly unbalanced partitions):</w:t>
      </w:r>
    </w:p>
    <w:p w:rsidR="00C54B5D" w:rsidRPr="00B27CEB" w:rsidRDefault="00C54B5D" w:rsidP="00B27CEB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Arises when the pivot selects the min/max element every time (e.g. sorted data).</w:t>
      </w:r>
    </w:p>
    <w:p w:rsidR="00C54B5D" w:rsidRPr="00B27CEB" w:rsidRDefault="00C54B5D" w:rsidP="00B27CEB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O(n²).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Average case:</w:t>
      </w:r>
    </w:p>
    <w:p w:rsidR="00C71B39" w:rsidRPr="00B27CEB" w:rsidRDefault="00C54B5D" w:rsidP="00B27CEB">
      <w:pPr>
        <w:pStyle w:val="ListParagraph"/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number of comparisons that are expected to be made is still proportional to log n.</w:t>
      </w:r>
    </w:p>
    <w:p w:rsidR="00C54B5D" w:rsidRPr="00B27CEB" w:rsidRDefault="00C71B39" w:rsidP="00B27CEB">
      <w:pPr>
        <w:pStyle w:val="ListParagraph"/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Θ</w:t>
      </w:r>
      <w:r w:rsidRPr="00B27CEB">
        <w:rPr>
          <w:rFonts w:ascii="Times New Roman" w:hAnsi="Times New Roman" w:cs="Times New Roman"/>
        </w:rPr>
        <w:t xml:space="preserve"> </w:t>
      </w:r>
      <w:r w:rsidR="00C54B5D" w:rsidRPr="00B27CEB">
        <w:rPr>
          <w:rFonts w:ascii="Times New Roman" w:hAnsi="Times New Roman" w:cs="Times New Roman"/>
        </w:rPr>
        <w:t>(n log n).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Recurrence Relation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General: Best / average: balanced partition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lastRenderedPageBreak/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case: unbalanced partition (e.g. pivot is divided into sizes 1 and n-1)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T(n)=T(n−1)+Θ(n)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Master Method: Solving (best/average):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a=2, b=2, f(n)=</w:t>
      </w:r>
      <w:r w:rsidR="00C71B39" w:rsidRPr="00B27CEB">
        <w:rPr>
          <w:rFonts w:ascii="Times New Roman" w:hAnsi="Times New Roman" w:cs="Times New Roman"/>
        </w:rPr>
        <w:t xml:space="preserve"> </w:t>
      </w:r>
      <w:r w:rsidR="00C71B39" w:rsidRPr="00B27CEB">
        <w:rPr>
          <w:rFonts w:ascii="Times New Roman" w:hAnsi="Times New Roman" w:cs="Times New Roman"/>
        </w:rPr>
        <w:t>Θ</w:t>
      </w:r>
      <w:r w:rsidR="00C71B39" w:rsidRPr="00B27CEB">
        <w:rPr>
          <w:rFonts w:ascii="Times New Roman" w:hAnsi="Times New Roman" w:cs="Times New Roman"/>
        </w:rPr>
        <w:t xml:space="preserve"> </w:t>
      </w:r>
      <w:r w:rsidRPr="00B27CEB">
        <w:rPr>
          <w:rFonts w:ascii="Times New Roman" w:hAnsi="Times New Roman" w:cs="Times New Roman"/>
        </w:rPr>
        <w:t>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Log</w:t>
      </w:r>
      <w:r w:rsidR="00C71B39" w:rsidRPr="00B27CEB">
        <w:rPr>
          <w:rFonts w:ascii="Times New Roman" w:hAnsi="Times New Roman" w:cs="Times New Roman"/>
        </w:rPr>
        <w:t>_</w:t>
      </w:r>
      <w:r w:rsidRPr="00B27CEB">
        <w:rPr>
          <w:rFonts w:ascii="Times New Roman" w:hAnsi="Times New Roman" w:cs="Times New Roman"/>
        </w:rPr>
        <w:t>b a = log</w:t>
      </w:r>
      <w:r w:rsidR="00C71B39" w:rsidRPr="00B27CEB">
        <w:rPr>
          <w:rFonts w:ascii="Times New Roman" w:hAnsi="Times New Roman" w:cs="Times New Roman"/>
        </w:rPr>
        <w:t>_</w:t>
      </w:r>
      <w:r w:rsidRPr="00B27CEB">
        <w:rPr>
          <w:rFonts w:ascii="Times New Roman" w:hAnsi="Times New Roman" w:cs="Times New Roman"/>
        </w:rPr>
        <w:t>2 2 = 1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f(n)= 0(n loga b) Since loga b is in n, so case 2 of master theorem holds: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 = O (n log 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 recursion-tree/substitution: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T(n)=T(n−1)+Θ(n)=Θ(n2)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Practical Implications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Quick Sort is efficient in the sense it is efficient enough in practise because: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In-place sorting (low space consumptions).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Effective use of cache.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Disadvantage: in worst case it becomes O(n 2). However, the risk is mitigated by randomized Quick Sort.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Merge Sort</w:t>
      </w:r>
    </w:p>
    <w:p w:rsidR="00C71B39" w:rsidRPr="00B27CEB" w:rsidRDefault="00C71B39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a. Problem and Key Steps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Merge Sort separates by: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Partitioning the array in two parts.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Sorting the two halves recursively.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Combining the halves in a sorted array which is sorted</w:t>
      </w:r>
      <w:r w:rsidR="00D53712">
        <w:rPr>
          <w:rFonts w:ascii="Times New Roman" w:hAnsi="Times New Roman" w:cs="Times New Roman"/>
        </w:rPr>
        <w:t xml:space="preserve"> (</w:t>
      </w:r>
      <w:r w:rsidR="00D53712" w:rsidRPr="00A165F9">
        <w:rPr>
          <w:rFonts w:ascii="Times New Roman" w:hAnsi="Times New Roman" w:cs="Times New Roman"/>
        </w:rPr>
        <w:t>Izadkhah</w:t>
      </w:r>
      <w:r w:rsidR="00D53712">
        <w:rPr>
          <w:rFonts w:ascii="Times New Roman" w:hAnsi="Times New Roman" w:cs="Times New Roman"/>
        </w:rPr>
        <w:t>, 2022)</w:t>
      </w:r>
      <w:r w:rsidRPr="00B27CEB">
        <w:rPr>
          <w:rFonts w:ascii="Times New Roman" w:hAnsi="Times New Roman" w:cs="Times New Roman"/>
        </w:rPr>
        <w:t>.</w:t>
      </w:r>
    </w:p>
    <w:p w:rsidR="00C71B39" w:rsidRPr="00B27CEB" w:rsidRDefault="00C71B39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b. Time Complexity Analysis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Best, worst, and average cases:</w:t>
      </w:r>
    </w:p>
    <w:p w:rsidR="00C54B5D" w:rsidRPr="00B27CEB" w:rsidRDefault="00C54B5D" w:rsidP="00B27CEB">
      <w:pPr>
        <w:pStyle w:val="ListParagraph"/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Never shrinks by more than a half; the merging time is linear.</w:t>
      </w:r>
    </w:p>
    <w:p w:rsidR="00C54B5D" w:rsidRPr="00B27CEB" w:rsidRDefault="00C54B5D" w:rsidP="00B27CEB">
      <w:pPr>
        <w:pStyle w:val="ListParagraph"/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 log n), Ω(n log n), Θ(n log n).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Recurrence Relation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Master Method: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a=2 b=2 f(n)=Theta(n)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log b a = 1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f(n)=Θ(n^{log_b a})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Case 2: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 = O (n log 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 xml:space="preserve">The </w:t>
      </w:r>
      <w:r w:rsidR="00C71B39" w:rsidRPr="00B27CEB">
        <w:rPr>
          <w:rFonts w:ascii="Times New Roman" w:hAnsi="Times New Roman" w:cs="Times New Roman"/>
        </w:rPr>
        <w:t>Recursion</w:t>
      </w:r>
      <w:r w:rsidRPr="00B27CEB">
        <w:rPr>
          <w:rFonts w:ascii="Times New Roman" w:hAnsi="Times New Roman" w:cs="Times New Roman"/>
        </w:rPr>
        <w:t>-tree and substitution are the same result.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Practical Implications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Merge Sort is O(n log n), no matter what the input is.</w:t>
      </w:r>
    </w:p>
    <w:p w:rsidR="00C71B39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Cons: will need another O(n) space to merge.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2. Implementation and Comparison</w:t>
      </w:r>
    </w:p>
    <w:p w:rsidR="00B27CEB" w:rsidRPr="00B27CEB" w:rsidRDefault="00B27CEB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A. Python Implementation</w:t>
      </w:r>
    </w:p>
    <w:p w:rsid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Merge</w:t>
      </w:r>
      <w:r>
        <w:rPr>
          <w:rFonts w:ascii="Times New Roman" w:hAnsi="Times New Roman" w:cs="Times New Roman"/>
        </w:rPr>
        <w:t xml:space="preserve"> S</w:t>
      </w:r>
      <w:r w:rsidRPr="007F740B">
        <w:rPr>
          <w:rFonts w:ascii="Times New Roman" w:hAnsi="Times New Roman" w:cs="Times New Roman"/>
        </w:rPr>
        <w:t xml:space="preserve">ort and </w:t>
      </w:r>
      <w:r>
        <w:rPr>
          <w:rFonts w:ascii="Times New Roman" w:hAnsi="Times New Roman" w:cs="Times New Roman"/>
        </w:rPr>
        <w:t>Q</w:t>
      </w:r>
      <w:r w:rsidRPr="007F740B">
        <w:rPr>
          <w:rFonts w:ascii="Times New Roman" w:hAnsi="Times New Roman" w:cs="Times New Roman"/>
        </w:rPr>
        <w:t xml:space="preserve">uick </w:t>
      </w:r>
      <w:r>
        <w:rPr>
          <w:rFonts w:ascii="Times New Roman" w:hAnsi="Times New Roman" w:cs="Times New Roman"/>
        </w:rPr>
        <w:t>S</w:t>
      </w:r>
      <w:r w:rsidRPr="007F740B">
        <w:rPr>
          <w:rFonts w:ascii="Times New Roman" w:hAnsi="Times New Roman" w:cs="Times New Roman"/>
        </w:rPr>
        <w:t xml:space="preserve">ort were both </w:t>
      </w:r>
      <w:r>
        <w:rPr>
          <w:rFonts w:ascii="Times New Roman" w:hAnsi="Times New Roman" w:cs="Times New Roman"/>
        </w:rPr>
        <w:t>implemented</w:t>
      </w:r>
      <w:r w:rsidRPr="007F740B">
        <w:rPr>
          <w:rFonts w:ascii="Times New Roman" w:hAnsi="Times New Roman" w:cs="Times New Roman"/>
        </w:rPr>
        <w:t xml:space="preserve"> in Python. The algorithms were divide and conquer in nature and hence reflected in recursion. The time and tracemalloc have been used to measure execution time and memory usage respectively.</w:t>
      </w:r>
    </w:p>
    <w:p w:rsidR="00B27CEB" w:rsidRPr="00B27CEB" w:rsidRDefault="00B27CEB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Test Datasets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t>Sorted</w:t>
      </w:r>
      <w:r w:rsidRPr="00B27CEB">
        <w:rPr>
          <w:rFonts w:ascii="Times New Roman" w:hAnsi="Times New Roman" w:cs="Times New Roman"/>
        </w:rPr>
        <w:t>: [1, 2, 3, ..., n]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Reverse Sorted</w:t>
      </w:r>
      <w:r w:rsidRPr="00B27CEB">
        <w:rPr>
          <w:rFonts w:ascii="Times New Roman" w:hAnsi="Times New Roman" w:cs="Times New Roman"/>
        </w:rPr>
        <w:t>: [n, n-1, ..., 1]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t>Random</w:t>
      </w:r>
      <w:r w:rsidRPr="00B27CEB">
        <w:rPr>
          <w:rFonts w:ascii="Times New Roman" w:hAnsi="Times New Roman" w:cs="Times New Roman"/>
        </w:rPr>
        <w:t>: Random integers from 1–10,000</w:t>
      </w:r>
    </w:p>
    <w:p w:rsidR="00B27CEB" w:rsidRPr="00B27CEB" w:rsidRDefault="00B27CEB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Performance Results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Results saved in sorting_results.csv.</w:t>
      </w:r>
    </w:p>
    <w:p w:rsidR="00B27CEB" w:rsidRPr="00B27CEB" w:rsidRDefault="00B27CEB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Graphs</w:t>
      </w:r>
    </w:p>
    <w:p w:rsidR="00B27CEB" w:rsidRPr="00DF1730" w:rsidRDefault="00B27CEB" w:rsidP="00DF173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1730">
        <w:rPr>
          <w:rFonts w:ascii="Times New Roman" w:hAnsi="Times New Roman" w:cs="Times New Roman"/>
        </w:rPr>
        <w:t>Time Comparison</w:t>
      </w:r>
    </w:p>
    <w:p w:rsidR="00B27CEB" w:rsidRPr="00DF1730" w:rsidRDefault="00B27CEB" w:rsidP="00DF173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1730">
        <w:rPr>
          <w:rFonts w:ascii="Times New Roman" w:hAnsi="Times New Roman" w:cs="Times New Roman"/>
        </w:rPr>
        <w:t>Memory Usage Comparison</w:t>
      </w:r>
    </w:p>
    <w:p w:rsidR="00B27CEB" w:rsidRPr="00E70028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results and the comparison graphs are in the GitHub repository</w:t>
      </w:r>
    </w:p>
    <w:p w:rsidR="00C54B5D" w:rsidRPr="007F740B" w:rsidRDefault="00C54B5D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Observations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Quick Sort also shows weakness when applied to sorted and reverse-sorted data as poor pivot choices cause partitions to be unbalanced.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Merge Sort is consistent in performance and has additional memory usage because of arrays copying.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On random data, Quick Sort was a bit faster because in-place sorting has less large constants.</w:t>
      </w:r>
    </w:p>
    <w:p w:rsidR="00B27CE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The practical performance is comparable to theoretical analysis particularly where the size of data is increased.</w:t>
      </w: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t>GitHub Repository Link</w:t>
      </w: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link where you can find the code implementation, results in a csv file and the comparison graphs.</w:t>
      </w:r>
    </w:p>
    <w:p w:rsidR="005D628D" w:rsidRDefault="005D628D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5D628D">
        <w:rPr>
          <w:rFonts w:ascii="Times New Roman" w:hAnsi="Times New Roman" w:cs="Times New Roman"/>
        </w:rPr>
        <w:t>https://github.com/Snath32491/MSCS_532_Assignment-2.git</w:t>
      </w:r>
    </w:p>
    <w:p w:rsidR="00A165F9" w:rsidRDefault="00A165F9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A165F9" w:rsidRDefault="00A165F9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A165F9" w:rsidRDefault="00A165F9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5D2693" w:rsidRDefault="005D2693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  <w:r w:rsidRPr="005D2693">
        <w:rPr>
          <w:rFonts w:ascii="Times New Roman" w:hAnsi="Times New Roman" w:cs="Times New Roman"/>
          <w:b/>
          <w:bCs/>
        </w:rPr>
        <w:t>References</w:t>
      </w:r>
    </w:p>
    <w:p w:rsidR="005D4D5C" w:rsidRPr="00A165F9" w:rsidRDefault="005D4D5C" w:rsidP="005D4D5C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A165F9">
        <w:rPr>
          <w:rFonts w:ascii="Times New Roman" w:hAnsi="Times New Roman" w:cs="Times New Roman"/>
        </w:rPr>
        <w:t>Izadkhah, H. (2022). Divide and Conquer. In </w:t>
      </w:r>
      <w:r w:rsidRPr="00A165F9">
        <w:rPr>
          <w:rFonts w:ascii="Times New Roman" w:hAnsi="Times New Roman" w:cs="Times New Roman"/>
          <w:i/>
          <w:iCs/>
        </w:rPr>
        <w:t>Problems on Algorithms: A Comprehensive Exercise Book for Students in Software Engineering</w:t>
      </w:r>
      <w:r w:rsidRPr="00A165F9">
        <w:rPr>
          <w:rFonts w:ascii="Times New Roman" w:hAnsi="Times New Roman" w:cs="Times New Roman"/>
        </w:rPr>
        <w:t> (pp. 351-400). Cham: Springer International Publishing.</w:t>
      </w:r>
    </w:p>
    <w:p w:rsidR="005D4D5C" w:rsidRDefault="005D4D5C" w:rsidP="005D4D5C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A165F9">
        <w:rPr>
          <w:rFonts w:ascii="Times New Roman" w:hAnsi="Times New Roman" w:cs="Times New Roman"/>
        </w:rPr>
        <w:t>Taiwo, O. E., Christianah, A. O., Oluwatobi, A. N., &amp; Aderonke, K. A. (2020). Comparative study of two divide and conquer sorting algorithms: quicksort and mergesort. </w:t>
      </w:r>
      <w:r w:rsidRPr="00A165F9">
        <w:rPr>
          <w:rFonts w:ascii="Times New Roman" w:hAnsi="Times New Roman" w:cs="Times New Roman"/>
          <w:i/>
          <w:iCs/>
        </w:rPr>
        <w:t>Procedia Computer Science</w:t>
      </w:r>
      <w:r w:rsidRPr="00A165F9">
        <w:rPr>
          <w:rFonts w:ascii="Times New Roman" w:hAnsi="Times New Roman" w:cs="Times New Roman"/>
        </w:rPr>
        <w:t>, </w:t>
      </w:r>
      <w:r w:rsidRPr="00A165F9">
        <w:rPr>
          <w:rFonts w:ascii="Times New Roman" w:hAnsi="Times New Roman" w:cs="Times New Roman"/>
          <w:i/>
          <w:iCs/>
        </w:rPr>
        <w:t>171</w:t>
      </w:r>
      <w:r w:rsidRPr="00A165F9">
        <w:rPr>
          <w:rFonts w:ascii="Times New Roman" w:hAnsi="Times New Roman" w:cs="Times New Roman"/>
        </w:rPr>
        <w:t>, 2532-2540.</w:t>
      </w: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t>Appendices</w:t>
      </w:r>
    </w:p>
    <w:p w:rsidR="009E6869" w:rsidRDefault="009E6869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 Code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random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time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tracemalloc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sys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matplotlib.pyplot as plt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pandas as pd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sys.setrecursionlimit(10000)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SORTING ALGORITHMS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merge_sort(arr):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if len(arr) &gt; 1: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mid = len(arr) // 2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left = arr[:mid]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right = arr[mid:]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merge_sort(left)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merge_sort(right)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    i = j = k = 0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while i &lt; len(left) and j &lt; len(right):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if left[i] &lt; right[j]: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    arr[k] = left[i]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    i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else: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    arr[k] = right[j]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    j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while i &lt; len(left):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arr[k] = left[i]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i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while j &lt; len(right):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arr[k] = right[j]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j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partition(arr, 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pivot = arr[high]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i = low - 1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j in range(low,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if arr[j] &lt;= pivot: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        i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arr[i], arr[j] = arr[j], arr[i]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arr[i + 1], arr[high] = arr[high], arr[i + 1]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return i + 1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quick_sort(arr, 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if low &lt; high: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pi = partition(arr, low, high)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quick_sort(arr, low, pi - 1)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quick_sort(arr, pi + 1, high)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TESTING &amp; MEASUREMENT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results = []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run_and_measure(sort_func, arr, algo_name, dataset_name):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arr_copy = arr.copy()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tracemalloc.start()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start_time = time.perf_counter()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if algo_name == "Quick Sort":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sort_func(arr_copy, 0, len(arr_copy) - 1)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else: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    sort_func(arr_copy)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end_time = time.perf_counter()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current, peak = tracemalloc.get_traced_memory()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tracemalloc.stop()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exec_time = round((end_time - start_time) * 1000, 3)  # in ms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peak_mem = round(peak / 1024, 3)  # in KB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print(f"{algo_name} on {dataset_name} data:")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  Time taken      : {exec_time} ms")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  Peak memory     : {peak_mem} KB")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print("-" * 50)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results.append({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"Algorithm": algo_name,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"Dataset": dataset_name,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"Time (ms)": exec_time,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"Memory (KB)": peak_mem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})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MAIN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def main():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size = 1000  # Feel free to increase for larger testing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sorted_data = list(range(size))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reverse_data = list(range(size, 0, -1))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random_data = [random.randint(1, 10000) for _ in range(size)]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datasets = [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("Sorted", sorted_data),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("Reverse Sorted", reverse_data),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("Random", random_data)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name, data in datasets: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run_and_measure(merge_sort, data, "Merge Sort", 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run_and_measure(quick_sort, data, "Quick Sort", 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# Convert results to DataFrame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df = pd.DataFrame(results)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# Save to CSV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df.to_csv("sorting_results.csv", index=False)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print("\n Results saved to 'sorting_results.csv'")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# Plot graphs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plot_results(df)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PLOTTING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plot_results(df):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plt.figure(figsize=(10, 6))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metric in ["Time (ms)", "Memory (KB)"]: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plt.clf()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pivot = df.pivot(index="Dataset", columns="Algorithm", values=metric)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pivot.plot(kind='bar', figsize=(10, 6))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plt.title(f"{metric} Comparison")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plt.ylabel(metric)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plt.xlabel("Dataset Type")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plt.xticks(rotation=0)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plt.tight_layout()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filename = f"{metric.replace(' ', '_').replace('(', '').replace(')', '')}_comparison.png"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plt.savefig(filename)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print(f" {metric} graph saved as '{filename}'")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RUN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if __name__ == "__main__":</w:t>
      </w:r>
    </w:p>
    <w:p w:rsidR="009E6869" w:rsidRPr="009E6869" w:rsidRDefault="009E6869" w:rsidP="00810B31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main()</w:t>
      </w:r>
    </w:p>
    <w:p w:rsidR="00DF1730" w:rsidRPr="00B27CEB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from the Implemented Code</w:t>
      </w:r>
    </w:p>
    <w:p w:rsidR="00E70028" w:rsidRDefault="00DF1730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57986B">
            <wp:extent cx="4723765" cy="4508307"/>
            <wp:effectExtent l="0" t="0" r="635" b="6985"/>
            <wp:docPr id="1577896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73" cy="4521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810B31" w:rsidRDefault="00810B31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Time Comparison</w:t>
      </w:r>
      <w:r w:rsidRPr="00DF1730">
        <w:rPr>
          <w:rFonts w:ascii="Times New Roman" w:hAnsi="Times New Roman" w:cs="Times New Roman"/>
          <w:b/>
          <w:bCs/>
        </w:rPr>
        <w:t xml:space="preserve"> Graph</w:t>
      </w: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F5AC86">
            <wp:extent cx="5179363" cy="3153547"/>
            <wp:effectExtent l="0" t="0" r="2540" b="8890"/>
            <wp:docPr id="934550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53" cy="316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Default="00DF1730" w:rsidP="00DF173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t>Memory Usage Comparison</w:t>
      </w:r>
      <w:r w:rsidRPr="00DF1730">
        <w:rPr>
          <w:rFonts w:ascii="Times New Roman" w:hAnsi="Times New Roman" w:cs="Times New Roman"/>
          <w:b/>
          <w:bCs/>
        </w:rPr>
        <w:t xml:space="preserve"> Graph</w:t>
      </w:r>
    </w:p>
    <w:p w:rsidR="00DF1730" w:rsidRPr="00DF1730" w:rsidRDefault="009E6869" w:rsidP="00DF173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790293">
            <wp:extent cx="5532694" cy="3426249"/>
            <wp:effectExtent l="0" t="0" r="0" b="3175"/>
            <wp:docPr id="1319586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29" cy="343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Pr="00B27CEB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Pr="00B27CEB" w:rsidRDefault="00DF1730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</w:p>
    <w:sectPr w:rsidR="00DF1730" w:rsidRPr="00B2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E8DE1D"/>
    <w:multiLevelType w:val="multilevel"/>
    <w:tmpl w:val="8FE8DE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7CD9B58"/>
    <w:multiLevelType w:val="multilevel"/>
    <w:tmpl w:val="D7CD9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36487A"/>
    <w:multiLevelType w:val="multilevel"/>
    <w:tmpl w:val="525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1E7B"/>
    <w:multiLevelType w:val="multilevel"/>
    <w:tmpl w:val="0B4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50606"/>
    <w:multiLevelType w:val="hybridMultilevel"/>
    <w:tmpl w:val="627C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416E"/>
    <w:multiLevelType w:val="hybridMultilevel"/>
    <w:tmpl w:val="BC36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1B9F"/>
    <w:multiLevelType w:val="hybridMultilevel"/>
    <w:tmpl w:val="B880B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3572E"/>
    <w:multiLevelType w:val="multilevel"/>
    <w:tmpl w:val="B20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B7039"/>
    <w:multiLevelType w:val="hybridMultilevel"/>
    <w:tmpl w:val="261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6671"/>
    <w:multiLevelType w:val="hybridMultilevel"/>
    <w:tmpl w:val="AC4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4ACD"/>
    <w:multiLevelType w:val="multilevel"/>
    <w:tmpl w:val="9C6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81087"/>
    <w:multiLevelType w:val="multilevel"/>
    <w:tmpl w:val="83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F3450"/>
    <w:multiLevelType w:val="multilevel"/>
    <w:tmpl w:val="59E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E7889"/>
    <w:multiLevelType w:val="hybridMultilevel"/>
    <w:tmpl w:val="DB9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D5CD5"/>
    <w:multiLevelType w:val="hybridMultilevel"/>
    <w:tmpl w:val="493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92DB1"/>
    <w:multiLevelType w:val="multilevel"/>
    <w:tmpl w:val="311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75E04"/>
    <w:multiLevelType w:val="multilevel"/>
    <w:tmpl w:val="069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70018">
    <w:abstractNumId w:val="16"/>
  </w:num>
  <w:num w:numId="2" w16cid:durableId="594477694">
    <w:abstractNumId w:val="2"/>
  </w:num>
  <w:num w:numId="3" w16cid:durableId="850608229">
    <w:abstractNumId w:val="11"/>
  </w:num>
  <w:num w:numId="4" w16cid:durableId="575671072">
    <w:abstractNumId w:val="7"/>
  </w:num>
  <w:num w:numId="5" w16cid:durableId="999846350">
    <w:abstractNumId w:val="15"/>
  </w:num>
  <w:num w:numId="6" w16cid:durableId="1818297924">
    <w:abstractNumId w:val="10"/>
  </w:num>
  <w:num w:numId="7" w16cid:durableId="943271073">
    <w:abstractNumId w:val="3"/>
  </w:num>
  <w:num w:numId="8" w16cid:durableId="1527479197">
    <w:abstractNumId w:val="12"/>
  </w:num>
  <w:num w:numId="9" w16cid:durableId="642583833">
    <w:abstractNumId w:val="5"/>
  </w:num>
  <w:num w:numId="10" w16cid:durableId="1651249629">
    <w:abstractNumId w:val="4"/>
  </w:num>
  <w:num w:numId="11" w16cid:durableId="1454784310">
    <w:abstractNumId w:val="9"/>
  </w:num>
  <w:num w:numId="12" w16cid:durableId="720404234">
    <w:abstractNumId w:val="14"/>
  </w:num>
  <w:num w:numId="13" w16cid:durableId="2022119242">
    <w:abstractNumId w:val="8"/>
  </w:num>
  <w:num w:numId="14" w16cid:durableId="1448621188">
    <w:abstractNumId w:val="13"/>
  </w:num>
  <w:num w:numId="15" w16cid:durableId="1172612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196301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09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28"/>
    <w:rsid w:val="00261E8C"/>
    <w:rsid w:val="003B7357"/>
    <w:rsid w:val="005D2693"/>
    <w:rsid w:val="005D4D5C"/>
    <w:rsid w:val="005D628D"/>
    <w:rsid w:val="007F740B"/>
    <w:rsid w:val="00810B31"/>
    <w:rsid w:val="00860618"/>
    <w:rsid w:val="009E6869"/>
    <w:rsid w:val="00A165F9"/>
    <w:rsid w:val="00B27CEB"/>
    <w:rsid w:val="00C54B5D"/>
    <w:rsid w:val="00C71B39"/>
    <w:rsid w:val="00D53712"/>
    <w:rsid w:val="00DF1730"/>
    <w:rsid w:val="00E7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7F6"/>
  <w15:chartTrackingRefBased/>
  <w15:docId w15:val="{D5D98FE1-08A0-48F2-8B98-61BBFD15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</dc:creator>
  <cp:keywords/>
  <dc:description/>
  <cp:lastModifiedBy>MANUU</cp:lastModifiedBy>
  <cp:revision>7</cp:revision>
  <dcterms:created xsi:type="dcterms:W3CDTF">2025-07-12T21:44:00Z</dcterms:created>
  <dcterms:modified xsi:type="dcterms:W3CDTF">2025-07-13T08:56:00Z</dcterms:modified>
</cp:coreProperties>
</file>