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rPr/>
      </w:pPr>
      <w:r>
        <w:rPr>
          <w:rFonts w:ascii="Segoe UI Emoji" w:cs="Segoe UI Emoji" w:hAnsi="Segoe UI Emoji"/>
        </w:rPr>
        <w:t>🚀</w:t>
      </w:r>
      <w:r>
        <w:t xml:space="preserve"> </w:t>
      </w:r>
      <w:r>
        <w:rPr>
          <w:rStyle w:val="style87"/>
        </w:rPr>
        <w:t>Capstone Project Complete: Predicting Supermarket Sales with Machine Learning!</w:t>
      </w:r>
      <w:r>
        <w:t xml:space="preserve"> </w:t>
      </w:r>
      <w:r>
        <w:rPr>
          <w:rFonts w:ascii="Segoe UI Emoji" w:cs="Segoe UI Emoji" w:hAnsi="Segoe UI Emoji"/>
        </w:rPr>
        <w:t>🛒</w:t>
      </w:r>
    </w:p>
    <w:p>
      <w:pPr>
        <w:pStyle w:val="style94"/>
        <w:rPr/>
      </w:pPr>
      <w:r>
        <w:t xml:space="preserve">As part of my </w:t>
      </w:r>
      <w:r>
        <w:rPr>
          <w:rStyle w:val="style87"/>
        </w:rPr>
        <w:t xml:space="preserve">3MTT / </w:t>
      </w:r>
      <w:r>
        <w:rPr>
          <w:rStyle w:val="style87"/>
        </w:rPr>
        <w:t>DeepTech</w:t>
      </w:r>
      <w:r>
        <w:rPr>
          <w:rStyle w:val="style87"/>
        </w:rPr>
        <w:t xml:space="preserve"> Capstone Project</w:t>
      </w:r>
      <w:r>
        <w:t xml:space="preserve">, I built a </w:t>
      </w:r>
      <w:r>
        <w:rPr>
          <w:rStyle w:val="style87"/>
        </w:rPr>
        <w:t>predictive model to forecast total sales per transaction</w:t>
      </w:r>
      <w:r>
        <w:t xml:space="preserve"> — helping supermarkets optimize inventory, staffing, and business strategy.</w:t>
      </w:r>
    </w:p>
    <w:p>
      <w:pPr>
        <w:pStyle w:val="style94"/>
        <w:rPr/>
      </w:pPr>
      <w:r>
        <w:rPr>
          <w:rStyle w:val="style87"/>
        </w:rPr>
        <w:t>What I did:</w:t>
      </w:r>
    </w:p>
    <w:p>
      <w:pPr>
        <w:pStyle w:val="style94"/>
        <w:numPr>
          <w:ilvl w:val="0"/>
          <w:numId w:val="1"/>
        </w:numPr>
        <w:rPr/>
      </w:pPr>
      <w:r>
        <w:t>Explored and cleaned a real-world dataset with 1000+ transactions.</w:t>
      </w:r>
    </w:p>
    <w:p>
      <w:pPr>
        <w:pStyle w:val="style94"/>
        <w:numPr>
          <w:ilvl w:val="0"/>
          <w:numId w:val="1"/>
        </w:numPr>
        <w:rPr/>
      </w:pPr>
      <w:r>
        <w:t xml:space="preserve">Handled categorical variables like </w:t>
      </w:r>
      <w:r>
        <w:rPr>
          <w:rStyle w:val="style98"/>
        </w:rPr>
        <w:t>Customer type</w:t>
      </w:r>
      <w:r>
        <w:t xml:space="preserve">, </w:t>
      </w:r>
      <w:r>
        <w:rPr>
          <w:rStyle w:val="style98"/>
        </w:rPr>
        <w:t>Gender</w:t>
      </w:r>
      <w:r>
        <w:t xml:space="preserve">, </w:t>
      </w:r>
      <w:r>
        <w:rPr>
          <w:rStyle w:val="style98"/>
        </w:rPr>
        <w:t>Branch</w:t>
      </w:r>
      <w:r>
        <w:t xml:space="preserve">, </w:t>
      </w:r>
      <w:r>
        <w:rPr>
          <w:rStyle w:val="style98"/>
        </w:rPr>
        <w:t>City</w:t>
      </w:r>
      <w:r>
        <w:t xml:space="preserve">, and </w:t>
      </w:r>
      <w:r>
        <w:rPr>
          <w:rStyle w:val="style98"/>
        </w:rPr>
        <w:t>Product line</w:t>
      </w:r>
      <w:r>
        <w:t>.</w:t>
      </w:r>
    </w:p>
    <w:p>
      <w:pPr>
        <w:pStyle w:val="style94"/>
        <w:numPr>
          <w:ilvl w:val="0"/>
          <w:numId w:val="1"/>
        </w:numPr>
        <w:rPr/>
      </w:pPr>
      <w:r>
        <w:t>Dealt with missing values, string-to-number conversion issues, and scaled numeric features for modeling.</w:t>
      </w:r>
    </w:p>
    <w:p>
      <w:pPr>
        <w:pStyle w:val="style94"/>
        <w:numPr>
          <w:ilvl w:val="0"/>
          <w:numId w:val="1"/>
        </w:numPr>
        <w:rPr/>
      </w:pPr>
      <w:r>
        <w:t xml:space="preserve">Built </w:t>
      </w:r>
      <w:r>
        <w:rPr>
          <w:rStyle w:val="style87"/>
        </w:rPr>
        <w:t>Linear Regression</w:t>
      </w:r>
      <w:r>
        <w:t xml:space="preserve"> and </w:t>
      </w:r>
      <w:r>
        <w:rPr>
          <w:rStyle w:val="style87"/>
        </w:rPr>
        <w:t>Random Forest models</w:t>
      </w:r>
      <w:r>
        <w:t>.</w:t>
      </w:r>
    </w:p>
    <w:p>
      <w:pPr>
        <w:pStyle w:val="style94"/>
        <w:rPr/>
      </w:pPr>
      <w:r>
        <w:rPr>
          <w:rStyle w:val="style87"/>
        </w:rPr>
        <w:t>Challenges I faced:</w:t>
      </w:r>
    </w:p>
    <w:p>
      <w:pPr>
        <w:pStyle w:val="style94"/>
        <w:numPr>
          <w:ilvl w:val="0"/>
          <w:numId w:val="2"/>
        </w:numPr>
        <w:rPr/>
      </w:pPr>
      <w:r>
        <w:t>Encoding categorical columns correctly without errors.</w:t>
      </w:r>
    </w:p>
    <w:p>
      <w:pPr>
        <w:pStyle w:val="style94"/>
        <w:numPr>
          <w:ilvl w:val="0"/>
          <w:numId w:val="2"/>
        </w:numPr>
        <w:rPr/>
      </w:pPr>
      <w:r>
        <w:t>Handling string IDs, date/time columns, and ensuring all features were numeric.</w:t>
      </w:r>
    </w:p>
    <w:p>
      <w:pPr>
        <w:pStyle w:val="style94"/>
        <w:numPr>
          <w:ilvl w:val="0"/>
          <w:numId w:val="2"/>
        </w:numPr>
        <w:rPr/>
      </w:pPr>
      <w:r>
        <w:t xml:space="preserve">Preventing overfitting: I used </w:t>
      </w:r>
      <w:r>
        <w:rPr>
          <w:rStyle w:val="style87"/>
        </w:rPr>
        <w:t>5-fold cross-validation</w:t>
      </w:r>
      <w:r>
        <w:t xml:space="preserve"> for Random Forest. Interestingly, there was </w:t>
      </w:r>
      <w:r>
        <w:rPr>
          <w:rStyle w:val="style87"/>
        </w:rPr>
        <w:t>no overfitting</w:t>
      </w:r>
      <w:r>
        <w:t xml:space="preserve"> — the dataset was small, but features like </w:t>
      </w:r>
      <w:r>
        <w:rPr>
          <w:rStyle w:val="style98"/>
        </w:rPr>
        <w:t>Quantity</w:t>
      </w:r>
      <w:r>
        <w:t xml:space="preserve"> and </w:t>
      </w:r>
      <w:r>
        <w:rPr>
          <w:rStyle w:val="style98"/>
        </w:rPr>
        <w:t>Unit price</w:t>
      </w:r>
      <w:r>
        <w:t xml:space="preserve"> had a very strong relationship with sales.</w:t>
      </w:r>
    </w:p>
    <w:p>
      <w:pPr>
        <w:pStyle w:val="style94"/>
        <w:rPr/>
      </w:pPr>
      <w:r>
        <w:rPr>
          <w:rStyle w:val="style87"/>
        </w:rPr>
        <w:t>Key Results:</w:t>
      </w:r>
    </w:p>
    <w:p>
      <w:pPr>
        <w:pStyle w:val="style94"/>
        <w:numPr>
          <w:ilvl w:val="0"/>
          <w:numId w:val="3"/>
        </w:numPr>
        <w:rPr/>
      </w:pPr>
      <w:r>
        <w:rPr>
          <w:rStyle w:val="style87"/>
        </w:rPr>
        <w:t>Linear Regression:</w:t>
      </w:r>
      <w:r>
        <w:t xml:space="preserve"> R² ≈ 0.90, MAE ≈ 59</w:t>
      </w:r>
    </w:p>
    <w:p>
      <w:pPr>
        <w:pStyle w:val="style94"/>
        <w:numPr>
          <w:ilvl w:val="0"/>
          <w:numId w:val="3"/>
        </w:numPr>
        <w:rPr/>
      </w:pPr>
      <w:r>
        <w:rPr>
          <w:rStyle w:val="style87"/>
        </w:rPr>
        <w:t>Random Forest:</w:t>
      </w:r>
      <w:r>
        <w:t xml:space="preserve"> R² ≈ 0.998, MAE ≈ 5.5</w:t>
      </w:r>
    </w:p>
    <w:p>
      <w:pPr>
        <w:pStyle w:val="style94"/>
        <w:numPr>
          <w:ilvl w:val="0"/>
          <w:numId w:val="3"/>
        </w:numPr>
        <w:rPr/>
      </w:pPr>
      <w:r>
        <w:t xml:space="preserve">Feature importance analysis revealed </w:t>
      </w:r>
      <w:r>
        <w:rPr>
          <w:rStyle w:val="style87"/>
        </w:rPr>
        <w:t>Quantity, Unit price, and Product line</w:t>
      </w:r>
      <w:r>
        <w:t xml:space="preserve"> as the main drivers of sales.</w:t>
      </w:r>
    </w:p>
    <w:p>
      <w:pPr>
        <w:pStyle w:val="style94"/>
        <w:rPr/>
      </w:pPr>
      <w:r>
        <w:rPr>
          <w:rStyle w:val="style87"/>
        </w:rPr>
        <w:t>Insights &amp; Learnings:</w:t>
      </w:r>
    </w:p>
    <w:p>
      <w:pPr>
        <w:pStyle w:val="style94"/>
        <w:numPr>
          <w:ilvl w:val="0"/>
          <w:numId w:val="4"/>
        </w:numPr>
        <w:rPr/>
      </w:pPr>
      <w:r>
        <w:t>Random Forest captured non-linear patterns perfectly, thanks to strong feature-target relationships.</w:t>
      </w:r>
    </w:p>
    <w:p>
      <w:pPr>
        <w:pStyle w:val="style94"/>
        <w:numPr>
          <w:ilvl w:val="0"/>
          <w:numId w:val="4"/>
        </w:numPr>
        <w:rPr/>
      </w:pPr>
      <w:r>
        <w:t xml:space="preserve">Proper preprocessing and encoding are </w:t>
      </w:r>
      <w:r>
        <w:rPr>
          <w:rStyle w:val="style87"/>
        </w:rPr>
        <w:t>critical</w:t>
      </w:r>
      <w:r>
        <w:t xml:space="preserve"> for real-world datasets.</w:t>
      </w:r>
    </w:p>
    <w:p>
      <w:pPr>
        <w:pStyle w:val="style94"/>
        <w:numPr>
          <w:ilvl w:val="0"/>
          <w:numId w:val="4"/>
        </w:numPr>
        <w:rPr/>
      </w:pPr>
      <w:r>
        <w:t xml:space="preserve">Visualizations like </w:t>
      </w:r>
      <w:r>
        <w:rPr>
          <w:rStyle w:val="style87"/>
        </w:rPr>
        <w:t>scatter plots, residuals, and heatmaps</w:t>
      </w:r>
      <w:r>
        <w:t xml:space="preserve"> helped validate the model and extract actionable insights.</w:t>
      </w:r>
    </w:p>
    <w:p>
      <w:pPr>
        <w:pStyle w:val="style94"/>
        <w:rPr/>
      </w:pPr>
      <w:r>
        <w:t xml:space="preserve">This project taught me the value of </w:t>
      </w:r>
      <w:r>
        <w:rPr>
          <w:rStyle w:val="style87"/>
        </w:rPr>
        <w:t>data cleaning, feature engineering, and careful model evaluation</w:t>
      </w:r>
      <w:r>
        <w:t xml:space="preserve">. Debugging tricky encoding and scaling issues was a true test of persistence, but the results were worth it! </w:t>
      </w:r>
      <w:r>
        <w:rPr>
          <w:rFonts w:ascii="Segoe UI Emoji" w:cs="Segoe UI Emoji" w:hAnsi="Segoe UI Emoji"/>
        </w:rPr>
        <w:t>💪</w:t>
      </w:r>
    </w:p>
    <w:p>
      <w:pPr>
        <w:pStyle w:val="style94"/>
        <w:rPr/>
      </w:pPr>
      <w:r>
        <w:t xml:space="preserve">Looking forward to applying these skills to </w:t>
      </w:r>
      <w:r>
        <w:rPr>
          <w:rStyle w:val="style87"/>
        </w:rPr>
        <w:t>more complex datasets and real-world business problems</w:t>
      </w:r>
      <w:r>
        <w:t>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  <w:t>Capstone Project: Supermarket Sales Prediction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Project Type: 3MTT /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DeepTech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Capstone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Dataset: </w:t>
      </w:r>
      <w:r>
        <w:rPr/>
        <w:fldChar w:fldCharType="begin"/>
      </w:r>
      <w:r>
        <w:instrText xml:space="preserve"> HYPERLINK "https://www.kaggle.com/datasets/faresashraf1001/supermarket-sales" \t "_new"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b/>
          <w:bCs/>
          <w:color w:val="0000ff"/>
          <w:sz w:val="27"/>
          <w:szCs w:val="27"/>
          <w:u w:val="single"/>
        </w:rPr>
        <w:t>Supermarket Sales – Kaggle</w:t>
      </w:r>
      <w:r>
        <w:rPr/>
        <w:fldChar w:fldCharType="end"/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1. Project Objective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goal of this project was 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build a predictive model to forecast total sales per transaction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a supermarket. Accurate predictions help optimize: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Inventory management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Staffing requirements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Business strategy decisions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2. Dataset Overview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dataset contains 1000 transactions across three supermarket branches, with the following columns: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['Invoice ID', 'Branch', 'City', 'Customer type', 'Gender',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'Product line', 'Unit price', 'Quantity', 'Tax 5%', 'Sales',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'Date', 'Time', 'Payment', 'cogs', 'gross margin percentage',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'</w:t>
      </w:r>
      <w:r>
        <w:rPr>
          <w:rFonts w:ascii="Courier New" w:cs="Courier New" w:eastAsia="Times New Roman" w:hAnsi="Courier New"/>
          <w:sz w:val="20"/>
          <w:szCs w:val="20"/>
        </w:rPr>
        <w:t>gross</w:t>
      </w:r>
      <w:r>
        <w:rPr>
          <w:rFonts w:ascii="Courier New" w:cs="Courier New" w:eastAsia="Times New Roman" w:hAnsi="Courier New"/>
          <w:sz w:val="20"/>
          <w:szCs w:val="20"/>
        </w:rPr>
        <w:t xml:space="preserve"> income', 'Rating']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Observations: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No missing values in key features</w:t>
      </w:r>
    </w:p>
    <w:p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Columns like </w:t>
      </w:r>
      <w:r>
        <w:rPr>
          <w:rFonts w:ascii="Courier New" w:cs="Courier New" w:eastAsia="Times New Roman" w:hAnsi="Courier New"/>
          <w:sz w:val="20"/>
          <w:szCs w:val="20"/>
        </w:rPr>
        <w:t>Invoice 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cogs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gross income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Tax 5%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Date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Time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Rating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irrelevant for modeling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could cause leakage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3. Step 1: Data Preprocessing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3.1 Dropping Irrelevant Columns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Removed columns not useful for modeling: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drop_cols</w:t>
      </w:r>
      <w:r>
        <w:rPr>
          <w:rFonts w:ascii="Courier New" w:cs="Courier New" w:eastAsia="Times New Roman" w:hAnsi="Courier New"/>
          <w:sz w:val="20"/>
          <w:szCs w:val="20"/>
        </w:rPr>
        <w:t xml:space="preserve"> = ['Invoice ID', 'cogs', 'gross margin percentage', 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            '</w:t>
      </w:r>
      <w:r>
        <w:rPr>
          <w:rFonts w:ascii="Courier New" w:cs="Courier New" w:eastAsia="Times New Roman" w:hAnsi="Courier New"/>
          <w:sz w:val="20"/>
          <w:szCs w:val="20"/>
        </w:rPr>
        <w:t>gross</w:t>
      </w:r>
      <w:r>
        <w:rPr>
          <w:rFonts w:ascii="Courier New" w:cs="Courier New" w:eastAsia="Times New Roman" w:hAnsi="Courier New"/>
          <w:sz w:val="20"/>
          <w:szCs w:val="20"/>
        </w:rPr>
        <w:t xml:space="preserve"> income', 'Tax 5%', 'Rating', 'Date', 'Time']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X = </w:t>
      </w:r>
      <w:r>
        <w:rPr>
          <w:rFonts w:ascii="Courier New" w:cs="Courier New" w:eastAsia="Times New Roman" w:hAnsi="Courier New"/>
          <w:sz w:val="20"/>
          <w:szCs w:val="20"/>
        </w:rPr>
        <w:t>df.drop</w:t>
      </w:r>
      <w:r>
        <w:rPr>
          <w:rFonts w:ascii="Courier New" w:cs="Courier New" w:eastAsia="Times New Roman" w:hAnsi="Courier New"/>
          <w:sz w:val="20"/>
          <w:szCs w:val="20"/>
        </w:rPr>
        <w:t>(columns=</w:t>
      </w:r>
      <w:r>
        <w:rPr>
          <w:rFonts w:ascii="Courier New" w:cs="Courier New" w:eastAsia="Times New Roman" w:hAnsi="Courier New"/>
          <w:sz w:val="20"/>
          <w:szCs w:val="20"/>
        </w:rPr>
        <w:t>drop_cols</w:t>
      </w:r>
      <w:r>
        <w:rPr>
          <w:rFonts w:ascii="Courier New" w:cs="Courier New" w:eastAsia="Times New Roman" w:hAnsi="Courier New"/>
          <w:sz w:val="20"/>
          <w:szCs w:val="20"/>
        </w:rPr>
        <w:t xml:space="preserve"> + ['Sales'])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y = df['Sales']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3.2 Handling Missing Values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Categorical features (</w:t>
      </w:r>
      <w:r>
        <w:rPr>
          <w:rFonts w:ascii="Courier New" w:cs="Courier New" w:eastAsia="Times New Roman" w:hAnsi="Courier New"/>
          <w:sz w:val="20"/>
          <w:szCs w:val="20"/>
        </w:rPr>
        <w:t>Customer 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Gender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Branch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City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Payment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Product 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were filled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mode</w:t>
      </w:r>
    </w:p>
    <w:p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Numeric features (</w:t>
      </w:r>
      <w:r>
        <w:rPr>
          <w:rFonts w:ascii="Courier New" w:cs="Courier New" w:eastAsia="Times New Roman" w:hAnsi="Courier New"/>
          <w:sz w:val="20"/>
          <w:szCs w:val="20"/>
        </w:rPr>
        <w:t>Unit 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Quantity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were filled with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mean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3.3 Encoding Categorical Features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Used </w:t>
      </w:r>
      <w:r>
        <w:rPr>
          <w:rFonts w:ascii="Courier New" w:cs="Courier New" w:eastAsia="Times New Roman" w:hAnsi="Courier New"/>
          <w:sz w:val="20"/>
          <w:szCs w:val="20"/>
        </w:rPr>
        <w:t>LabelEncoder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convert categorical strings into numeric values: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sklearn.preprocessing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</w:t>
      </w:r>
      <w:r>
        <w:rPr>
          <w:rFonts w:ascii="Courier New" w:cs="Courier New" w:eastAsia="Times New Roman" w:hAnsi="Courier New"/>
          <w:sz w:val="20"/>
          <w:szCs w:val="20"/>
        </w:rPr>
        <w:t>LabelEncoder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categorical_cols</w:t>
      </w:r>
      <w:r>
        <w:rPr>
          <w:rFonts w:ascii="Courier New" w:cs="Courier New" w:eastAsia="Times New Roman" w:hAnsi="Courier New"/>
          <w:sz w:val="20"/>
          <w:szCs w:val="20"/>
        </w:rPr>
        <w:t xml:space="preserve"> = ['Customer </w:t>
      </w:r>
      <w:r>
        <w:rPr>
          <w:rFonts w:ascii="Courier New" w:cs="Courier New" w:eastAsia="Times New Roman" w:hAnsi="Courier New"/>
          <w:sz w:val="20"/>
          <w:szCs w:val="20"/>
        </w:rPr>
        <w:t>type','Gender','Branch','City','Payment','Product</w:t>
      </w:r>
      <w:r>
        <w:rPr>
          <w:rFonts w:ascii="Courier New" w:cs="Courier New" w:eastAsia="Times New Roman" w:hAnsi="Courier New"/>
          <w:sz w:val="20"/>
          <w:szCs w:val="20"/>
        </w:rPr>
        <w:t xml:space="preserve"> line']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le = </w:t>
      </w:r>
      <w:r>
        <w:rPr>
          <w:rFonts w:ascii="Courier New" w:cs="Courier New" w:eastAsia="Times New Roman" w:hAnsi="Courier New"/>
          <w:sz w:val="20"/>
          <w:szCs w:val="20"/>
        </w:rPr>
        <w:t>LabelEncoder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for col in </w:t>
      </w:r>
      <w:r>
        <w:rPr>
          <w:rFonts w:ascii="Courier New" w:cs="Courier New" w:eastAsia="Times New Roman" w:hAnsi="Courier New"/>
          <w:sz w:val="20"/>
          <w:szCs w:val="20"/>
        </w:rPr>
        <w:t>categorical_cols</w:t>
      </w:r>
      <w:r>
        <w:rPr>
          <w:rFonts w:ascii="Courier New" w:cs="Courier New" w:eastAsia="Times New Roman" w:hAnsi="Courier New"/>
          <w:sz w:val="20"/>
          <w:szCs w:val="20"/>
        </w:rPr>
        <w:t>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   X[col] = </w:t>
      </w:r>
      <w:r>
        <w:rPr>
          <w:rFonts w:ascii="Courier New" w:cs="Courier New" w:eastAsia="Times New Roman" w:hAnsi="Courier New"/>
          <w:sz w:val="20"/>
          <w:szCs w:val="20"/>
        </w:rPr>
        <w:t>le.fit_transform</w:t>
      </w:r>
      <w:r>
        <w:rPr>
          <w:rFonts w:ascii="Courier New" w:cs="Courier New" w:eastAsia="Times New Roman" w:hAnsi="Courier New"/>
          <w:sz w:val="20"/>
          <w:szCs w:val="20"/>
        </w:rPr>
        <w:t>(X[col</w:t>
      </w:r>
      <w:r>
        <w:rPr>
          <w:rFonts w:ascii="Courier New" w:cs="Courier New" w:eastAsia="Times New Roman" w:hAnsi="Courier New"/>
          <w:sz w:val="20"/>
          <w:szCs w:val="20"/>
        </w:rPr>
        <w:t>].</w:t>
      </w:r>
      <w:r>
        <w:rPr>
          <w:rFonts w:ascii="Courier New" w:cs="Courier New" w:eastAsia="Times New Roman" w:hAnsi="Courier New"/>
          <w:sz w:val="20"/>
          <w:szCs w:val="20"/>
        </w:rPr>
        <w:t>astype</w:t>
      </w:r>
      <w:r>
        <w:rPr>
          <w:rFonts w:ascii="Courier New" w:cs="Courier New" w:eastAsia="Times New Roman" w:hAnsi="Courier New"/>
          <w:sz w:val="20"/>
          <w:szCs w:val="20"/>
        </w:rPr>
        <w:t>(str))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3.4 Scaling Features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Standardized numeric and encoded features using </w:t>
      </w:r>
      <w:r>
        <w:rPr>
          <w:rFonts w:ascii="Courier New" w:cs="Courier New" w:eastAsia="Times New Roman" w:hAnsi="Courier New"/>
          <w:sz w:val="20"/>
          <w:szCs w:val="20"/>
        </w:rPr>
        <w:t>StandardScaler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better performance with Linear Regression: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sklearn.preprocessing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</w:t>
      </w:r>
      <w:r>
        <w:rPr>
          <w:rFonts w:ascii="Courier New" w:cs="Courier New" w:eastAsia="Times New Roman" w:hAnsi="Courier New"/>
          <w:sz w:val="20"/>
          <w:szCs w:val="20"/>
        </w:rPr>
        <w:t>StandardScaler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scaler = </w:t>
      </w:r>
      <w:r>
        <w:rPr>
          <w:rFonts w:ascii="Courier New" w:cs="Courier New" w:eastAsia="Times New Roman" w:hAnsi="Courier New"/>
          <w:sz w:val="20"/>
          <w:szCs w:val="20"/>
        </w:rPr>
        <w:t>StandardScaler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X_scaled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scaler.fit_transform</w:t>
      </w:r>
      <w:r>
        <w:rPr>
          <w:rFonts w:ascii="Courier New" w:cs="Courier New" w:eastAsia="Times New Roman" w:hAnsi="Courier New"/>
          <w:sz w:val="20"/>
          <w:szCs w:val="20"/>
        </w:rPr>
        <w:t>(X)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4. Step 2: Train/Test Split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Split dataset into training and testing sets: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sklearn.model</w:t>
      </w:r>
      <w:r>
        <w:rPr>
          <w:rFonts w:ascii="Courier New" w:cs="Courier New" w:eastAsia="Times New Roman" w:hAnsi="Courier New"/>
          <w:sz w:val="20"/>
          <w:szCs w:val="20"/>
        </w:rPr>
        <w:t>_selection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</w:t>
      </w:r>
      <w:r>
        <w:rPr>
          <w:rFonts w:ascii="Courier New" w:cs="Courier New" w:eastAsia="Times New Roman" w:hAnsi="Courier New"/>
          <w:sz w:val="20"/>
          <w:szCs w:val="20"/>
        </w:rPr>
        <w:t>train_test_split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X_train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X_test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y_train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train_test_</w:t>
      </w:r>
      <w:r>
        <w:rPr>
          <w:rFonts w:ascii="Courier New" w:cs="Courier New" w:eastAsia="Times New Roman" w:hAnsi="Courier New"/>
          <w:sz w:val="20"/>
          <w:szCs w:val="20"/>
        </w:rPr>
        <w:t>split</w:t>
      </w:r>
      <w:r>
        <w:rPr>
          <w:rFonts w:ascii="Courier New" w:cs="Courier New" w:eastAsia="Times New Roman" w:hAnsi="Courier New"/>
          <w:sz w:val="20"/>
          <w:szCs w:val="20"/>
        </w:rPr>
        <w:t>(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    </w:t>
      </w:r>
      <w:r>
        <w:rPr>
          <w:rFonts w:ascii="Courier New" w:cs="Courier New" w:eastAsia="Times New Roman" w:hAnsi="Courier New"/>
          <w:sz w:val="20"/>
          <w:szCs w:val="20"/>
        </w:rPr>
        <w:t>X_scaled</w:t>
      </w:r>
      <w:r>
        <w:rPr>
          <w:rFonts w:ascii="Courier New" w:cs="Courier New" w:eastAsia="Times New Roman" w:hAnsi="Courier New"/>
          <w:sz w:val="20"/>
          <w:szCs w:val="20"/>
        </w:rPr>
        <w:t xml:space="preserve">, y, </w:t>
      </w:r>
      <w:r>
        <w:rPr>
          <w:rFonts w:ascii="Courier New" w:cs="Courier New" w:eastAsia="Times New Roman" w:hAnsi="Courier New"/>
          <w:sz w:val="20"/>
          <w:szCs w:val="20"/>
        </w:rPr>
        <w:t>test_size</w:t>
      </w:r>
      <w:r>
        <w:rPr>
          <w:rFonts w:ascii="Courier New" w:cs="Courier New" w:eastAsia="Times New Roman" w:hAnsi="Courier New"/>
          <w:sz w:val="20"/>
          <w:szCs w:val="20"/>
        </w:rPr>
        <w:t xml:space="preserve">=0.2, </w:t>
      </w:r>
      <w:r>
        <w:rPr>
          <w:rFonts w:ascii="Courier New" w:cs="Courier New" w:eastAsia="Times New Roman" w:hAnsi="Courier New"/>
          <w:sz w:val="20"/>
          <w:szCs w:val="20"/>
        </w:rPr>
        <w:t>random_state</w:t>
      </w:r>
      <w:r>
        <w:rPr>
          <w:rFonts w:ascii="Courier New" w:cs="Courier New" w:eastAsia="Times New Roman" w:hAnsi="Courier New"/>
          <w:sz w:val="20"/>
          <w:szCs w:val="20"/>
        </w:rPr>
        <w:t>=42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5. Step 3: Modeling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5.1 Linear Regression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sklearn.linear</w:t>
      </w:r>
      <w:r>
        <w:rPr>
          <w:rFonts w:ascii="Courier New" w:cs="Courier New" w:eastAsia="Times New Roman" w:hAnsi="Courier New"/>
          <w:sz w:val="20"/>
          <w:szCs w:val="20"/>
        </w:rPr>
        <w:t>_model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</w:t>
      </w:r>
      <w:r>
        <w:rPr>
          <w:rFonts w:ascii="Courier New" w:cs="Courier New" w:eastAsia="Times New Roman" w:hAnsi="Courier New"/>
          <w:sz w:val="20"/>
          <w:szCs w:val="20"/>
        </w:rPr>
        <w:t>LinearRegression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lr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LinearRegression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lr.fit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X_train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y_train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y_pred_lr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lr.predict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X_test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5.2 Random Forest Regressor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Limited depth to prevent overfitting</w:t>
      </w:r>
    </w:p>
    <w:p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Used 5-fold cross-validation to verify generalization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sklearn.ensemble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</w:t>
      </w:r>
      <w:r>
        <w:rPr>
          <w:rFonts w:ascii="Courier New" w:cs="Courier New" w:eastAsia="Times New Roman" w:hAnsi="Courier New"/>
          <w:sz w:val="20"/>
          <w:szCs w:val="20"/>
        </w:rPr>
        <w:t>RandomForestRegressor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rf = </w:t>
      </w:r>
      <w:r>
        <w:rPr>
          <w:rFonts w:ascii="Courier New" w:cs="Courier New" w:eastAsia="Times New Roman" w:hAnsi="Courier New"/>
          <w:sz w:val="20"/>
          <w:szCs w:val="20"/>
        </w:rPr>
        <w:t>RandomForestRegressor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n_estimators</w:t>
      </w:r>
      <w:r>
        <w:rPr>
          <w:rFonts w:ascii="Courier New" w:cs="Courier New" w:eastAsia="Times New Roman" w:hAnsi="Courier New"/>
          <w:sz w:val="20"/>
          <w:szCs w:val="20"/>
        </w:rPr>
        <w:t xml:space="preserve">=100, </w:t>
      </w:r>
      <w:r>
        <w:rPr>
          <w:rFonts w:ascii="Courier New" w:cs="Courier New" w:eastAsia="Times New Roman" w:hAnsi="Courier New"/>
          <w:sz w:val="20"/>
          <w:szCs w:val="20"/>
        </w:rPr>
        <w:t>max_depth</w:t>
      </w:r>
      <w:r>
        <w:rPr>
          <w:rFonts w:ascii="Courier New" w:cs="Courier New" w:eastAsia="Times New Roman" w:hAnsi="Courier New"/>
          <w:sz w:val="20"/>
          <w:szCs w:val="20"/>
        </w:rPr>
        <w:t xml:space="preserve">=10, </w:t>
      </w:r>
      <w:r>
        <w:rPr>
          <w:rFonts w:ascii="Courier New" w:cs="Courier New" w:eastAsia="Times New Roman" w:hAnsi="Courier New"/>
          <w:sz w:val="20"/>
          <w:szCs w:val="20"/>
        </w:rPr>
        <w:t>random_state</w:t>
      </w:r>
      <w:r>
        <w:rPr>
          <w:rFonts w:ascii="Courier New" w:cs="Courier New" w:eastAsia="Times New Roman" w:hAnsi="Courier New"/>
          <w:sz w:val="20"/>
          <w:szCs w:val="20"/>
        </w:rPr>
        <w:t>=42)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rf.fit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X_train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y_train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y_pred_rf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rf.predict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X_test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6. Step 4: Model Evaluation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Metrics used: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MAE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from </w:t>
      </w:r>
      <w:r>
        <w:rPr>
          <w:rFonts w:ascii="Courier New" w:cs="Courier New" w:eastAsia="Times New Roman" w:hAnsi="Courier New"/>
          <w:sz w:val="20"/>
          <w:szCs w:val="20"/>
        </w:rPr>
        <w:t>sklearn.metrics</w:t>
      </w:r>
      <w:r>
        <w:rPr>
          <w:rFonts w:ascii="Courier New" w:cs="Courier New" w:eastAsia="Times New Roman" w:hAnsi="Courier New"/>
          <w:sz w:val="20"/>
          <w:szCs w:val="20"/>
        </w:rPr>
        <w:t xml:space="preserve"> import r2_score, </w:t>
      </w:r>
      <w:r>
        <w:rPr>
          <w:rFonts w:ascii="Courier New" w:cs="Courier New" w:eastAsia="Times New Roman" w:hAnsi="Courier New"/>
          <w:sz w:val="20"/>
          <w:szCs w:val="20"/>
        </w:rPr>
        <w:t>mean_absolute_error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Linear Regression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print(</w:t>
      </w:r>
      <w:r>
        <w:rPr>
          <w:rFonts w:ascii="Courier New" w:cs="Courier New" w:eastAsia="Times New Roman" w:hAnsi="Courier New"/>
          <w:sz w:val="20"/>
          <w:szCs w:val="20"/>
        </w:rPr>
        <w:t>"Linear Regression R²:", r2_score(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y_pred_lr</w:t>
      </w:r>
      <w:r>
        <w:rPr>
          <w:rFonts w:ascii="Courier New" w:cs="Courier New" w:eastAsia="Times New Roman" w:hAnsi="Courier New"/>
          <w:sz w:val="20"/>
          <w:szCs w:val="20"/>
        </w:rPr>
        <w:t>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print(</w:t>
      </w:r>
      <w:r>
        <w:rPr>
          <w:rFonts w:ascii="Courier New" w:cs="Courier New" w:eastAsia="Times New Roman" w:hAnsi="Courier New"/>
          <w:sz w:val="20"/>
          <w:szCs w:val="20"/>
        </w:rPr>
        <w:t xml:space="preserve">"Linear Regression MAE:", </w:t>
      </w:r>
      <w:r>
        <w:rPr>
          <w:rFonts w:ascii="Courier New" w:cs="Courier New" w:eastAsia="Times New Roman" w:hAnsi="Courier New"/>
          <w:sz w:val="20"/>
          <w:szCs w:val="20"/>
        </w:rPr>
        <w:t>mean_absolute_error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y_pred_lr</w:t>
      </w:r>
      <w:r>
        <w:rPr>
          <w:rFonts w:ascii="Courier New" w:cs="Courier New" w:eastAsia="Times New Roman" w:hAnsi="Courier New"/>
          <w:sz w:val="20"/>
          <w:szCs w:val="20"/>
        </w:rPr>
        <w:t>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Random Forest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print(</w:t>
      </w:r>
      <w:r>
        <w:rPr>
          <w:rFonts w:ascii="Courier New" w:cs="Courier New" w:eastAsia="Times New Roman" w:hAnsi="Courier New"/>
          <w:sz w:val="20"/>
          <w:szCs w:val="20"/>
        </w:rPr>
        <w:t>"Random Forest R²:", r2_score(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y_pred_rf</w:t>
      </w:r>
      <w:r>
        <w:rPr>
          <w:rFonts w:ascii="Courier New" w:cs="Courier New" w:eastAsia="Times New Roman" w:hAnsi="Courier New"/>
          <w:sz w:val="20"/>
          <w:szCs w:val="20"/>
        </w:rPr>
        <w:t>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print(</w:t>
      </w:r>
      <w:r>
        <w:rPr>
          <w:rFonts w:ascii="Courier New" w:cs="Courier New" w:eastAsia="Times New Roman" w:hAnsi="Courier New"/>
          <w:sz w:val="20"/>
          <w:szCs w:val="20"/>
        </w:rPr>
        <w:t xml:space="preserve">"Random Forest MAE:", </w:t>
      </w:r>
      <w:r>
        <w:rPr>
          <w:rFonts w:ascii="Courier New" w:cs="Courier New" w:eastAsia="Times New Roman" w:hAnsi="Courier New"/>
          <w:sz w:val="20"/>
          <w:szCs w:val="20"/>
        </w:rPr>
        <w:t>mean_absolute_error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, </w:t>
      </w:r>
      <w:r>
        <w:rPr>
          <w:rFonts w:ascii="Courier New" w:cs="Courier New" w:eastAsia="Times New Roman" w:hAnsi="Courier New"/>
          <w:sz w:val="20"/>
          <w:szCs w:val="20"/>
        </w:rPr>
        <w:t>y_pred_rf</w:t>
      </w:r>
      <w:r>
        <w:rPr>
          <w:rFonts w:ascii="Courier New" w:cs="Courier New" w:eastAsia="Times New Roman" w:hAnsi="Courier New"/>
          <w:sz w:val="20"/>
          <w:szCs w:val="20"/>
        </w:rPr>
        <w:t>))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64"/>
        <w:gridCol w:w="539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MAE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0.902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59.2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0.9989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5.48</w:t>
            </w:r>
          </w:p>
        </w:tc>
      </w:tr>
    </w:tbl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Observation: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 Forest performs significantly better due to its ability to capture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non-linear patterns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5-fold cross-validation showed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no overfitting</w:t>
      </w:r>
      <w:r>
        <w:rPr>
          <w:rFonts w:ascii="Times New Roman" w:cs="Times New Roman" w:eastAsia="Times New Roman" w:hAnsi="Times New Roman"/>
          <w:sz w:val="24"/>
          <w:szCs w:val="24"/>
        </w:rPr>
        <w:t>, as the dataset is small but features strongly determine sales.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7. Step 5: Visualizations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7.1 Scatter Plot: Predicted vs Actual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import </w:t>
      </w:r>
      <w:r>
        <w:rPr>
          <w:rFonts w:ascii="Courier New" w:cs="Courier New" w:eastAsia="Times New Roman" w:hAnsi="Courier New"/>
          <w:sz w:val="20"/>
          <w:szCs w:val="20"/>
        </w:rPr>
        <w:t>matplotlib.pyplot</w:t>
      </w:r>
      <w:r>
        <w:rPr>
          <w:rFonts w:ascii="Courier New" w:cs="Courier New" w:eastAsia="Times New Roman" w:hAnsi="Courier New"/>
          <w:sz w:val="20"/>
          <w:szCs w:val="20"/>
        </w:rPr>
        <w:t xml:space="preserve"> as </w:t>
      </w:r>
      <w:r>
        <w:rPr>
          <w:rFonts w:ascii="Courier New" w:cs="Courier New" w:eastAsia="Times New Roman" w:hAnsi="Courier New"/>
          <w:sz w:val="20"/>
          <w:szCs w:val="20"/>
        </w:rPr>
        <w:t>plt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import seaborn as </w:t>
      </w:r>
      <w:r>
        <w:rPr>
          <w:rFonts w:ascii="Courier New" w:cs="Courier New" w:eastAsia="Times New Roman" w:hAnsi="Courier New"/>
          <w:sz w:val="20"/>
          <w:szCs w:val="20"/>
        </w:rPr>
        <w:t>sns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Linear Regression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plt.figure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figsize</w:t>
      </w:r>
      <w:r>
        <w:rPr>
          <w:rFonts w:ascii="Courier New" w:cs="Courier New" w:eastAsia="Times New Roman" w:hAnsi="Courier New"/>
          <w:sz w:val="20"/>
          <w:szCs w:val="20"/>
        </w:rPr>
        <w:t>=(8,6))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sns.scatterplot</w:t>
      </w:r>
      <w:r>
        <w:rPr>
          <w:rFonts w:ascii="Courier New" w:cs="Courier New" w:eastAsia="Times New Roman" w:hAnsi="Courier New"/>
          <w:sz w:val="20"/>
          <w:szCs w:val="20"/>
        </w:rPr>
        <w:t>(x=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>, y=</w:t>
      </w:r>
      <w:r>
        <w:rPr>
          <w:rFonts w:ascii="Courier New" w:cs="Courier New" w:eastAsia="Times New Roman" w:hAnsi="Courier New"/>
          <w:sz w:val="20"/>
          <w:szCs w:val="20"/>
        </w:rPr>
        <w:t>y_pred_lr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plt.plot</w:t>
      </w:r>
      <w:r>
        <w:rPr>
          <w:rFonts w:ascii="Courier New" w:cs="Courier New" w:eastAsia="Times New Roman" w:hAnsi="Courier New"/>
          <w:sz w:val="20"/>
          <w:szCs w:val="20"/>
        </w:rPr>
        <w:t>([</w:t>
      </w:r>
      <w:r>
        <w:rPr>
          <w:rFonts w:ascii="Courier New" w:cs="Courier New" w:eastAsia="Times New Roman" w:hAnsi="Courier New"/>
          <w:sz w:val="20"/>
          <w:szCs w:val="20"/>
        </w:rPr>
        <w:t>y_test.min</w:t>
      </w:r>
      <w:r>
        <w:rPr>
          <w:rFonts w:ascii="Courier New" w:cs="Courier New" w:eastAsia="Times New Roman" w:hAnsi="Courier New"/>
          <w:sz w:val="20"/>
          <w:szCs w:val="20"/>
        </w:rPr>
        <w:t xml:space="preserve">(), </w:t>
      </w:r>
      <w:r>
        <w:rPr>
          <w:rFonts w:ascii="Courier New" w:cs="Courier New" w:eastAsia="Times New Roman" w:hAnsi="Courier New"/>
          <w:sz w:val="20"/>
          <w:szCs w:val="20"/>
        </w:rPr>
        <w:t>y_test.max</w:t>
      </w:r>
      <w:r>
        <w:rPr>
          <w:rFonts w:ascii="Courier New" w:cs="Courier New" w:eastAsia="Times New Roman" w:hAnsi="Courier New"/>
          <w:sz w:val="20"/>
          <w:szCs w:val="20"/>
        </w:rPr>
        <w:t>()], [</w:t>
      </w:r>
      <w:r>
        <w:rPr>
          <w:rFonts w:ascii="Courier New" w:cs="Courier New" w:eastAsia="Times New Roman" w:hAnsi="Courier New"/>
          <w:sz w:val="20"/>
          <w:szCs w:val="20"/>
        </w:rPr>
        <w:t>y_test.min</w:t>
      </w:r>
      <w:r>
        <w:rPr>
          <w:rFonts w:ascii="Courier New" w:cs="Courier New" w:eastAsia="Times New Roman" w:hAnsi="Courier New"/>
          <w:sz w:val="20"/>
          <w:szCs w:val="20"/>
        </w:rPr>
        <w:t xml:space="preserve">(), </w:t>
      </w:r>
      <w:r>
        <w:rPr>
          <w:rFonts w:ascii="Courier New" w:cs="Courier New" w:eastAsia="Times New Roman" w:hAnsi="Courier New"/>
          <w:sz w:val="20"/>
          <w:szCs w:val="20"/>
        </w:rPr>
        <w:t>y_test.max</w:t>
      </w:r>
      <w:r>
        <w:rPr>
          <w:rFonts w:ascii="Courier New" w:cs="Courier New" w:eastAsia="Times New Roman" w:hAnsi="Courier New"/>
          <w:sz w:val="20"/>
          <w:szCs w:val="20"/>
        </w:rPr>
        <w:t>()], 'r--')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plt.title</w:t>
      </w:r>
      <w:r>
        <w:rPr>
          <w:rFonts w:ascii="Courier New" w:cs="Courier New" w:eastAsia="Times New Roman" w:hAnsi="Courier New"/>
          <w:sz w:val="20"/>
          <w:szCs w:val="20"/>
        </w:rPr>
        <w:t>("Linear Regression: Actual vs Predicted")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plt.show</w:t>
      </w:r>
      <w:r>
        <w:rPr>
          <w:rFonts w:ascii="Courier New" w:cs="Courier New" w:eastAsia="Times New Roman" w:hAnsi="Courier New"/>
          <w:sz w:val="20"/>
          <w:szCs w:val="20"/>
        </w:rPr>
        <w:t>()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# Random Forest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plt.figure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figsize</w:t>
      </w:r>
      <w:r>
        <w:rPr>
          <w:rFonts w:ascii="Courier New" w:cs="Courier New" w:eastAsia="Times New Roman" w:hAnsi="Courier New"/>
          <w:sz w:val="20"/>
          <w:szCs w:val="20"/>
        </w:rPr>
        <w:t>=(8,6))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sns.scatterplot</w:t>
      </w:r>
      <w:r>
        <w:rPr>
          <w:rFonts w:ascii="Courier New" w:cs="Courier New" w:eastAsia="Times New Roman" w:hAnsi="Courier New"/>
          <w:sz w:val="20"/>
          <w:szCs w:val="20"/>
        </w:rPr>
        <w:t>(x=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>, y=</w:t>
      </w:r>
      <w:r>
        <w:rPr>
          <w:rFonts w:ascii="Courier New" w:cs="Courier New" w:eastAsia="Times New Roman" w:hAnsi="Courier New"/>
          <w:sz w:val="20"/>
          <w:szCs w:val="20"/>
        </w:rPr>
        <w:t>y_pred_rf</w:t>
      </w:r>
      <w:r>
        <w:rPr>
          <w:rFonts w:ascii="Courier New" w:cs="Courier New" w:eastAsia="Times New Roman" w:hAnsi="Courier New"/>
          <w:sz w:val="20"/>
          <w:szCs w:val="20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plt.plot</w:t>
      </w:r>
      <w:r>
        <w:rPr>
          <w:rFonts w:ascii="Courier New" w:cs="Courier New" w:eastAsia="Times New Roman" w:hAnsi="Courier New"/>
          <w:sz w:val="20"/>
          <w:szCs w:val="20"/>
        </w:rPr>
        <w:t>([</w:t>
      </w:r>
      <w:r>
        <w:rPr>
          <w:rFonts w:ascii="Courier New" w:cs="Courier New" w:eastAsia="Times New Roman" w:hAnsi="Courier New"/>
          <w:sz w:val="20"/>
          <w:szCs w:val="20"/>
        </w:rPr>
        <w:t>y_test.min</w:t>
      </w:r>
      <w:r>
        <w:rPr>
          <w:rFonts w:ascii="Courier New" w:cs="Courier New" w:eastAsia="Times New Roman" w:hAnsi="Courier New"/>
          <w:sz w:val="20"/>
          <w:szCs w:val="20"/>
        </w:rPr>
        <w:t xml:space="preserve">(), </w:t>
      </w:r>
      <w:r>
        <w:rPr>
          <w:rFonts w:ascii="Courier New" w:cs="Courier New" w:eastAsia="Times New Roman" w:hAnsi="Courier New"/>
          <w:sz w:val="20"/>
          <w:szCs w:val="20"/>
        </w:rPr>
        <w:t>y_test.max</w:t>
      </w:r>
      <w:r>
        <w:rPr>
          <w:rFonts w:ascii="Courier New" w:cs="Courier New" w:eastAsia="Times New Roman" w:hAnsi="Courier New"/>
          <w:sz w:val="20"/>
          <w:szCs w:val="20"/>
        </w:rPr>
        <w:t>()], [</w:t>
      </w:r>
      <w:r>
        <w:rPr>
          <w:rFonts w:ascii="Courier New" w:cs="Courier New" w:eastAsia="Times New Roman" w:hAnsi="Courier New"/>
          <w:sz w:val="20"/>
          <w:szCs w:val="20"/>
        </w:rPr>
        <w:t>y_test.min</w:t>
      </w:r>
      <w:r>
        <w:rPr>
          <w:rFonts w:ascii="Courier New" w:cs="Courier New" w:eastAsia="Times New Roman" w:hAnsi="Courier New"/>
          <w:sz w:val="20"/>
          <w:szCs w:val="20"/>
        </w:rPr>
        <w:t xml:space="preserve">(), </w:t>
      </w:r>
      <w:r>
        <w:rPr>
          <w:rFonts w:ascii="Courier New" w:cs="Courier New" w:eastAsia="Times New Roman" w:hAnsi="Courier New"/>
          <w:sz w:val="20"/>
          <w:szCs w:val="20"/>
        </w:rPr>
        <w:t>y_test.max</w:t>
      </w:r>
      <w:r>
        <w:rPr>
          <w:rFonts w:ascii="Courier New" w:cs="Courier New" w:eastAsia="Times New Roman" w:hAnsi="Courier New"/>
          <w:sz w:val="20"/>
          <w:szCs w:val="20"/>
        </w:rPr>
        <w:t>()], 'r--')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plt.title</w:t>
      </w:r>
      <w:r>
        <w:rPr>
          <w:rFonts w:ascii="Courier New" w:cs="Courier New" w:eastAsia="Times New Roman" w:hAnsi="Courier New"/>
          <w:sz w:val="20"/>
          <w:szCs w:val="20"/>
        </w:rPr>
        <w:t>("Random Forest: Actual vs Predicted")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plt.show</w:t>
      </w:r>
      <w:r>
        <w:rPr>
          <w:rFonts w:ascii="Courier New" w:cs="Courier New" w:eastAsia="Times New Roman" w:hAnsi="Courier New"/>
          <w:sz w:val="20"/>
          <w:szCs w:val="20"/>
        </w:rPr>
        <w:t>()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7.2 Feature Importance (Random Forest)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feature_importances</w:t>
      </w:r>
      <w:r>
        <w:rPr>
          <w:rFonts w:ascii="Courier New" w:cs="Courier New" w:eastAsia="Times New Roman" w:hAnsi="Courier New"/>
          <w:sz w:val="20"/>
          <w:szCs w:val="20"/>
        </w:rPr>
        <w:t xml:space="preserve"> = </w:t>
      </w:r>
      <w:r>
        <w:rPr>
          <w:rFonts w:ascii="Courier New" w:cs="Courier New" w:eastAsia="Times New Roman" w:hAnsi="Courier New"/>
          <w:sz w:val="20"/>
          <w:szCs w:val="20"/>
        </w:rPr>
        <w:t>rf.feature</w:t>
      </w:r>
      <w:r>
        <w:rPr>
          <w:rFonts w:ascii="Courier New" w:cs="Courier New" w:eastAsia="Times New Roman" w:hAnsi="Courier New"/>
          <w:sz w:val="20"/>
          <w:szCs w:val="20"/>
        </w:rPr>
        <w:t>_importances</w:t>
      </w:r>
      <w:r>
        <w:rPr>
          <w:rFonts w:ascii="Courier New" w:cs="Courier New" w:eastAsia="Times New Roman" w:hAnsi="Courier New"/>
          <w:sz w:val="20"/>
          <w:szCs w:val="20"/>
        </w:rPr>
        <w:t>_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features = </w:t>
      </w:r>
      <w:r>
        <w:rPr>
          <w:rFonts w:ascii="Courier New" w:cs="Courier New" w:eastAsia="Times New Roman" w:hAnsi="Courier New"/>
          <w:sz w:val="20"/>
          <w:szCs w:val="20"/>
        </w:rPr>
        <w:t>X.columns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plt.figure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figsize</w:t>
      </w:r>
      <w:r>
        <w:rPr>
          <w:rFonts w:ascii="Courier New" w:cs="Courier New" w:eastAsia="Times New Roman" w:hAnsi="Courier New"/>
          <w:sz w:val="20"/>
          <w:szCs w:val="20"/>
        </w:rPr>
        <w:t>=(10,6))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sns.barplot</w:t>
      </w:r>
      <w:r>
        <w:rPr>
          <w:rFonts w:ascii="Courier New" w:cs="Courier New" w:eastAsia="Times New Roman" w:hAnsi="Courier New"/>
          <w:sz w:val="20"/>
          <w:szCs w:val="20"/>
        </w:rPr>
        <w:t>(x=</w:t>
      </w:r>
      <w:r>
        <w:rPr>
          <w:rFonts w:ascii="Courier New" w:cs="Courier New" w:eastAsia="Times New Roman" w:hAnsi="Courier New"/>
          <w:sz w:val="20"/>
          <w:szCs w:val="20"/>
        </w:rPr>
        <w:t>feature_importances</w:t>
      </w:r>
      <w:r>
        <w:rPr>
          <w:rFonts w:ascii="Courier New" w:cs="Courier New" w:eastAsia="Times New Roman" w:hAnsi="Courier New"/>
          <w:sz w:val="20"/>
          <w:szCs w:val="20"/>
        </w:rPr>
        <w:t>, y=features)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plt.title</w:t>
      </w:r>
      <w:r>
        <w:rPr>
          <w:rFonts w:ascii="Courier New" w:cs="Courier New" w:eastAsia="Times New Roman" w:hAnsi="Courier New"/>
          <w:sz w:val="20"/>
          <w:szCs w:val="20"/>
        </w:rPr>
        <w:t>("Random Forest Feature Importance")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plt.show</w:t>
      </w:r>
      <w:r>
        <w:rPr>
          <w:rFonts w:ascii="Courier New" w:cs="Courier New" w:eastAsia="Times New Roman" w:hAnsi="Courier New"/>
          <w:sz w:val="20"/>
          <w:szCs w:val="20"/>
        </w:rPr>
        <w:t>()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7.3 Correlation Heatmap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plt.figure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figsize</w:t>
      </w:r>
      <w:r>
        <w:rPr>
          <w:rFonts w:ascii="Courier New" w:cs="Courier New" w:eastAsia="Times New Roman" w:hAnsi="Courier New"/>
          <w:sz w:val="20"/>
          <w:szCs w:val="20"/>
        </w:rPr>
        <w:t>=(10,8))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sns.heatmap</w:t>
      </w:r>
      <w:r>
        <w:rPr>
          <w:rFonts w:ascii="Courier New" w:cs="Courier New" w:eastAsia="Times New Roman" w:hAnsi="Courier New"/>
          <w:sz w:val="20"/>
          <w:szCs w:val="20"/>
        </w:rPr>
        <w:t xml:space="preserve">(df[['Unit </w:t>
      </w:r>
      <w:r>
        <w:rPr>
          <w:rFonts w:ascii="Courier New" w:cs="Courier New" w:eastAsia="Times New Roman" w:hAnsi="Courier New"/>
          <w:sz w:val="20"/>
          <w:szCs w:val="20"/>
        </w:rPr>
        <w:t>price','Quantity','Sales</w:t>
      </w:r>
      <w:r>
        <w:rPr>
          <w:rFonts w:ascii="Courier New" w:cs="Courier New" w:eastAsia="Times New Roman" w:hAnsi="Courier New"/>
          <w:sz w:val="20"/>
          <w:szCs w:val="20"/>
        </w:rPr>
        <w:t>']].</w:t>
      </w:r>
      <w:r>
        <w:rPr>
          <w:rFonts w:ascii="Courier New" w:cs="Courier New" w:eastAsia="Times New Roman" w:hAnsi="Courier New"/>
          <w:sz w:val="20"/>
          <w:szCs w:val="20"/>
        </w:rPr>
        <w:t>corr</w:t>
      </w:r>
      <w:r>
        <w:rPr>
          <w:rFonts w:ascii="Courier New" w:cs="Courier New" w:eastAsia="Times New Roman" w:hAnsi="Courier New"/>
          <w:sz w:val="20"/>
          <w:szCs w:val="20"/>
        </w:rPr>
        <w:t xml:space="preserve">(), </w:t>
      </w:r>
      <w:r>
        <w:rPr>
          <w:rFonts w:ascii="Courier New" w:cs="Courier New" w:eastAsia="Times New Roman" w:hAnsi="Courier New"/>
          <w:sz w:val="20"/>
          <w:szCs w:val="20"/>
        </w:rPr>
        <w:t>annot</w:t>
      </w:r>
      <w:r>
        <w:rPr>
          <w:rFonts w:ascii="Courier New" w:cs="Courier New" w:eastAsia="Times New Roman" w:hAnsi="Courier New"/>
          <w:sz w:val="20"/>
          <w:szCs w:val="20"/>
        </w:rPr>
        <w:t xml:space="preserve">=True, </w:t>
      </w:r>
      <w:r>
        <w:rPr>
          <w:rFonts w:ascii="Courier New" w:cs="Courier New" w:eastAsia="Times New Roman" w:hAnsi="Courier New"/>
          <w:sz w:val="20"/>
          <w:szCs w:val="20"/>
        </w:rPr>
        <w:t>fmt</w:t>
      </w:r>
      <w:r>
        <w:rPr>
          <w:rFonts w:ascii="Courier New" w:cs="Courier New" w:eastAsia="Times New Roman" w:hAnsi="Courier New"/>
          <w:sz w:val="20"/>
          <w:szCs w:val="20"/>
        </w:rPr>
        <w:t xml:space="preserve">=".2f", </w:t>
      </w:r>
      <w:r>
        <w:rPr>
          <w:rFonts w:ascii="Courier New" w:cs="Courier New" w:eastAsia="Times New Roman" w:hAnsi="Courier New"/>
          <w:sz w:val="20"/>
          <w:szCs w:val="20"/>
        </w:rPr>
        <w:t>cmap</w:t>
      </w:r>
      <w:r>
        <w:rPr>
          <w:rFonts w:ascii="Courier New" w:cs="Courier New" w:eastAsia="Times New Roman" w:hAnsi="Courier New"/>
          <w:sz w:val="20"/>
          <w:szCs w:val="20"/>
        </w:rPr>
        <w:t>='</w:t>
      </w:r>
      <w:r>
        <w:rPr>
          <w:rFonts w:ascii="Courier New" w:cs="Courier New" w:eastAsia="Times New Roman" w:hAnsi="Courier New"/>
          <w:sz w:val="20"/>
          <w:szCs w:val="20"/>
        </w:rPr>
        <w:t>coolwarm</w:t>
      </w:r>
      <w:r>
        <w:rPr>
          <w:rFonts w:ascii="Courier New" w:cs="Courier New" w:eastAsia="Times New Roman" w:hAnsi="Courier New"/>
          <w:sz w:val="20"/>
          <w:szCs w:val="20"/>
        </w:rPr>
        <w:t>')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plt.title</w:t>
      </w:r>
      <w:r>
        <w:rPr>
          <w:rFonts w:ascii="Courier New" w:cs="Courier New" w:eastAsia="Times New Roman" w:hAnsi="Courier New"/>
          <w:sz w:val="20"/>
          <w:szCs w:val="20"/>
        </w:rPr>
        <w:t>("Correlation Heatmap")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plt.show</w:t>
      </w:r>
      <w:r>
        <w:rPr>
          <w:rFonts w:ascii="Courier New" w:cs="Courier New" w:eastAsia="Times New Roman" w:hAnsi="Courier New"/>
          <w:sz w:val="20"/>
          <w:szCs w:val="20"/>
        </w:rPr>
        <w:t>()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7.4 Residual Analysis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 xml:space="preserve">residuals = 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 xml:space="preserve"> - </w:t>
      </w:r>
      <w:r>
        <w:rPr>
          <w:rFonts w:ascii="Courier New" w:cs="Courier New" w:eastAsia="Times New Roman" w:hAnsi="Courier New"/>
          <w:sz w:val="20"/>
          <w:szCs w:val="20"/>
        </w:rPr>
        <w:t>y_pred_rf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plt.figure</w:t>
      </w:r>
      <w:r>
        <w:rPr>
          <w:rFonts w:ascii="Courier New" w:cs="Courier New" w:eastAsia="Times New Roman" w:hAnsi="Courier New"/>
          <w:sz w:val="20"/>
          <w:szCs w:val="20"/>
        </w:rPr>
        <w:t>(</w:t>
      </w:r>
      <w:r>
        <w:rPr>
          <w:rFonts w:ascii="Courier New" w:cs="Courier New" w:eastAsia="Times New Roman" w:hAnsi="Courier New"/>
          <w:sz w:val="20"/>
          <w:szCs w:val="20"/>
        </w:rPr>
        <w:t>figsize</w:t>
      </w:r>
      <w:r>
        <w:rPr>
          <w:rFonts w:ascii="Courier New" w:cs="Courier New" w:eastAsia="Times New Roman" w:hAnsi="Courier New"/>
          <w:sz w:val="20"/>
          <w:szCs w:val="20"/>
        </w:rPr>
        <w:t>=(8,6))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sns.scatterplot</w:t>
      </w:r>
      <w:r>
        <w:rPr>
          <w:rFonts w:ascii="Courier New" w:cs="Courier New" w:eastAsia="Times New Roman" w:hAnsi="Courier New"/>
          <w:sz w:val="20"/>
          <w:szCs w:val="20"/>
        </w:rPr>
        <w:t>(x=</w:t>
      </w:r>
      <w:r>
        <w:rPr>
          <w:rFonts w:ascii="Courier New" w:cs="Courier New" w:eastAsia="Times New Roman" w:hAnsi="Courier New"/>
          <w:sz w:val="20"/>
          <w:szCs w:val="20"/>
        </w:rPr>
        <w:t>y_test</w:t>
      </w:r>
      <w:r>
        <w:rPr>
          <w:rFonts w:ascii="Courier New" w:cs="Courier New" w:eastAsia="Times New Roman" w:hAnsi="Courier New"/>
          <w:sz w:val="20"/>
          <w:szCs w:val="20"/>
        </w:rPr>
        <w:t>, y=residuals)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plt.axhline</w:t>
      </w:r>
      <w:r>
        <w:rPr>
          <w:rFonts w:ascii="Courier New" w:cs="Courier New" w:eastAsia="Times New Roman" w:hAnsi="Courier New"/>
          <w:sz w:val="20"/>
          <w:szCs w:val="20"/>
        </w:rPr>
        <w:t xml:space="preserve">(0, color='red', </w:t>
      </w:r>
      <w:r>
        <w:rPr>
          <w:rFonts w:ascii="Courier New" w:cs="Courier New" w:eastAsia="Times New Roman" w:hAnsi="Courier New"/>
          <w:sz w:val="20"/>
          <w:szCs w:val="20"/>
        </w:rPr>
        <w:t>linestyle</w:t>
      </w:r>
      <w:r>
        <w:rPr>
          <w:rFonts w:ascii="Courier New" w:cs="Courier New" w:eastAsia="Times New Roman" w:hAnsi="Courier New"/>
          <w:sz w:val="20"/>
          <w:szCs w:val="20"/>
        </w:rPr>
        <w:t>='--')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plt.title</w:t>
      </w:r>
      <w:r>
        <w:rPr>
          <w:rFonts w:ascii="Courier New" w:cs="Courier New" w:eastAsia="Times New Roman" w:hAnsi="Courier New"/>
          <w:sz w:val="20"/>
          <w:szCs w:val="20"/>
        </w:rPr>
        <w:t>("Residual Plot - Random Forest")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</w:rPr>
      </w:pPr>
      <w:r>
        <w:rPr>
          <w:rFonts w:ascii="Courier New" w:cs="Courier New" w:eastAsia="Times New Roman" w:hAnsi="Courier New"/>
          <w:sz w:val="20"/>
          <w:szCs w:val="20"/>
        </w:rPr>
        <w:t>plt.show</w:t>
      </w:r>
      <w:r>
        <w:rPr>
          <w:rFonts w:ascii="Courier New" w:cs="Courier New" w:eastAsia="Times New Roman" w:hAnsi="Courier New"/>
          <w:sz w:val="20"/>
          <w:szCs w:val="20"/>
        </w:rPr>
        <w:t>()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8. Step 6: Insights &amp; Recommendations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Quantity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Unit 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the most important factors influencing sales.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Certain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product lines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consistently drive higher revenue.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model can help optimize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inventory, pricing strategies, and staffing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Random Forest is highly accurate, but for small datasets, even simpler models like Linear Regression provide reasonable insights.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9. Step 7: Challenges Encountered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Encoding categorical variables correctly without causing errors.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Handling string IDs, date/time columns, and avoiding data leakage.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Scaling numeric features while ensuring no strings remain in the dataset.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Verifying Random Forest didn’t overfit using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cross-validation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10. Conclusion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capstone project successfully demonstrated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end-to-end process of predicting supermarket sales</w:t>
      </w:r>
      <w:r>
        <w:rPr>
          <w:rFonts w:ascii="Times New Roman" w:cs="Times New Roman" w:eastAsia="Times New Roman" w:hAnsi="Times New Roman"/>
          <w:sz w:val="24"/>
          <w:szCs w:val="24"/>
        </w:rPr>
        <w:t>: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Data cleaning and preprocessing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Feature engineering and encoding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Building Linear Regression and Random Forest models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Evaluating performance and visualizing results</w:t>
      </w:r>
    </w:p>
    <w:p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Extracting actionable business insights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reinforced the importance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careful preprocessing, model evaluation, and visualization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real-world predictive analytics.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272A3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7E283D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6E7025E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9D288A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614AC9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6B0079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576ADC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7D3036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91BA30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E5BC00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FE94040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131EE0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9E6AFA5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D23006C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359897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2C24D3F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E1C6EB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A89026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5E74EC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7DE8D02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970C24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F4C48A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multilevel"/>
    <w:tmpl w:val="ADFE8D0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3">
    <w:nsid w:val="00000017"/>
    <w:multiLevelType w:val="multilevel"/>
    <w:tmpl w:val="9A0650E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multilevel"/>
    <w:tmpl w:val="BDD2B0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9"/>
  </w:num>
  <w:num w:numId="4">
    <w:abstractNumId w:val="2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16"/>
  </w:num>
  <w:num w:numId="10">
    <w:abstractNumId w:val="15"/>
  </w:num>
  <w:num w:numId="11">
    <w:abstractNumId w:val="6"/>
  </w:num>
  <w:num w:numId="12">
    <w:abstractNumId w:val="2"/>
  </w:num>
  <w:num w:numId="13">
    <w:abstractNumId w:val="12"/>
  </w:num>
  <w:num w:numId="14">
    <w:abstractNumId w:val="24"/>
  </w:num>
  <w:num w:numId="15">
    <w:abstractNumId w:val="11"/>
  </w:num>
  <w:num w:numId="16">
    <w:abstractNumId w:val="23"/>
  </w:num>
  <w:num w:numId="17">
    <w:abstractNumId w:val="8"/>
  </w:num>
  <w:num w:numId="18">
    <w:abstractNumId w:val="14"/>
  </w:num>
  <w:num w:numId="19">
    <w:abstractNumId w:val="10"/>
  </w:num>
  <w:num w:numId="20">
    <w:abstractNumId w:val="0"/>
  </w:num>
  <w:num w:numId="21">
    <w:abstractNumId w:val="0"/>
    <w:lvlOverride w:ilvl="1">
      <w:lvl w:ilvl="1">
        <w:start w:val="1"/>
        <w:numFmt w:val="bullet"/>
        <w:lvlText w:val="o"/>
        <w:lvlJc w:val="left"/>
        <w:pPr>
          <w:tabs>
            <w:tab w:val="left" w:leader="none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7"/>
  </w:num>
  <w:num w:numId="23">
    <w:abstractNumId w:val="13"/>
  </w:num>
  <w:num w:numId="24">
    <w:abstractNumId w:val="22"/>
  </w:num>
  <w:num w:numId="25">
    <w:abstractNumId w:val="19"/>
  </w:num>
  <w:num w:numId="26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style3">
    <w:name w:val="heading 3"/>
    <w:basedOn w:val="style0"/>
    <w:next w:val="style3"/>
    <w:link w:val="style4099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7">
    <w:name w:val="Heading 1 Char_a7fbf2c9-6f8d-419e-92e1-aa01affcfd9d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</w:rPr>
  </w:style>
  <w:style w:type="character" w:customStyle="1" w:styleId="style4098">
    <w:name w:val="Heading 2 Char_1d275de0-8087-4b9f-a9a3-75ac45c1f967"/>
    <w:basedOn w:val="style65"/>
    <w:next w:val="style4098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customStyle="1" w:styleId="style4099">
    <w:name w:val="Heading 3 Char_ba089511-5807-4773-9e59-8c4ac4056cb9"/>
    <w:basedOn w:val="style65"/>
    <w:next w:val="style4099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01">
    <w:name w:val="HTML Preformatted"/>
    <w:basedOn w:val="style0"/>
    <w:next w:val="style101"/>
    <w:link w:val="style410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1">
    <w:name w:val="hljs-symbol"/>
    <w:basedOn w:val="style65"/>
    <w:next w:val="style4101"/>
  </w:style>
  <w:style w:type="character" w:customStyle="1" w:styleId="style4102">
    <w:name w:val="hljs-string"/>
    <w:basedOn w:val="style65"/>
    <w:next w:val="style4102"/>
  </w:style>
  <w:style w:type="character" w:customStyle="1" w:styleId="style4103">
    <w:name w:val="hljs-keyword"/>
    <w:basedOn w:val="style65"/>
    <w:next w:val="style4103"/>
  </w:style>
  <w:style w:type="character" w:customStyle="1" w:styleId="style4104">
    <w:name w:val="hljs-number"/>
    <w:basedOn w:val="style65"/>
    <w:next w:val="style4104"/>
  </w:style>
  <w:style w:type="character" w:customStyle="1" w:styleId="style4105">
    <w:name w:val="hljs-built_in"/>
    <w:basedOn w:val="style65"/>
    <w:next w:val="style4105"/>
  </w:style>
  <w:style w:type="character" w:customStyle="1" w:styleId="style4106">
    <w:name w:val="hljs-comment"/>
    <w:basedOn w:val="style65"/>
    <w:next w:val="style4106"/>
  </w:style>
  <w:style w:type="character" w:customStyle="1" w:styleId="style4107">
    <w:name w:val="hljs-literal"/>
    <w:basedOn w:val="style65"/>
    <w:next w:val="style4107"/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900</Words>
  <Pages>10</Pages>
  <Characters>6544</Characters>
  <Application>WPS Office</Application>
  <DocSecurity>0</DocSecurity>
  <Paragraphs>187</Paragraphs>
  <ScaleCrop>false</ScaleCrop>
  <LinksUpToDate>false</LinksUpToDate>
  <CharactersWithSpaces>7320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2025-12-15T16:19:00Z</dcterms:created>
  <dc:creator>user</dc:creator>
  <lastModifiedBy>2409BRN2CA</lastModifiedBy>
  <dcterms:modified xsi:type="dcterms:W3CDTF">2026-01-13T09:26:01Z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23225cecb1d14d62b5558e585fb46970</vt:lpwstr>
  </property>
</Properties>
</file>