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bookmarkStart w:id="1" w:name="R2d0b14e788aa6f51"/>
    <w:p>
      <w:pPr>
        <w:jc w:val="center"/>
        <w:spacing w:before="0" w:after="0" w:line="360" w:lineRule="auto"/>
      </w:pPr>
      <w:r>
        <w:rPr>
          <w:rFonts w:ascii="Times New Roman" w:hAnsi="Times New Roman" w:cs="Times New Roman"/>
          <w:b/>
          <w:sz w:val="28"/>
          <w:szCs w:val="28"/>
        </w:rPr>
        <w:t xml:space="preserve">BAB I</w:t>
      </w:r>
    </w:p>
    <w:p>
      <w:pPr>
        <w:jc w:val="center"/>
        <w:spacing w:before="0" w:after="0" w:line="360" w:lineRule="auto"/>
      </w:pPr>
      <w:r>
        <w:rPr>
          <w:rFonts w:ascii="Times New Roman" w:hAnsi="Times New Roman" w:cs="Times New Roman"/>
          <w:b/>
          <w:sz w:val="28"/>
          <w:szCs w:val="28"/>
        </w:rPr>
        <w:t xml:space="preserve">PENDAHULUAN</w:t>
      </w:r>
    </w:p>
    <w:bookmarkEnd w:id="1"/>
    <w:p>
      <w:pPr>
        <w:jc w:val="both"/>
        <w:spacing w:before="0" w:after="0" w:line="360" w:lineRule="auto"/>
      </w:pPr>
    </w:p>
    <w:p>
      <w:pPr>
        <w:jc w:val="both"/>
        <w:spacing w:before="0" w:after="0" w:line="360" w:lineRule="auto"/>
      </w:pPr>
    </w:p>
    <w:bookmarkStart w:id="2" w:name="R338fa25898d89949"/>
    <w:p>
      <w:pPr>
        <w:jc w:val="left"/>
        <w:spacing w:before="0" w:after="0" w:line="360" w:lineRule="auto"/>
      </w:pPr>
      <w:r>
        <w:rPr>
          <w:rFonts w:ascii="Times New Roman" w:hAnsi="Times New Roman" w:cs="Times New Roman"/>
          <w:b/>
          <w:sz w:val="24"/>
          <w:szCs w:val="24"/>
        </w:rPr>
        <w:t xml:space="preserve">1.1 Latar Belakang</w:t>
      </w:r>
    </w:p>
    <w:bookmarkEnd w:id="2"/>
    <w:p>
      <w:pPr>
        <w:jc w:val="both"/>
        <w:spacing w:before="0" w:after="0" w:line="360" w:lineRule="auto"/>
        <w:ind w:firstLine="567"/>
      </w:pPr>
      <w:r>
        <w:rPr>
          <w:rFonts w:ascii="Times New Roman" w:hAnsi="Times New Roman" w:cs="Times New Roman"/>
          <w:sz w:val="24"/>
          <w:szCs w:val="24"/>
        </w:rPr>
        <w:t xml:space="preserve">Perdagangan elektronik di Indonesia telah mengubah cara pelaku ritel bersaing. Konsumen kini dapat membandingkan harga, ketersediaan, dan ulasan dari berbagai penjual dalam hitungan detik, sehingga keunggulan yang dahulu bertumpu pada lokasi toko tidak lagi memadai. Penggunaan transaksi digital pada berbagai lokapasar telah menjadi bagian dari perekonomian nasional dan pengaruhnya terhadap pertumbuhan ekonomi Indonesia telah diteliti menggunakan data runtun waktu 2014 sampai 2024 (Lubis dkk., 2025). Persaingan bergeser ke ranah yang lebih sulit ditiru, yaitu kemampuan sebuah merek membangun kehadiran yang dikenali secara terus-menerus di hadapan calon pembeli.</w:t>
      </w:r>
    </w:p>
    <w:p>
      <w:pPr>
        <w:jc w:val="both"/>
        <w:spacing w:before="0" w:after="0" w:line="360" w:lineRule="auto"/>
        <w:ind w:firstLine="567"/>
      </w:pPr>
      <w:r>
        <w:rPr>
          <w:rFonts w:ascii="Times New Roman" w:hAnsi="Times New Roman" w:cs="Times New Roman"/>
          <w:sz w:val="24"/>
          <w:szCs w:val="24"/>
        </w:rPr>
        <w:t xml:space="preserve">Kehadiran tersebut dibangun melalui materi pemasaran yang diterbitkan berkelanjutan di berbagai kanal. Berbeda dari iklan konvensional yang diproduksi sesekali, pemasaran berbasis konten menuntut produksi berulang dengan tenggat rapat dan penyesuaian format per kanal. Pada segmen ritel sepatu olahraga, promosi dan citra merek melalui media sosial terbukti berpengaruh signifikan terhadap keputusan pembelian, dan konsistensi pesan merek lintas platform menjadi hal yang dianjurkan (Ibrahim &amp; Abdurrahman, 2025). Tuntutan itu membebani tim yang jumlahnya terbatas, terlebih pada peritel menengah yang tidak memiliki tim kreatif khusus.</w:t>
      </w:r>
    </w:p>
    <w:p>
      <w:pPr>
        <w:jc w:val="both"/>
        <w:spacing w:before="0" w:after="0" w:line="360" w:lineRule="auto"/>
        <w:ind w:firstLine="567"/>
      </w:pPr>
      <w:r>
        <w:rPr>
          <w:rFonts w:ascii="Times New Roman" w:hAnsi="Times New Roman" w:cs="Times New Roman"/>
          <w:sz w:val="24"/>
          <w:szCs w:val="24"/>
        </w:rPr>
        <w:t xml:space="preserve">Kecerdasan buatan generatif kemudian hadir sebagai jawaban. Aghaei dkk. (2025) memetakan penerapan model bahasa besar pada manajemen pemasaran modern dan menemukan bahwa teknologi ini telah dipakai untuk keterlibatan pelanggan, optimasi kampanye, serta penghasilan konten. Meskipun demikian, penelitian yang sama menyoroti persoalan yang menyertainya, yaitu privasi data, transparansi, dan mitigasi bias, sehingga penerapannya tidak dapat dilakukan tanpa kendali.</w:t>
      </w:r>
    </w:p>
    <w:p>
      <w:pPr>
        <w:jc w:val="both"/>
        <w:spacing w:before="0" w:after="0" w:line="360" w:lineRule="auto"/>
        <w:ind w:firstLine="567"/>
      </w:pPr>
      <w:r>
        <w:rPr>
          <w:rFonts w:ascii="Times New Roman" w:hAnsi="Times New Roman" w:cs="Times New Roman"/>
          <w:sz w:val="24"/>
          <w:szCs w:val="24"/>
        </w:rPr>
        <w:t xml:space="preserve">Persoalan tersebut bukan kekhawatiran teoretis semata. Rahman dkk. (2025), melalui kajian pustaka sistematis berprotokol PRISMA terhadap delapan artikel terpilih dari 339 dokumen awal, menemukan ketegangan mendasar antara tuntutan efisiensi produksi dan kewajiban menjaga integritas ketika model bahasa besar dipakai untuk menulis, dengan risiko utama berupa halusinasi dan bias algoritmik. Temuan itu menegaskan perlunya keseimbangan peran manusia dan mesin, bukan penyerahan penuh kepada mesin.</w:t>
      </w:r>
    </w:p>
    <w:p>
      <w:pPr>
        <w:jc w:val="both"/>
        <w:spacing w:before="0" w:after="0" w:line="360" w:lineRule="auto"/>
        <w:ind w:firstLine="567"/>
      </w:pPr>
      <w:r>
        <w:rPr>
          <w:rFonts w:ascii="Times New Roman" w:hAnsi="Times New Roman" w:cs="Times New Roman"/>
          <w:sz w:val="24"/>
          <w:szCs w:val="24"/>
        </w:rPr>
        <w:t xml:space="preserve">Salah satu arah kemajuan yang menjawab keterbatasan tersebut adalah 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yaitu penggunaan beberapa agen kecerdasan buatan yang masing-masing menangani satu tugas khusus dan saling berkoordinasi. Tran dkk. (2025) menyusun kerangka yang mencirikan mekanisme kolaborasi antar-agen berdasarkan aktor, jenis interaksi, struktur, strategi, dan protokol koordinasi. Pada ranah luaran kreatif, Lin dkk. (2025) memetakan taksonomi proaktivitas agen dan desain persona serta teknik penyempurnaan iteratif. Pembagian tugas semacam ini memungkinkan tiap tahap produksi konten ditangani agen yang lebih terarah dibanding satu perintah tunggal.</w:t>
      </w:r>
    </w:p>
    <w:p>
      <w:pPr>
        <w:jc w:val="both"/>
        <w:spacing w:before="0" w:after="0" w:line="360" w:lineRule="auto"/>
        <w:ind w:firstLine="567"/>
      </w:pPr>
      <w:r>
        <w:rPr>
          <w:rFonts w:ascii="Times New Roman" w:hAnsi="Times New Roman" w:cs="Times New Roman"/>
          <w:sz w:val="24"/>
          <w:szCs w:val="24"/>
        </w:rPr>
        <w:t xml:space="preserve">Meskipun demikian, penerapannya pada ranah pemasaran masih terbatas. Chu dkk. (2025) telah membawa pendekatan tersebut ke pemasaran, namun agen dipakai untuk mensimulasikan perilaku konsumen dan menguji strategi, bukan memproduksi materi yang benar-benar diterbitkan. Sementara itu penelitian rancang bangun sistem informasi di Indonesia umumnya berhenti pada pengujian kesesuaian fungsi tanpa menilai mutu luaran, seperti pada Yusna dkk. (2025) dan Yunus dkk. (2025).</w:t>
      </w:r>
    </w:p>
    <w:p>
      <w:pPr>
        <w:jc w:val="both"/>
        <w:spacing w:before="0" w:after="0" w:line="360" w:lineRule="auto"/>
        <w:ind w:firstLine="567"/>
      </w:pPr>
      <w:r>
        <w:rPr>
          <w:rFonts w:ascii="Times New Roman" w:hAnsi="Times New Roman" w:cs="Times New Roman"/>
          <w:sz w:val="24"/>
          <w:szCs w:val="24"/>
        </w:rPr>
        <w:t xml:space="preserve">Jarak antara kemajuan tersebut dan penerapannya terasa nyata pada ritel sepatu olahraga. Segmen ini mengikuti siklus peluncuran yang cepat dengan jendela perhatian pendek, sehingga materi yang terlambat terbit kehilangan sebagian besar nilainya. Pada saat yang sama, konsumen segmen ini mengenali merek melalui cara merek tersebut berbicara, sehingga perubahan gaya bahasa antar unggahan langsung terasa dan melemahkan identitas merek.</w:t>
      </w:r>
    </w:p>
    <w:p>
      <w:pPr>
        <w:jc w:val="both"/>
        <w:spacing w:before="0" w:after="0" w:line="360" w:lineRule="auto"/>
        <w:ind w:firstLine="567"/>
      </w:pPr>
      <w:r>
        <w:rPr>
          <w:rFonts w:ascii="Times New Roman" w:hAnsi="Times New Roman" w:cs="Times New Roman"/>
          <w:sz w:val="24"/>
          <w:szCs w:val="24"/>
        </w:rPr>
        <w:t xml:space="preserve">SneakersFlash merupakan peritel sepatu olahraga yang memasarkan produknya melalui situs web, media sosial, dan sejumlah lokapasar. Setiap peluncuran menuntut penyiapan beberapa materi sekaligus, mulai dari ringkasan konten, naskah unggahan, hingga naskah iklan berbayar. Seluruh materi disiapkan secara manual oleh tim admin. Pemanfaatan kecerdasan buatan generatif dilakukan lepas-lepas melalui antarmuka percakapan umum, dengan perintah yang disusun sendiri oleh tiap admin tanpa acuan bersama.</w:t>
      </w:r>
    </w:p>
    <w:p>
      <w:pPr>
        <w:jc w:val="both"/>
        <w:spacing w:before="0" w:after="0" w:line="360" w:lineRule="auto"/>
        <w:ind w:firstLine="567"/>
      </w:pPr>
      <w:r>
        <w:rPr>
          <w:rFonts w:ascii="Times New Roman" w:hAnsi="Times New Roman" w:cs="Times New Roman"/>
          <w:sz w:val="24"/>
          <w:szCs w:val="24"/>
        </w:rPr>
        <w:t xml:space="preserve">Observasi terhadap proses tersebut menunjukkan empat persoalan. </w:t>
      </w:r>
      <w:r>
        <w:rPr>
          <w:rFonts w:ascii="Times New Roman" w:hAnsi="Times New Roman" w:cs="Times New Roman"/>
          <w:i/>
          <w:sz w:val="24"/>
          <w:szCs w:val="24"/>
        </w:rPr>
        <w:t xml:space="preserve">Pertama</w:t>
      </w:r>
      <w:r>
        <w:rPr>
          <w:rFonts w:ascii="Times New Roman" w:hAnsi="Times New Roman" w:cs="Times New Roman"/>
          <w:sz w:val="24"/>
          <w:szCs w:val="24"/>
        </w:rPr>
        <w:t xml:space="preserve">, penyiapan materi menghabiskan waktu yang panjang dan sangat bervariasi. Penyusunan satu materi konten umumnya memerlukan satu sampai tiga jam, namun pada kasus tertentu dapat mencapai dua belas jam, sementara kebutuhan penerbitan mencapai lima materi per hari. Artinya, memenuhi kebutuhan harian menuntut lima sampai lima belas jam kerja, melampaui jam kerja yang tersedia. Rentang durasi yang lebar tersebut juga membuat waktu penyelesaian tidak dapat diperkirakan, sehingga penyusunan jadwal peluncuran menjadi sulit. </w:t>
      </w:r>
      <w:r>
        <w:rPr>
          <w:rFonts w:ascii="Times New Roman" w:hAnsi="Times New Roman" w:cs="Times New Roman"/>
          <w:i/>
          <w:sz w:val="24"/>
          <w:szCs w:val="24"/>
        </w:rPr>
        <w:t xml:space="preserve">Kedua</w:t>
      </w:r>
      <w:r>
        <w:rPr>
          <w:rFonts w:ascii="Times New Roman" w:hAnsi="Times New Roman" w:cs="Times New Roman"/>
          <w:sz w:val="24"/>
          <w:szCs w:val="24"/>
        </w:rPr>
        <w:t xml:space="preserve">, gaya bahasa berbeda-beda antar admin karena standar merek hanya hidup sebagai kesepakatan lisan. </w:t>
      </w:r>
      <w:r>
        <w:rPr>
          <w:rFonts w:ascii="Times New Roman" w:hAnsi="Times New Roman" w:cs="Times New Roman"/>
          <w:i/>
          <w:sz w:val="24"/>
          <w:szCs w:val="24"/>
        </w:rPr>
        <w:t xml:space="preserve">Ketiga</w:t>
      </w:r>
      <w:r>
        <w:rPr>
          <w:rFonts w:ascii="Times New Roman" w:hAnsi="Times New Roman" w:cs="Times New Roman"/>
          <w:sz w:val="24"/>
          <w:szCs w:val="24"/>
        </w:rPr>
        <w:t xml:space="preserve">, karena perintah tidak menyertakan konteks merek, keluaran cenderung generik dan masih menuntut penyuntingan panjang sehingga penghematan waktu tidak tercapai. </w:t>
      </w:r>
      <w:r>
        <w:rPr>
          <w:rFonts w:ascii="Times New Roman" w:hAnsi="Times New Roman" w:cs="Times New Roman"/>
          <w:i/>
          <w:sz w:val="24"/>
          <w:szCs w:val="24"/>
        </w:rPr>
        <w:t xml:space="preserve">Keempat</w:t>
      </w:r>
      <w:r>
        <w:rPr>
          <w:rFonts w:ascii="Times New Roman" w:hAnsi="Times New Roman" w:cs="Times New Roman"/>
          <w:sz w:val="24"/>
          <w:szCs w:val="24"/>
        </w:rPr>
        <w:t xml:space="preserve">, keluaran tidak tercatat sehingga materi yang telah terbit tidak dapat ditelusuri kembali.</w:t>
      </w:r>
    </w:p>
    <w:p>
      <w:pPr>
        <w:jc w:val="both"/>
        <w:spacing w:before="0" w:after="0" w:line="360" w:lineRule="auto"/>
        <w:ind w:firstLine="567"/>
      </w:pPr>
      <w:r>
        <w:rPr>
          <w:rFonts w:ascii="Times New Roman" w:hAnsi="Times New Roman" w:cs="Times New Roman"/>
          <w:sz w:val="24"/>
          <w:szCs w:val="24"/>
        </w:rPr>
        <w:t xml:space="preserve">Apabila dibiarkan, dampaknya berlapis. Jadwal peluncuran berpotensi meleset dan momentum yang pendek terlewat. Identitas merek menjadi kabur ketika gaya bahasa berubah-ubah antar unggahan. Mutu materi bergantung pada kemampuan masing-masing admin, sehingga pergantian personel langsung menurunkan mutu keluaran. Ketiadaan jejak pencatatan juga menyulitkan pertanggungjawaban ketika materi yang tayang ternyata keliru.</w:t>
      </w:r>
    </w:p>
    <w:p>
      <w:pPr>
        <w:jc w:val="both"/>
        <w:spacing w:before="0" w:after="0" w:line="360" w:lineRule="auto"/>
        <w:ind w:firstLine="567"/>
      </w:pPr>
      <w:r>
        <w:rPr>
          <w:rFonts w:ascii="Times New Roman" w:hAnsi="Times New Roman" w:cs="Times New Roman"/>
          <w:sz w:val="24"/>
          <w:szCs w:val="24"/>
        </w:rPr>
        <w:t xml:space="preserve">Berangkat dari keadaan tersebut, penelitian ini mengusulkan sistem otomasi produksi konten pemasaran berpendekatan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yang dijalankan melalui satu gerbang layanan tunggal. Pembedanya terletak pada profil merek terstruktur yang memuat gaya bahasa, sasaran audiens, keunggulan produk, batasan penulisan, ajakan bertindak, dan contoh naskah. Profil itu disertakan sebagai konteks pada setiap permintaan kepada agen, sehingga standar merek dieksekusi sistem dan tidak lagi bergantung pada ingatan admin. Sejalan dengan temuan Rahman dkk. (2025), setiap proses penghasilan materi dicatat dan manusia tetap menjadi pemeriksa akhir.</w:t>
      </w:r>
    </w:p>
    <w:p>
      <w:pPr>
        <w:jc w:val="both"/>
        <w:spacing w:before="0" w:after="0" w:line="360" w:lineRule="auto"/>
        <w:ind w:firstLine="567"/>
      </w:pPr>
      <w:r>
        <w:rPr>
          <w:rFonts w:ascii="Times New Roman" w:hAnsi="Times New Roman" w:cs="Times New Roman"/>
          <w:sz w:val="24"/>
          <w:szCs w:val="24"/>
        </w:rPr>
        <w:t xml:space="preserve">Sistem tersebut diharapkan menjawab dua persoalan sekaligus, yaitu lamanya waktu penyiapan materi dan tidak seragamnya gaya bahasa merek, dan kedua hal itulah yang menjadi ukuran keberhasilan penelitian ini. Berdasarkan seluruh uraian di atas, penulis mengambil judul penelitian </w:t>
      </w:r>
      <w:r>
        <w:rPr>
          <w:rFonts w:ascii="Times New Roman" w:hAnsi="Times New Roman" w:cs="Times New Roman"/>
          <w:i/>
          <w:sz w:val="24"/>
          <w:szCs w:val="24"/>
        </w:rPr>
        <w:t xml:space="preserve">Perancangan Sistem Otomasi Produksi Konten Pemasaran Berbasis Multi-Agent AI untuk Meningkatkan Efisiensi dan Konsistensi Brand Voice (Studi Kasus: SneakersFlash)</w:t>
      </w:r>
      <w:r>
        <w:rPr>
          <w:rFonts w:ascii="Times New Roman" w:hAnsi="Times New Roman" w:cs="Times New Roman"/>
          <w:sz w:val="24"/>
          <w:szCs w:val="24"/>
        </w:rPr>
        <w:t xml:space="preserve">.</w:t>
      </w:r>
    </w:p>
    <w:p>
      <w:pPr>
        <w:jc w:val="both"/>
        <w:spacing w:before="0" w:after="0" w:line="360" w:lineRule="auto"/>
      </w:pPr>
    </w:p>
    <w:bookmarkStart w:id="3" w:name="Rc2d8a2ba7e89c7c9"/>
    <w:p>
      <w:pPr>
        <w:jc w:val="left"/>
        <w:spacing w:before="0" w:after="0" w:line="360" w:lineRule="auto"/>
      </w:pPr>
      <w:r>
        <w:rPr>
          <w:rFonts w:ascii="Times New Roman" w:hAnsi="Times New Roman" w:cs="Times New Roman"/>
          <w:b/>
          <w:sz w:val="24"/>
          <w:szCs w:val="24"/>
        </w:rPr>
        <w:t xml:space="preserve">1.2 Identifikasi Masalah</w:t>
      </w:r>
    </w:p>
    <w:bookmarkEnd w:id="3"/>
    <w:p>
      <w:pPr>
        <w:jc w:val="both"/>
        <w:spacing w:before="0" w:after="0" w:line="360" w:lineRule="auto"/>
        <w:ind w:firstLine="567"/>
      </w:pPr>
      <w:r>
        <w:rPr>
          <w:rFonts w:ascii="Times New Roman" w:hAnsi="Times New Roman" w:cs="Times New Roman"/>
          <w:sz w:val="24"/>
          <w:szCs w:val="24"/>
        </w:rPr>
        <w:t xml:space="preserve">Berdasarkan latar belakang yang penulis uraikan di atas, maka identifikasi masalah dalam penelitian ini adalah sebagai berikut:</w:t>
      </w:r>
    </w:p>
    <w:p>
      <w:pPr>
        <w:jc w:val="both"/>
        <w:spacing w:before="0" w:after="0" w:line="360" w:lineRule="auto"/>
        <w:ind w:left="1134" w:hanging="567"/>
      </w:pPr>
      <w:r>
        <w:rPr>
          <w:rFonts w:ascii="Times New Roman" w:hAnsi="Times New Roman" w:cs="Times New Roman"/>
          <w:sz w:val="24"/>
          <w:szCs w:val="24"/>
        </w:rPr>
        <w:t xml:space="preserve">a. Penyiapan materi konten untuk setiap peluncuran produk memerlukan waktu yang lama karena seluruh tahapannya dikerjakan secara manual;</w:t>
      </w:r>
    </w:p>
    <w:p>
      <w:pPr>
        <w:jc w:val="both"/>
        <w:spacing w:before="0" w:after="0" w:line="360" w:lineRule="auto"/>
        <w:ind w:left="1134" w:hanging="567"/>
      </w:pPr>
      <w:r>
        <w:rPr>
          <w:rFonts w:ascii="Times New Roman" w:hAnsi="Times New Roman" w:cs="Times New Roman"/>
          <w:sz w:val="24"/>
          <w:szCs w:val="24"/>
        </w:rPr>
        <w:t xml:space="preserve">b. Gaya bahasa merek berubah-ubah antar admin karena standar merek tidak dieksekusi oleh sistem;</w:t>
      </w:r>
    </w:p>
    <w:p>
      <w:pPr>
        <w:jc w:val="both"/>
        <w:spacing w:before="0" w:after="0" w:line="360" w:lineRule="auto"/>
        <w:ind w:left="1134" w:hanging="567"/>
      </w:pPr>
      <w:r>
        <w:rPr>
          <w:rFonts w:ascii="Times New Roman" w:hAnsi="Times New Roman" w:cs="Times New Roman"/>
          <w:sz w:val="24"/>
          <w:szCs w:val="24"/>
        </w:rPr>
        <w:t xml:space="preserve">c. Perintah kepada kecerdasan buatan dijalankan tanpa konteks merek sehingga keluaran yang dihasilkan cenderung generik dan menuntut penyuntingan ulang;</w:t>
      </w:r>
    </w:p>
    <w:p>
      <w:pPr>
        <w:jc w:val="both"/>
        <w:spacing w:before="0" w:after="0" w:line="360" w:lineRule="auto"/>
        <w:ind w:left="1134" w:hanging="567"/>
      </w:pPr>
      <w:r>
        <w:rPr>
          <w:rFonts w:ascii="Times New Roman" w:hAnsi="Times New Roman" w:cs="Times New Roman"/>
          <w:sz w:val="24"/>
          <w:szCs w:val="24"/>
        </w:rPr>
        <w:t xml:space="preserve">d. Keluaran kecerdasan buatan tidak tercatat sehingga materi yang telah terbit tidak dapat ditelusuri kembali;</w:t>
      </w:r>
    </w:p>
    <w:p>
      <w:pPr>
        <w:jc w:val="both"/>
        <w:spacing w:before="0" w:after="0" w:line="360" w:lineRule="auto"/>
        <w:ind w:left="1134" w:hanging="567"/>
      </w:pPr>
      <w:r>
        <w:rPr>
          <w:rFonts w:ascii="Times New Roman" w:hAnsi="Times New Roman" w:cs="Times New Roman"/>
          <w:sz w:val="24"/>
          <w:szCs w:val="24"/>
        </w:rPr>
        <w:t xml:space="preserve">e. Standar merek yang berlaku belum dapat dipakai ulang untuk merek lain.</w:t>
      </w:r>
    </w:p>
    <w:p>
      <w:pPr>
        <w:jc w:val="both"/>
        <w:spacing w:before="0" w:after="0" w:line="360" w:lineRule="auto"/>
      </w:pPr>
    </w:p>
    <w:bookmarkStart w:id="4" w:name="Ree2017a48c25b00f"/>
    <w:p>
      <w:pPr>
        <w:jc w:val="left"/>
        <w:spacing w:before="0" w:after="0" w:line="360" w:lineRule="auto"/>
      </w:pPr>
      <w:r>
        <w:rPr>
          <w:rFonts w:ascii="Times New Roman" w:hAnsi="Times New Roman" w:cs="Times New Roman"/>
          <w:b/>
          <w:sz w:val="24"/>
          <w:szCs w:val="24"/>
        </w:rPr>
        <w:t xml:space="preserve">1.3 Rumusan Masalah</w:t>
      </w:r>
    </w:p>
    <w:bookmarkEnd w:id="4"/>
    <w:p>
      <w:pPr>
        <w:jc w:val="both"/>
        <w:spacing w:before="0" w:after="0" w:line="360" w:lineRule="auto"/>
        <w:ind w:firstLine="567"/>
      </w:pPr>
      <w:r>
        <w:rPr>
          <w:rFonts w:ascii="Times New Roman" w:hAnsi="Times New Roman" w:cs="Times New Roman"/>
          <w:sz w:val="24"/>
          <w:szCs w:val="24"/>
        </w:rPr>
        <w:t xml:space="preserve">Berdasarkan identifikasi masalah di atas, rumusan masalah dalam penelitian ini adalah sebagai berikut:</w:t>
      </w:r>
    </w:p>
    <w:p>
      <w:pPr>
        <w:jc w:val="both"/>
        <w:spacing w:before="0" w:after="0" w:line="360" w:lineRule="auto"/>
        <w:ind w:left="1134" w:hanging="567"/>
      </w:pPr>
      <w:r>
        <w:rPr>
          <w:rFonts w:ascii="Times New Roman" w:hAnsi="Times New Roman" w:cs="Times New Roman"/>
          <w:sz w:val="24"/>
          <w:szCs w:val="24"/>
        </w:rPr>
        <w:t xml:space="preserve">a. Bagaimana merancang dan membangun sistem otomasi produksi konten pemasaran berbasis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AI pada SneakersFlash?</w:t>
      </w:r>
    </w:p>
    <w:p>
      <w:pPr>
        <w:jc w:val="both"/>
        <w:spacing w:before="0" w:after="0" w:line="360" w:lineRule="auto"/>
        <w:ind w:left="1134" w:hanging="567"/>
      </w:pPr>
      <w:r>
        <w:rPr>
          <w:rFonts w:ascii="Times New Roman" w:hAnsi="Times New Roman" w:cs="Times New Roman"/>
          <w:sz w:val="24"/>
          <w:szCs w:val="24"/>
        </w:rPr>
        <w:t xml:space="preserve">b. Bagaimana pengaruh penerapan sistem tersebut terhadap efisiensi waktu produksi konten dibandingkan proses yang berjalan sebelumnya?</w:t>
      </w:r>
    </w:p>
    <w:p>
      <w:pPr>
        <w:jc w:val="both"/>
        <w:spacing w:before="0" w:after="0" w:line="360" w:lineRule="auto"/>
        <w:ind w:left="1134" w:hanging="567"/>
      </w:pPr>
      <w:r>
        <w:rPr>
          <w:rFonts w:ascii="Times New Roman" w:hAnsi="Times New Roman" w:cs="Times New Roman"/>
          <w:sz w:val="24"/>
          <w:szCs w:val="24"/>
        </w:rPr>
        <w:t xml:space="preserve">c. Sejauh mana profil merek terstruktur yang digunakan sistem dapat menjaga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pada keluaran konten?</w:t>
      </w:r>
    </w:p>
    <w:p>
      <w:pPr>
        <w:jc w:val="both"/>
        <w:spacing w:before="0" w:after="0" w:line="360" w:lineRule="auto"/>
      </w:pPr>
    </w:p>
    <w:bookmarkStart w:id="5" w:name="R06d44e6fbad4bbd8"/>
    <w:p>
      <w:pPr>
        <w:jc w:val="left"/>
        <w:spacing w:before="0" w:after="0" w:line="360" w:lineRule="auto"/>
      </w:pPr>
      <w:r>
        <w:rPr>
          <w:rFonts w:ascii="Times New Roman" w:hAnsi="Times New Roman" w:cs="Times New Roman"/>
          <w:b/>
          <w:sz w:val="24"/>
          <w:szCs w:val="24"/>
        </w:rPr>
        <w:t xml:space="preserve">1.4 Batasan Masalah</w:t>
      </w:r>
    </w:p>
    <w:bookmarkEnd w:id="5"/>
    <w:p>
      <w:pPr>
        <w:jc w:val="both"/>
        <w:spacing w:before="0" w:after="0" w:line="360" w:lineRule="auto"/>
        <w:ind w:firstLine="567"/>
      </w:pPr>
      <w:r>
        <w:rPr>
          <w:rFonts w:ascii="Times New Roman" w:hAnsi="Times New Roman" w:cs="Times New Roman"/>
          <w:sz w:val="24"/>
          <w:szCs w:val="24"/>
        </w:rPr>
        <w:t xml:space="preserve">Agar pembahasan penelitian ini tetap fokus dan dapat diselesaikan dalam waktu yang tersedia, penulis menetapkan batasan sebagai berikut:</w:t>
      </w:r>
    </w:p>
    <w:p>
      <w:pPr>
        <w:jc w:val="both"/>
        <w:spacing w:before="0" w:after="0" w:line="360" w:lineRule="auto"/>
        <w:ind w:left="1134" w:hanging="567"/>
      </w:pPr>
      <w:r>
        <w:rPr>
          <w:rFonts w:ascii="Times New Roman" w:hAnsi="Times New Roman" w:cs="Times New Roman"/>
          <w:sz w:val="24"/>
          <w:szCs w:val="24"/>
        </w:rPr>
        <w:t xml:space="preserve">a. Objek penelitian adalah SneakersFlash dengan satu profil merek aktif;</w:t>
      </w:r>
    </w:p>
    <w:p>
      <w:pPr>
        <w:jc w:val="both"/>
        <w:spacing w:before="0" w:after="0" w:line="360" w:lineRule="auto"/>
        <w:ind w:left="1134" w:hanging="567"/>
      </w:pPr>
      <w:r>
        <w:rPr>
          <w:rFonts w:ascii="Times New Roman" w:hAnsi="Times New Roman" w:cs="Times New Roman"/>
          <w:sz w:val="24"/>
          <w:szCs w:val="24"/>
        </w:rPr>
        <w:t xml:space="preserve">b. Sistem yang dirancang berstatus prototipe dan masih berada pada tahap pengujian, belum diterapkan pada kegiatan operasional harian. Penilaian yang dilakukan penelitian ini terbatas pada keluaran prototipe tersebut;</w:t>
      </w:r>
    </w:p>
    <w:p>
      <w:pPr>
        <w:jc w:val="both"/>
        <w:spacing w:before="0" w:after="0" w:line="360" w:lineRule="auto"/>
        <w:ind w:left="1134" w:hanging="567"/>
      </w:pPr>
      <w:r>
        <w:rPr>
          <w:rFonts w:ascii="Times New Roman" w:hAnsi="Times New Roman" w:cs="Times New Roman"/>
          <w:sz w:val="24"/>
          <w:szCs w:val="24"/>
        </w:rPr>
        <w:t xml:space="preserve">c. Modul yang diteliti terbatas pada produksi konten, yaitu penyusunan ringkasan konten, penulisan naskah, dan penghalusan teks. Modul pendapatan dan performa media sosial berada di luar lingkup penelitian karena integrasinya belum aktif;</w:t>
      </w:r>
    </w:p>
    <w:p>
      <w:pPr>
        <w:jc w:val="both"/>
        <w:spacing w:before="0" w:after="0" w:line="360" w:lineRule="auto"/>
        <w:ind w:left="1134" w:hanging="567"/>
      </w:pPr>
      <w:r>
        <w:rPr>
          <w:rFonts w:ascii="Times New Roman" w:hAnsi="Times New Roman" w:cs="Times New Roman"/>
          <w:sz w:val="24"/>
          <w:szCs w:val="24"/>
        </w:rPr>
        <w:t xml:space="preserve">d. Model bahasa yang digunakan diperlakukan sebagai </w:t>
      </w:r>
      <w:r>
        <w:rPr>
          <w:rFonts w:ascii="Times New Roman" w:hAnsi="Times New Roman" w:cs="Times New Roman"/>
          <w:i/>
          <w:sz w:val="24"/>
          <w:szCs w:val="24"/>
        </w:rPr>
        <w:t xml:space="preserve">kotak hitam</w:t>
      </w:r>
      <w:r>
        <w:rPr>
          <w:rFonts w:ascii="Times New Roman" w:hAnsi="Times New Roman" w:cs="Times New Roman"/>
          <w:sz w:val="24"/>
          <w:szCs w:val="24"/>
        </w:rPr>
        <w:t xml:space="preserve">. Penelitian ini tidak mengevaluasi, membandingkan, maupun melatih ulang model;</w:t>
      </w:r>
    </w:p>
    <w:p>
      <w:pPr>
        <w:jc w:val="both"/>
        <w:spacing w:before="0" w:after="0" w:line="360" w:lineRule="auto"/>
        <w:ind w:left="1134" w:hanging="567"/>
      </w:pPr>
      <w:r>
        <w:rPr>
          <w:rFonts w:ascii="Times New Roman" w:hAnsi="Times New Roman" w:cs="Times New Roman"/>
          <w:sz w:val="24"/>
          <w:szCs w:val="24"/>
        </w:rPr>
        <w:t xml:space="preserve">e. Perbandingan efisiensi dilakukan antara proses lama secara keseluruhan dan proses baru secara keseluruhan. Penelitian ini tidak mengisolasi kontribusi arsitektur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semata, karena antarmuka terpusat dan arsitektur agen diterapkan secara bersamaan;</w:t>
      </w:r>
    </w:p>
    <w:p>
      <w:pPr>
        <w:jc w:val="both"/>
        <w:spacing w:before="0" w:after="0" w:line="360" w:lineRule="auto"/>
        <w:ind w:left="1134" w:hanging="567"/>
      </w:pPr>
      <w:r>
        <w:rPr>
          <w:rFonts w:ascii="Times New Roman" w:hAnsi="Times New Roman" w:cs="Times New Roman"/>
          <w:sz w:val="24"/>
          <w:szCs w:val="24"/>
        </w:rPr>
        <w:t xml:space="preserve">f.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dinilai oleh manusia menggunakan rubrik penilaian, bukan menggunakan perangkat pendeteksi teks kecerdasan buatan otomatis;</w:t>
      </w:r>
    </w:p>
    <w:p>
      <w:pPr>
        <w:jc w:val="both"/>
        <w:spacing w:before="0" w:after="0" w:line="360" w:lineRule="auto"/>
        <w:ind w:left="1134" w:hanging="567"/>
      </w:pPr>
      <w:r>
        <w:rPr>
          <w:rFonts w:ascii="Times New Roman" w:hAnsi="Times New Roman" w:cs="Times New Roman"/>
          <w:sz w:val="24"/>
          <w:szCs w:val="24"/>
        </w:rPr>
        <w:t xml:space="preserve">g. Data durasi penyiapan konten sebelum sistem diterapkan berupa estimasi retrospektif dari praktik kerja tim, bukan catatan waktu yang terekam sistem, sehingga pembandingannya dilakukan secara deskriptif;</w:t>
      </w:r>
    </w:p>
    <w:p>
      <w:pPr>
        <w:jc w:val="both"/>
        <w:spacing w:before="0" w:after="0" w:line="360" w:lineRule="auto"/>
        <w:ind w:left="1134" w:hanging="567"/>
      </w:pPr>
      <w:r>
        <w:rPr>
          <w:rFonts w:ascii="Times New Roman" w:hAnsi="Times New Roman" w:cs="Times New Roman"/>
          <w:sz w:val="24"/>
          <w:szCs w:val="24"/>
        </w:rPr>
        <w:t xml:space="preserve">h. Aspek keamanan sistem dan infrastruktur penempatan aplikasi tidak dibahas dalam penelitian ini.</w:t>
      </w:r>
    </w:p>
    <w:p>
      <w:pPr>
        <w:jc w:val="both"/>
        <w:spacing w:before="0" w:after="0" w:line="360" w:lineRule="auto"/>
      </w:pPr>
    </w:p>
    <w:bookmarkStart w:id="6" w:name="R811b7f67e1036c0d"/>
    <w:p>
      <w:pPr>
        <w:jc w:val="left"/>
        <w:spacing w:before="0" w:after="0" w:line="360" w:lineRule="auto"/>
      </w:pPr>
      <w:r>
        <w:rPr>
          <w:rFonts w:ascii="Times New Roman" w:hAnsi="Times New Roman" w:cs="Times New Roman"/>
          <w:b/>
          <w:sz w:val="24"/>
          <w:szCs w:val="24"/>
        </w:rPr>
        <w:t xml:space="preserve">1.5 Tujuan Penelitian</w:t>
      </w:r>
    </w:p>
    <w:bookmarkEnd w:id="6"/>
    <w:p>
      <w:pPr>
        <w:jc w:val="both"/>
        <w:spacing w:before="0" w:after="0" w:line="360" w:lineRule="auto"/>
        <w:ind w:firstLine="567"/>
      </w:pPr>
      <w:r>
        <w:rPr>
          <w:rFonts w:ascii="Times New Roman" w:hAnsi="Times New Roman" w:cs="Times New Roman"/>
          <w:sz w:val="24"/>
          <w:szCs w:val="24"/>
        </w:rPr>
        <w:t xml:space="preserve">Berdasarkan rumusan masalah yang telah diuraikan, tujuan penelitian ini adalah sebagai berikut:</w:t>
      </w:r>
    </w:p>
    <w:p>
      <w:pPr>
        <w:jc w:val="both"/>
        <w:spacing w:before="0" w:after="0" w:line="360" w:lineRule="auto"/>
        <w:ind w:left="1134" w:hanging="567"/>
      </w:pPr>
      <w:r>
        <w:rPr>
          <w:rFonts w:ascii="Times New Roman" w:hAnsi="Times New Roman" w:cs="Times New Roman"/>
          <w:sz w:val="24"/>
          <w:szCs w:val="24"/>
        </w:rPr>
        <w:t xml:space="preserve">a. Merancang dan membangun sistem otomasi produksi konten pemasaran berbasis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AI pada SneakersFlash;</w:t>
      </w:r>
    </w:p>
    <w:p>
      <w:pPr>
        <w:jc w:val="both"/>
        <w:spacing w:before="0" w:after="0" w:line="360" w:lineRule="auto"/>
        <w:ind w:left="1134" w:hanging="567"/>
      </w:pPr>
      <w:r>
        <w:rPr>
          <w:rFonts w:ascii="Times New Roman" w:hAnsi="Times New Roman" w:cs="Times New Roman"/>
          <w:sz w:val="24"/>
          <w:szCs w:val="24"/>
        </w:rPr>
        <w:t xml:space="preserve">b. Mengukur pengaruh penerapan sistem terhadap efisiensi waktu produksi konten dibandingkan proses yang berjalan sebelumnya;</w:t>
      </w:r>
    </w:p>
    <w:p>
      <w:pPr>
        <w:jc w:val="both"/>
        <w:spacing w:before="0" w:after="0" w:line="360" w:lineRule="auto"/>
        <w:ind w:left="1134" w:hanging="567"/>
      </w:pPr>
      <w:r>
        <w:rPr>
          <w:rFonts w:ascii="Times New Roman" w:hAnsi="Times New Roman" w:cs="Times New Roman"/>
          <w:sz w:val="24"/>
          <w:szCs w:val="24"/>
        </w:rPr>
        <w:t xml:space="preserve">c. Mengevaluasi sejauh mana profil merek terstruktur dapat menjaga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pada keluaran konten.</w:t>
      </w:r>
    </w:p>
    <w:p>
      <w:pPr>
        <w:jc w:val="both"/>
        <w:spacing w:before="0" w:after="0" w:line="360" w:lineRule="auto"/>
      </w:pPr>
    </w:p>
    <w:bookmarkStart w:id="7" w:name="R16db03459d6dcca1"/>
    <w:p>
      <w:pPr>
        <w:jc w:val="left"/>
        <w:spacing w:before="0" w:after="0" w:line="360" w:lineRule="auto"/>
      </w:pPr>
      <w:r>
        <w:rPr>
          <w:rFonts w:ascii="Times New Roman" w:hAnsi="Times New Roman" w:cs="Times New Roman"/>
          <w:b/>
          <w:sz w:val="24"/>
          <w:szCs w:val="24"/>
        </w:rPr>
        <w:t xml:space="preserve">1.6 Manfaat Penelitian</w:t>
      </w:r>
    </w:p>
    <w:bookmarkEnd w:id="7"/>
    <w:p>
      <w:pPr>
        <w:jc w:val="both"/>
        <w:spacing w:before="0" w:after="0" w:line="360" w:lineRule="auto"/>
        <w:ind w:firstLine="567"/>
      </w:pPr>
      <w:r>
        <w:rPr>
          <w:rFonts w:ascii="Times New Roman" w:hAnsi="Times New Roman" w:cs="Times New Roman"/>
          <w:sz w:val="24"/>
          <w:szCs w:val="24"/>
        </w:rPr>
        <w:t xml:space="preserve">Berdasarkan latar belakang dan rumusan masalah yang telah dipaparkan, penelitian ini diharapkan memberikan manfaat sebagai berikut:</w:t>
      </w:r>
    </w:p>
    <w:p>
      <w:pPr>
        <w:jc w:val="both"/>
        <w:spacing w:before="0" w:after="0" w:line="360" w:lineRule="auto"/>
        <w:ind w:left="1134" w:hanging="567"/>
      </w:pPr>
      <w:r>
        <w:rPr>
          <w:rFonts w:ascii="Times New Roman" w:hAnsi="Times New Roman" w:cs="Times New Roman"/>
          <w:sz w:val="24"/>
          <w:szCs w:val="24"/>
        </w:rPr>
        <w:t xml:space="preserve">a. Manfaat Bagi Universitas Pamulang</w:t>
      </w:r>
    </w:p>
    <w:p>
      <w:pPr>
        <w:jc w:val="both"/>
        <w:spacing w:before="0" w:after="0" w:line="360" w:lineRule="auto"/>
        <w:ind w:left="1134"/>
      </w:pPr>
      <w:r>
        <w:rPr>
          <w:rFonts w:ascii="Times New Roman" w:hAnsi="Times New Roman" w:cs="Times New Roman"/>
          <w:sz w:val="24"/>
          <w:szCs w:val="24"/>
        </w:rPr>
        <w:t xml:space="preserve">Menambah rujukan mengenai penerapan kecerdasan buatan generatif pada proses bisnis nyata di lingkungan Program Studi Sistem Informasi, serta menyediakan bahan pembanding bagi penelitian sejenis yang mengangkat otomasi berbasis agen.</w:t>
      </w:r>
    </w:p>
    <w:p>
      <w:pPr>
        <w:jc w:val="both"/>
        <w:spacing w:before="0" w:after="0" w:line="360" w:lineRule="auto"/>
        <w:ind w:left="1134" w:hanging="567"/>
      </w:pPr>
      <w:r>
        <w:rPr>
          <w:rFonts w:ascii="Times New Roman" w:hAnsi="Times New Roman" w:cs="Times New Roman"/>
          <w:sz w:val="24"/>
          <w:szCs w:val="24"/>
        </w:rPr>
        <w:t xml:space="preserve">b. Manfaat Bagi Instansi</w:t>
      </w:r>
    </w:p>
    <w:p>
      <w:pPr>
        <w:jc w:val="both"/>
        <w:spacing w:before="0" w:after="0" w:line="360" w:lineRule="auto"/>
        <w:ind w:left="1134"/>
      </w:pPr>
      <w:r>
        <w:rPr>
          <w:rFonts w:ascii="Times New Roman" w:hAnsi="Times New Roman" w:cs="Times New Roman"/>
          <w:sz w:val="24"/>
          <w:szCs w:val="24"/>
        </w:rPr>
        <w:t xml:space="preserve">Memangkas waktu penyiapan materi konten pada setiap peluncuran produk, menjaga identitas merek tetap seragam antar admin tanpa bergantung pada ingatan individu, serta menyediakan jejak pencatatan atas seluruh keluaran kecerdasan buatan sehingga dapat dipertanggungjawabkan.</w:t>
      </w:r>
    </w:p>
    <w:p>
      <w:pPr>
        <w:jc w:val="both"/>
        <w:spacing w:before="0" w:after="0" w:line="360" w:lineRule="auto"/>
        <w:ind w:left="1134" w:hanging="567"/>
      </w:pPr>
      <w:r>
        <w:rPr>
          <w:rFonts w:ascii="Times New Roman" w:hAnsi="Times New Roman" w:cs="Times New Roman"/>
          <w:sz w:val="24"/>
          <w:szCs w:val="24"/>
        </w:rPr>
        <w:t xml:space="preserve">c. Manfaat Bagi Penulis</w:t>
      </w:r>
    </w:p>
    <w:p>
      <w:pPr>
        <w:jc w:val="both"/>
        <w:spacing w:before="0" w:after="0" w:line="360" w:lineRule="auto"/>
        <w:ind w:left="1134"/>
      </w:pPr>
      <w:r>
        <w:rPr>
          <w:rFonts w:ascii="Times New Roman" w:hAnsi="Times New Roman" w:cs="Times New Roman"/>
          <w:sz w:val="24"/>
          <w:szCs w:val="24"/>
        </w:rPr>
        <w:t xml:space="preserve">Menerapkan secara langsung ilmu analisis dan perancangan sistem, rekayasa perangkat lunak, serta metodologi penelitian yang diperoleh selama perkuliahan pada permasalahan nyata, sekaligus melatih kemampuan menyusun karya tulis ilmiah sesuai kaidah yang berlaku.</w:t>
      </w:r>
    </w:p>
    <w:p>
      <w:pPr>
        <w:sectPr>
          <w:headerReference w:type="first" r:id="rId3"/>
          <w:headerReference w:type="default" r:id="rId4"/>
          <w:footerReference w:type="first" r:id="rId6"/>
          <w:footerReference w:type="default" r:id="rId5"/>
          <w:type w:val="nextPage"/>
          <w:pgSz w:w="11906" w:h="16838"/>
          <w:pgMar w:top="1701" w:right="1701" w:bottom="1701" w:left="2268" w:header="850" w:footer="850" w:gutter="0"/>
          <w:pgNumType w:fmt="decimal" w:start="1"/>
          <w:titlePg/>
        </w:sectPr>
        <w:spacing w:before="0" w:after="0" w:line="20" w:lineRule="exact"/>
        <w:rPr>
          <w:sz w:val="2"/>
          <w:szCs w:val="2"/>
        </w:rPr>
      </w:pPr>
    </w:p>
    <w:bookmarkStart w:id="8" w:name="Rdd220554f32b6921"/>
    <w:p>
      <w:pPr>
        <w:jc w:val="center"/>
        <w:spacing w:before="0" w:after="0" w:line="360" w:lineRule="auto"/>
      </w:pPr>
      <w:r>
        <w:rPr>
          <w:rFonts w:ascii="Times New Roman" w:hAnsi="Times New Roman" w:cs="Times New Roman"/>
          <w:b/>
          <w:sz w:val="28"/>
          <w:szCs w:val="28"/>
        </w:rPr>
        <w:t xml:space="preserve">BAB II</w:t>
      </w:r>
    </w:p>
    <w:p>
      <w:pPr>
        <w:jc w:val="center"/>
        <w:spacing w:before="0" w:after="0" w:line="360" w:lineRule="auto"/>
      </w:pPr>
      <w:r>
        <w:rPr>
          <w:rFonts w:ascii="Times New Roman" w:hAnsi="Times New Roman" w:cs="Times New Roman"/>
          <w:b/>
          <w:sz w:val="28"/>
          <w:szCs w:val="28"/>
        </w:rPr>
        <w:t xml:space="preserve">TINJAUAN PUSTAKA</w:t>
      </w:r>
    </w:p>
    <w:bookmarkEnd w:id="8"/>
    <w:p>
      <w:pPr>
        <w:jc w:val="both"/>
        <w:spacing w:before="0" w:after="0" w:line="360" w:lineRule="auto"/>
      </w:pPr>
    </w:p>
    <w:p>
      <w:pPr>
        <w:jc w:val="both"/>
        <w:spacing w:before="0" w:after="0" w:line="360" w:lineRule="auto"/>
      </w:pPr>
    </w:p>
    <w:bookmarkStart w:id="9" w:name="R9b8dba5a4d1f90aa"/>
    <w:p>
      <w:pPr>
        <w:jc w:val="left"/>
        <w:spacing w:before="0" w:after="0" w:line="360" w:lineRule="auto"/>
      </w:pPr>
      <w:r>
        <w:rPr>
          <w:rFonts w:ascii="Times New Roman" w:hAnsi="Times New Roman" w:cs="Times New Roman"/>
          <w:b/>
          <w:sz w:val="24"/>
          <w:szCs w:val="24"/>
        </w:rPr>
        <w:t xml:space="preserve">2.1 Penelitian Terdahulu</w:t>
      </w:r>
    </w:p>
    <w:bookmarkEnd w:id="9"/>
    <w:p>
      <w:pPr>
        <w:jc w:val="both"/>
        <w:spacing w:before="0" w:after="0" w:line="360" w:lineRule="auto"/>
        <w:ind w:firstLine="567"/>
      </w:pPr>
      <w:r>
        <w:rPr>
          <w:rFonts w:ascii="Times New Roman" w:hAnsi="Times New Roman" w:cs="Times New Roman"/>
          <w:sz w:val="24"/>
          <w:szCs w:val="24"/>
        </w:rPr>
        <w:t xml:space="preserve">Penelusuran penelitian terdahulu dilakukan pada basis data Scopus, arXiv, ACL Anthology, Garuda, dan Google Scholar. Kata kunci yang digunakan meliputi </w:t>
      </w:r>
      <w:r>
        <w:rPr>
          <w:rFonts w:ascii="Times New Roman" w:hAnsi="Times New Roman" w:cs="Times New Roman"/>
          <w:i/>
          <w:sz w:val="24"/>
          <w:szCs w:val="24"/>
        </w:rPr>
        <w:t xml:space="preserve">multi-agent large language model</w:t>
      </w:r>
      <w:r>
        <w:rPr>
          <w:rFonts w:ascii="Times New Roman" w:hAnsi="Times New Roman" w:cs="Times New Roman"/>
          <w:sz w:val="24"/>
          <w:szCs w:val="24"/>
        </w:rPr>
        <w:t xml:space="preserve">, </w:t>
      </w:r>
      <w:r>
        <w:rPr>
          <w:rFonts w:ascii="Times New Roman" w:hAnsi="Times New Roman" w:cs="Times New Roman"/>
          <w:i/>
          <w:sz w:val="24"/>
          <w:szCs w:val="24"/>
        </w:rPr>
        <w:t xml:space="preserve">content generation</w:t>
      </w:r>
      <w:r>
        <w:rPr>
          <w:rFonts w:ascii="Times New Roman" w:hAnsi="Times New Roman" w:cs="Times New Roman"/>
          <w:sz w:val="24"/>
          <w:szCs w:val="24"/>
        </w:rPr>
        <w:t xml:space="preserve">, </w:t>
      </w:r>
      <w:r>
        <w:rPr>
          <w:rFonts w:ascii="Times New Roman" w:hAnsi="Times New Roman" w:cs="Times New Roman"/>
          <w:i/>
          <w:sz w:val="24"/>
          <w:szCs w:val="24"/>
        </w:rPr>
        <w:t xml:space="preserve">marketing content automation</w:t>
      </w:r>
      <w:r>
        <w:rPr>
          <w:rFonts w:ascii="Times New Roman" w:hAnsi="Times New Roman" w:cs="Times New Roman"/>
          <w:sz w:val="24"/>
          <w:szCs w:val="24"/>
        </w:rPr>
        <w:t xml:space="preserve">, </w:t>
      </w:r>
      <w:r>
        <w:rPr>
          <w:rFonts w:ascii="Times New Roman" w:hAnsi="Times New Roman" w:cs="Times New Roman"/>
          <w:i/>
          <w:sz w:val="24"/>
          <w:szCs w:val="24"/>
        </w:rPr>
        <w:t xml:space="preserve">brand voice consistency</w:t>
      </w:r>
      <w:r>
        <w:rPr>
          <w:rFonts w:ascii="Times New Roman" w:hAnsi="Times New Roman" w:cs="Times New Roman"/>
          <w:sz w:val="24"/>
          <w:szCs w:val="24"/>
        </w:rPr>
        <w:t xml:space="preserve">, </w:t>
      </w:r>
      <w:r>
        <w:rPr>
          <w:rFonts w:ascii="Times New Roman" w:hAnsi="Times New Roman" w:cs="Times New Roman"/>
          <w:i/>
          <w:sz w:val="24"/>
          <w:szCs w:val="24"/>
        </w:rPr>
        <w:t xml:space="preserve">rubric-based evaluation</w:t>
      </w:r>
      <w:r>
        <w:rPr>
          <w:rFonts w:ascii="Times New Roman" w:hAnsi="Times New Roman" w:cs="Times New Roman"/>
          <w:sz w:val="24"/>
          <w:szCs w:val="24"/>
        </w:rPr>
        <w:t xml:space="preserve">, serta padanannya dalam bahasa Indonesia yaitu otomasi konten pemasaran, kecerdasan buatan generatif, dan perancangan sistem informasi. Kriteria inklusi yang ditetapkan adalah publikasi terbitan tahun 2021 sampai 2026, berbahasa Indonesia atau Inggris, dan membahas penerapan model bahasa besar pada produksi konten, evaluasi luaran teks, atau perancangan sistem informasi. Penelusuran menghasilkan dua puluh penelitian yang relevan.</w:t>
      </w:r>
    </w:p>
    <w:bookmarkStart w:id="10" w:name="R09e8bfae7aa05b9e"/>
    <w:p>
      <w:pPr>
        <w:jc w:val="both"/>
        <w:spacing w:before="0" w:after="0" w:line="360" w:lineRule="auto"/>
        <w:ind w:firstLine="567"/>
      </w:pPr>
      <w:r>
        <w:rPr>
          <w:rFonts w:ascii="Times New Roman" w:hAnsi="Times New Roman" w:cs="Times New Roman"/>
          <w:sz w:val="24"/>
          <w:szCs w:val="24"/>
        </w:rPr>
        <w:t xml:space="preserve">Kedua puluh penelitian tersebut disajikan dalam dua bentuk yang saling melengkapi. Sepuluh penelitian pertama diuraikan secara naratif pada bagian ini karena masing-masing membentuk satu mata rantai argumen yang menuntun pada celah riset. Sepuluh penelitian berikutnya disajikan dalam bentuk tabel pada Tabel 2.1 karena kedudukannya sebagai pembanding metode perancangan dan pembanding konteks lokal, sehingga cukup dibandingkan pada dimensi yang sama tanpa perlu diuraikan satu per satu.</w:t>
      </w:r>
    </w:p>
    <w:bookmarkEnd w:id="10"/>
    <w:p>
      <w:pPr>
        <w:jc w:val="both"/>
        <w:spacing w:before="0" w:after="0" w:line="360" w:lineRule="auto"/>
        <w:ind w:firstLine="567"/>
      </w:pPr>
      <w:r>
        <w:rPr>
          <w:rFonts w:ascii="Times New Roman" w:hAnsi="Times New Roman" w:cs="Times New Roman"/>
          <w:sz w:val="24"/>
          <w:szCs w:val="24"/>
        </w:rPr>
        <w:t xml:space="preserve">Aghaei dkk. (2025) memetakan penerapan model bahasa besar pada manajemen pemasaran modern melalui kajian konseptual. Penelitian tersebut menemukan bahwa teknologi ini telah dipakai untuk keterlibatan pelanggan, optimasi kampanye, dan penghasilan konten, sekaligus mengangkat persoalan privasi data, transparansi, dan mitigasi bias. Kontribusinya terletak pada pemetaan peluang yang luas beserta rambu penerapannya. Namun penelitian tersebut tidak membangun maupun menguji sistem, sehingga tidak menghasilkan bukti mengenai besarnya perubahan yang terjadi ketika teknologi itu benar-benar dipasang pada proses kerja yang berjalan.</w:t>
      </w:r>
    </w:p>
    <w:p>
      <w:pPr>
        <w:jc w:val="both"/>
        <w:spacing w:before="0" w:after="0" w:line="360" w:lineRule="auto"/>
        <w:ind w:firstLine="567"/>
      </w:pPr>
      <w:r>
        <w:rPr>
          <w:rFonts w:ascii="Times New Roman" w:hAnsi="Times New Roman" w:cs="Times New Roman"/>
          <w:sz w:val="24"/>
          <w:szCs w:val="24"/>
        </w:rPr>
        <w:t xml:space="preserve">Rahman dkk. (2025) menelaah penggunaan model bahasa besar pada penulisan artikel berita melalui kajian pustaka sistematis berprotokol PRISMA terhadap delapan artikel terpilih dari 339 dokumen awal. Temuannya menunjukkan ketegangan mendasar antara tuntutan efisiensi produksi dan kewajiban menjaga integritas, dengan risiko berupa halusinasi dan bias algoritmik. Penelitian ini penting karena berlatar Indonesia dan menegaskan perlunya keseimbangan peran manusia dan mesin. Perbedaannya, domain yang dibahas adalah jurnalisme yang tunduk pada kaidah pemberitaan, bukan konten pemasaran yang tunduk pada identitas merek, dan kajian tersebut tidak menghasilkan artefak sistem.</w:t>
      </w:r>
    </w:p>
    <w:p>
      <w:pPr>
        <w:jc w:val="both"/>
        <w:spacing w:before="0" w:after="0" w:line="360" w:lineRule="auto"/>
        <w:ind w:firstLine="567"/>
      </w:pPr>
      <w:r>
        <w:rPr>
          <w:rFonts w:ascii="Times New Roman" w:hAnsi="Times New Roman" w:cs="Times New Roman"/>
          <w:sz w:val="24"/>
          <w:szCs w:val="24"/>
        </w:rPr>
        <w:t xml:space="preserve">Kirkby dkk. (2023) menguji secara eksperimental bagaimana konsumen menanggapi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yang sumbernya didisklosur sebagai kecerdasan buatan. Melalui rancangan 3x3 terhadap 624 responden dengan materi pemasaran Adidas dan analisis </w:t>
      </w:r>
      <w:r>
        <w:rPr>
          <w:rFonts w:ascii="Times New Roman" w:hAnsi="Times New Roman" w:cs="Times New Roman"/>
          <w:i/>
          <w:sz w:val="24"/>
          <w:szCs w:val="24"/>
        </w:rPr>
        <w:t xml:space="preserve">structural equation modeling</w:t>
      </w:r>
      <w:r>
        <w:rPr>
          <w:rFonts w:ascii="Times New Roman" w:hAnsi="Times New Roman" w:cs="Times New Roman"/>
          <w:sz w:val="24"/>
          <w:szCs w:val="24"/>
        </w:rPr>
        <w:t xml:space="preserve">, penelitian tersebut menemukan bahwa teks yang dinyatakan dihasilkan kecerdasan buatan tidak dipersepsikan kurang autentik dibanding teks yang dinyatakan ditulis manusia. Temuan ini melemahkan kekhawatiran bahwa penggunaan kecerdasan buatan otomatis merusak persepsi merek. Meskipun demikian, penelitian tersebut menguji persepsi konsumen terhadap sumber teks, bukan menguji apakah teks yang dihasilkan benar-benar konsisten dengan gaya bahasa merek yang telah ditetapkan.</w:t>
      </w:r>
    </w:p>
    <w:p>
      <w:pPr>
        <w:jc w:val="both"/>
        <w:spacing w:before="0" w:after="0" w:line="360" w:lineRule="auto"/>
        <w:ind w:firstLine="567"/>
      </w:pPr>
      <w:r>
        <w:rPr>
          <w:rFonts w:ascii="Times New Roman" w:hAnsi="Times New Roman" w:cs="Times New Roman"/>
          <w:sz w:val="24"/>
          <w:szCs w:val="24"/>
        </w:rPr>
        <w:t xml:space="preserve">Wang dkk. (2025) menguji kemampuan model bahasa besar meniru gaya menulis penulis nyata melalui lebih dari 40.000 luaran model pada lebih dari 400 penulis di ranah berita, surel, forum, dan blog. Hasilnya menunjukkan model berhasil meniru konvensi penulisan pada format yang terstruktur, tetapi gagal menangkap gaya informal yang khas pada blog dan forum. Temuan ini menjadi landasan penting bagi penelitian ini karena menunjukkan bahwa memberi contoh naskah saja tidak cukup untuk memindahkan gaya bahasa ke luaran model. Konsekuensinya, gaya merek perlu dinyatakan secara eksplisit dan terstruktur, bukan sekadar dititipkan lewat contoh.</w:t>
      </w:r>
    </w:p>
    <w:p>
      <w:pPr>
        <w:jc w:val="both"/>
        <w:spacing w:before="0" w:after="0" w:line="360" w:lineRule="auto"/>
        <w:ind w:firstLine="567"/>
      </w:pPr>
      <w:r>
        <w:rPr>
          <w:rFonts w:ascii="Times New Roman" w:hAnsi="Times New Roman" w:cs="Times New Roman"/>
          <w:sz w:val="24"/>
          <w:szCs w:val="24"/>
        </w:rPr>
        <w:t xml:space="preserve">Tran dkk. (2025) menyusun kerangka yang mencirikan mekanisme kolaborasi pada sistem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berbasis model bahasa besar berdasarkan aktor yang terlibat, jenis interaksi, struktur organisasi, strategi, dan protokol koordinasi. Kerangka tersebut menjadi acuan yang berguna dalam merancang pembagian tugas antar-agen. Kontribusinya bersifat menata bidang kajian agar dapat dilanjutkan penelitian berikutnya. Perbedaannya dengan penelitian ini terletak pada tataran pembahasan, karena kerangka tersebut tidak diuji pada satu proses bisnis tertentu dan tidak disertai pengukuran dampak penerapannya.</w:t>
      </w:r>
    </w:p>
    <w:p>
      <w:pPr>
        <w:jc w:val="both"/>
        <w:spacing w:before="0" w:after="0" w:line="360" w:lineRule="auto"/>
        <w:ind w:firstLine="567"/>
      </w:pPr>
      <w:r>
        <w:rPr>
          <w:rFonts w:ascii="Times New Roman" w:hAnsi="Times New Roman" w:cs="Times New Roman"/>
          <w:sz w:val="24"/>
          <w:szCs w:val="24"/>
        </w:rPr>
        <w:t xml:space="preserve">Lin dkk. (2025) memetakan kreativitas pada sistem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berbasis model bahasa besar dan menyusun taksonomi proaktivitas agen serta desain persona, dilengkapi teknik eksplorasi divergen, penyempurnaan iteratif, dan sintesis kolaboratif. Gagasan desain persona pada penelitian tersebut sejalan dengan penggunaan profil merek sebagai konteks pada penelitian ini, karena keduanya berupaya mengarahkan perilaku agen melalui identitas yang ditetapkan sebelumnya. Bedanya, penelitian tersebut menilai kreativitas luaran sebagai tujuan, sedangkan penelitian ini justru menilai kepatuhan luaran pada identitas merek yang telah ditentukan.</w:t>
      </w:r>
    </w:p>
    <w:p>
      <w:pPr>
        <w:jc w:val="both"/>
        <w:spacing w:before="0" w:after="0" w:line="360" w:lineRule="auto"/>
        <w:ind w:firstLine="567"/>
      </w:pPr>
      <w:r>
        <w:rPr>
          <w:rFonts w:ascii="Times New Roman" w:hAnsi="Times New Roman" w:cs="Times New Roman"/>
          <w:sz w:val="24"/>
          <w:szCs w:val="24"/>
        </w:rPr>
        <w:t xml:space="preserve">Chu dkk. (2025) membangun kerangka simulasi berbasis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agar agen generatif dapat berinteraksi, menyatakan penalaran internal, membentuk kebiasaan, dan mengambil keputusan pembelian, sehingga strategi pemasaran seperti potongan harga dapat diuji sebelum diterapkan. Penelitian ini membuktikan bahwa 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dapat dibawa ke ranah pemasaran secara nyata. Namun peran agen di sana adalah menirukan sisi konsumen untuk keperluan pengujian strategi, bukan memproduksi materi konten yang akan diterbitkan merek. Dengan kata lain, agen ditempatkan pada sisi permintaan, bukan pada sisi produksi.</w:t>
      </w:r>
    </w:p>
    <w:p>
      <w:pPr>
        <w:jc w:val="both"/>
        <w:spacing w:before="0" w:after="0" w:line="360" w:lineRule="auto"/>
        <w:ind w:firstLine="567"/>
      </w:pPr>
      <w:r>
        <w:rPr>
          <w:rFonts w:ascii="Times New Roman" w:hAnsi="Times New Roman" w:cs="Times New Roman"/>
          <w:sz w:val="24"/>
          <w:szCs w:val="24"/>
        </w:rPr>
        <w:t xml:space="preserve">Purpura dkk. (2025) merancang alur kerja bertahap yang memanfaatkan model bahasa besar dengan kemampuan penalaran untuk menelaah apakah materi pemasaran memenuhi kriteria kepatuhan tertentu, serta membandingkan beberapa pendekatan pelatihan model. Penelitian ini paling dekat dengan penelitian sekarang karena sama-sama menempatkan model bahasa besar pada alur kerja bertahap di ranah konten pemasaran. Perbedaan mendasarnya terletak pada arah kerja: alur tersebut menelaah materi yang sudah ada untuk mendeteksi pelanggaran kepatuhan, sedangkan penelitian ini menghasilkan materi baru dan menilai kesesuaiannya dengan identitas merek.</w:t>
      </w:r>
    </w:p>
    <w:p>
      <w:pPr>
        <w:jc w:val="both"/>
        <w:spacing w:before="0" w:after="0" w:line="360" w:lineRule="auto"/>
        <w:ind w:firstLine="567"/>
      </w:pPr>
      <w:r>
        <w:rPr>
          <w:rFonts w:ascii="Times New Roman" w:hAnsi="Times New Roman" w:cs="Times New Roman"/>
          <w:sz w:val="24"/>
          <w:szCs w:val="24"/>
        </w:rPr>
        <w:t xml:space="preserve">Hashemi dkk. (2024) menyusun pendekatan penilaian teks secara otomatis dan terkalibrasi menggunakan rubrik berdimensi banyak, dengan melatih jaringan saraf yang menggabungkan parameter khusus penilai dan parameter umum untuk memperkirakan penilaian manusia. Penelitian tersebut menunjukkan bahwa mutu teks dapat dinilai secara terstruktur melalui dimensi yang dirumuskan terlebih dahulu, dan gagasan itulah yang diadopsi pada penyusunan rubrik penilaian di penelitian ini. Perbedaannya, penelitian tersebut berupaya menggantikan penilai manusia dengan model, sedangkan penelitian ini tetap menempatkan manusia sebagai penilai dan justru melaporkan kesepakatan antar-penilai sebagai bagian dari hasil.</w:t>
      </w:r>
    </w:p>
    <w:p>
      <w:pPr>
        <w:jc w:val="both"/>
        <w:spacing w:before="0" w:after="0" w:line="360" w:lineRule="auto"/>
        <w:ind w:firstLine="567"/>
      </w:pPr>
      <w:r>
        <w:rPr>
          <w:rFonts w:ascii="Times New Roman" w:hAnsi="Times New Roman" w:cs="Times New Roman"/>
          <w:sz w:val="24"/>
          <w:szCs w:val="24"/>
        </w:rPr>
        <w:t xml:space="preserve">Yusna dkk. (2025) membangun sistem informasi manajemen proyek berbasis web menggunakan metode Waterfall dengan tahapan analisis kebutuhan, perancangan, implementasi, pengujian, dan evaluasi, lalu menyatakan seluruh fungsi sistem valid melalui pengujian </w:t>
      </w:r>
      <w:r>
        <w:rPr>
          <w:rFonts w:ascii="Times New Roman" w:hAnsi="Times New Roman" w:cs="Times New Roman"/>
          <w:i/>
          <w:sz w:val="24"/>
          <w:szCs w:val="24"/>
        </w:rPr>
        <w:t xml:space="preserve">black box</w:t>
      </w:r>
      <w:r>
        <w:rPr>
          <w:rFonts w:ascii="Times New Roman" w:hAnsi="Times New Roman" w:cs="Times New Roman"/>
          <w:sz w:val="24"/>
          <w:szCs w:val="24"/>
        </w:rPr>
        <w:t xml:space="preserve">. Penelitian ini mewakili corak penelitian rancang bangun sistem informasi yang lazim di Indonesia dan menjadi pembanding langsung bagi pilihan metode pada penelitian sekarang. Perbedaannya ada pada dua hal: metode sekuensial yang dipakai tidak menampung putaran umpan balik, dan pengujian berhenti pada kesesuaian fungsi tanpa menilai mutu materi yang dihasilkan sistem.</w:t>
      </w:r>
    </w:p>
    <w:p>
      <w:pPr>
        <w:jc w:val="both"/>
        <w:spacing w:before="0" w:after="0" w:line="360" w:lineRule="auto"/>
        <w:ind w:firstLine="567"/>
      </w:pPr>
      <w:r>
        <w:rPr>
          <w:rFonts w:ascii="Times New Roman" w:hAnsi="Times New Roman" w:cs="Times New Roman"/>
          <w:sz w:val="24"/>
          <w:szCs w:val="24"/>
        </w:rPr>
        <w:t xml:space="preserve">Sepuluh penelitian berikutnya berkedudukan sebagai pembanding metode perancangan sistem dan pembanding konteks lokal. Ringkasannya disajikan pada Tabel 2.1.</w:t>
      </w:r>
    </w:p>
    <w:tbl>
      <w:tblPr>
        <w:tblW w:w="7937" w:type="dxa"/>
        <w:tblBorders>
          <w:top w:val="single" w:sz="4" w:color="000000"/>
          <w:left w:val="single" w:sz="4" w:color="000000"/>
          <w:bottom w:val="single" w:sz="4" w:color="000000"/>
          <w:right w:val="single" w:sz="4" w:color="000000"/>
          <w:insideH w:val="single" w:sz="4" w:color="000000"/>
          <w:insideV w:val="single" w:sz="4" w:color="000000"/>
        </w:tblBorders>
      </w:tblPr>
      <w:tr>
        <w:trPr>
          <w:tblHeader/>
        </w:trPr>
        <w:tc>
          <w:tcPr>
            <w:tcW w:w="1417" w:type="dxa"/>
            <w:shd w:val="clear" w:fill="EDEDED"/>
          </w:tcPr>
          <w:p>
            <w:pPr>
              <w:jc w:val="left"/>
              <w:spacing w:before="0" w:after="0" w:line="240" w:lineRule="auto"/>
            </w:pPr>
            <w:r>
              <w:rPr>
                <w:rFonts w:ascii="Times New Roman" w:hAnsi="Times New Roman" w:cs="Times New Roman"/>
                <w:b/>
                <w:sz w:val="24"/>
                <w:szCs w:val="24"/>
              </w:rPr>
              <w:t xml:space="preserve">Penulis dan Tahun</w:t>
            </w:r>
          </w:p>
        </w:tc>
        <w:tc>
          <w:tcPr>
            <w:tcW w:w="2268" w:type="dxa"/>
            <w:shd w:val="clear" w:fill="EDEDED"/>
          </w:tcPr>
          <w:p>
            <w:pPr>
              <w:jc w:val="left"/>
              <w:spacing w:before="0" w:after="0" w:line="240" w:lineRule="auto"/>
            </w:pPr>
            <w:r>
              <w:rPr>
                <w:rFonts w:ascii="Times New Roman" w:hAnsi="Times New Roman" w:cs="Times New Roman"/>
                <w:b/>
                <w:sz w:val="24"/>
                <w:szCs w:val="24"/>
              </w:rPr>
              <w:t xml:space="preserve">Judul</w:t>
            </w:r>
          </w:p>
        </w:tc>
        <w:tc>
          <w:tcPr>
            <w:tcW w:w="1417" w:type="dxa"/>
            <w:shd w:val="clear" w:fill="EDEDED"/>
          </w:tcPr>
          <w:p>
            <w:pPr>
              <w:jc w:val="left"/>
              <w:spacing w:before="0" w:after="0" w:line="240" w:lineRule="auto"/>
            </w:pPr>
            <w:r>
              <w:rPr>
                <w:rFonts w:ascii="Times New Roman" w:hAnsi="Times New Roman" w:cs="Times New Roman"/>
                <w:b/>
                <w:sz w:val="24"/>
                <w:szCs w:val="24"/>
              </w:rPr>
              <w:t xml:space="preserve">Metode</w:t>
            </w:r>
          </w:p>
        </w:tc>
        <w:tc>
          <w:tcPr>
            <w:tcW w:w="1701" w:type="dxa"/>
            <w:shd w:val="clear" w:fill="EDEDED"/>
          </w:tcPr>
          <w:p>
            <w:pPr>
              <w:jc w:val="left"/>
              <w:spacing w:before="0" w:after="0" w:line="240" w:lineRule="auto"/>
            </w:pPr>
            <w:r>
              <w:rPr>
                <w:rFonts w:ascii="Times New Roman" w:hAnsi="Times New Roman" w:cs="Times New Roman"/>
                <w:b/>
                <w:sz w:val="24"/>
                <w:szCs w:val="24"/>
              </w:rPr>
              <w:t xml:space="preserve">Hasil</w:t>
            </w:r>
          </w:p>
        </w:tc>
        <w:tc>
          <w:tcPr>
            <w:tcW w:w="1134" w:type="dxa"/>
            <w:shd w:val="clear" w:fill="EDEDED"/>
          </w:tcPr>
          <w:p>
            <w:pPr>
              <w:jc w:val="left"/>
              <w:spacing w:before="0" w:after="0" w:line="240" w:lineRule="auto"/>
            </w:pPr>
            <w:r>
              <w:rPr>
                <w:rFonts w:ascii="Times New Roman" w:hAnsi="Times New Roman" w:cs="Times New Roman"/>
                <w:b/>
                <w:sz w:val="24"/>
                <w:szCs w:val="24"/>
              </w:rPr>
              <w:t xml:space="preserve">Perbedaan dengan Penelitian Ini</w:t>
            </w:r>
          </w:p>
        </w:tc>
      </w:tr>
      <w:tr>
        <w:tc>
          <w:tcPr>
            <w:tcW w:w="1417" w:type="dxa"/>
          </w:tcPr>
          <w:p>
            <w:pPr>
              <w:jc w:val="left"/>
              <w:spacing w:before="0" w:after="0" w:line="240" w:lineRule="auto"/>
            </w:pPr>
            <w:r>
              <w:rPr>
                <w:rFonts w:ascii="Times New Roman" w:hAnsi="Times New Roman" w:cs="Times New Roman"/>
                <w:sz w:val="24"/>
                <w:szCs w:val="24"/>
              </w:rPr>
              <w:t xml:space="preserve">Yan dkk. (2025)</w:t>
            </w:r>
          </w:p>
        </w:tc>
        <w:tc>
          <w:tcPr>
            <w:tcW w:w="2268" w:type="dxa"/>
          </w:tcPr>
          <w:p>
            <w:pPr>
              <w:jc w:val="left"/>
              <w:spacing w:before="0" w:after="0" w:line="240" w:lineRule="auto"/>
            </w:pPr>
            <w:r>
              <w:rPr>
                <w:rFonts w:ascii="Times New Roman" w:hAnsi="Times New Roman" w:cs="Times New Roman"/>
                <w:sz w:val="24"/>
                <w:szCs w:val="24"/>
              </w:rPr>
              <w:t xml:space="preserve">Beyond Self-Talk: A Communication-Centric Survey of LLM-Based Multi-Agent Systems</w:t>
            </w:r>
          </w:p>
        </w:tc>
        <w:tc>
          <w:tcPr>
            <w:tcW w:w="1417" w:type="dxa"/>
          </w:tcPr>
          <w:p>
            <w:pPr>
              <w:jc w:val="left"/>
              <w:spacing w:before="0" w:after="0" w:line="240" w:lineRule="auto"/>
            </w:pPr>
            <w:r>
              <w:rPr>
                <w:rFonts w:ascii="Times New Roman" w:hAnsi="Times New Roman" w:cs="Times New Roman"/>
                <w:sz w:val="24"/>
                <w:szCs w:val="24"/>
              </w:rPr>
              <w:t xml:space="preserve">Kajian pustaka</w:t>
            </w:r>
          </w:p>
        </w:tc>
        <w:tc>
          <w:tcPr>
            <w:tcW w:w="1701" w:type="dxa"/>
          </w:tcPr>
          <w:p>
            <w:pPr>
              <w:jc w:val="left"/>
              <w:spacing w:before="0" w:after="0" w:line="240" w:lineRule="auto"/>
            </w:pPr>
            <w:r>
              <w:rPr>
                <w:rFonts w:ascii="Times New Roman" w:hAnsi="Times New Roman" w:cs="Times New Roman"/>
                <w:sz w:val="24"/>
                <w:szCs w:val="24"/>
              </w:rPr>
              <w:t xml:space="preserve">Menyusun kerangka komunikasi antar-agen pada tataran sistem dan internal, serta menandai persoalan efisiensi dan keamanan</w:t>
            </w:r>
          </w:p>
        </w:tc>
        <w:tc>
          <w:tcPr>
            <w:tcW w:w="1134" w:type="dxa"/>
          </w:tcPr>
          <w:p>
            <w:pPr>
              <w:jc w:val="left"/>
              <w:spacing w:before="0" w:after="0" w:line="240" w:lineRule="auto"/>
            </w:pPr>
            <w:r>
              <w:rPr>
                <w:rFonts w:ascii="Times New Roman" w:hAnsi="Times New Roman" w:cs="Times New Roman"/>
                <w:sz w:val="24"/>
                <w:szCs w:val="24"/>
              </w:rPr>
              <w:t xml:space="preserve">Membahas komunikasi antar-agen secara umum, tidak diterapkan pada produksi konten</w:t>
            </w:r>
          </w:p>
        </w:tc>
      </w:tr>
      <w:tr>
        <w:tc>
          <w:tcPr>
            <w:tcW w:w="1417" w:type="dxa"/>
          </w:tcPr>
          <w:p>
            <w:pPr>
              <w:jc w:val="left"/>
              <w:spacing w:before="0" w:after="0" w:line="240" w:lineRule="auto"/>
            </w:pPr>
            <w:r>
              <w:rPr>
                <w:rFonts w:ascii="Times New Roman" w:hAnsi="Times New Roman" w:cs="Times New Roman"/>
                <w:sz w:val="24"/>
                <w:szCs w:val="24"/>
              </w:rPr>
              <w:t xml:space="preserve">Truong dkk. (2025)</w:t>
            </w:r>
          </w:p>
        </w:tc>
        <w:tc>
          <w:tcPr>
            <w:tcW w:w="2268" w:type="dxa"/>
          </w:tcPr>
          <w:p>
            <w:pPr>
              <w:jc w:val="left"/>
              <w:spacing w:before="0" w:after="0" w:line="240" w:lineRule="auto"/>
            </w:pPr>
            <w:r>
              <w:rPr>
                <w:rFonts w:ascii="Times New Roman" w:hAnsi="Times New Roman" w:cs="Times New Roman"/>
                <w:sz w:val="24"/>
                <w:szCs w:val="24"/>
              </w:rPr>
              <w:t xml:space="preserve">Persona-Augmented Benchmarking: Evaluating LLMs Across Diverse Writing Styles</w:t>
            </w:r>
          </w:p>
        </w:tc>
        <w:tc>
          <w:tcPr>
            <w:tcW w:w="1417" w:type="dxa"/>
          </w:tcPr>
          <w:p>
            <w:pPr>
              <w:jc w:val="left"/>
              <w:spacing w:before="0" w:after="0" w:line="240" w:lineRule="auto"/>
            </w:pPr>
            <w:r>
              <w:rPr>
                <w:rFonts w:ascii="Times New Roman" w:hAnsi="Times New Roman" w:cs="Times New Roman"/>
                <w:sz w:val="24"/>
                <w:szCs w:val="24"/>
              </w:rPr>
              <w:t xml:space="preserve">Eksperimen tolok ukur berbasis persona</w:t>
            </w:r>
          </w:p>
        </w:tc>
        <w:tc>
          <w:tcPr>
            <w:tcW w:w="1701" w:type="dxa"/>
          </w:tcPr>
          <w:p>
            <w:pPr>
              <w:jc w:val="left"/>
              <w:spacing w:before="0" w:after="0" w:line="240" w:lineRule="auto"/>
            </w:pPr>
            <w:r>
              <w:rPr>
                <w:rFonts w:ascii="Times New Roman" w:hAnsi="Times New Roman" w:cs="Times New Roman"/>
                <w:sz w:val="24"/>
                <w:szCs w:val="24"/>
              </w:rPr>
              <w:t xml:space="preserve">Ragam gaya menulis dan format perintah berpengaruh nyata pada penilaian kinerja model</w:t>
            </w:r>
          </w:p>
        </w:tc>
        <w:tc>
          <w:tcPr>
            <w:tcW w:w="1134" w:type="dxa"/>
          </w:tcPr>
          <w:p>
            <w:pPr>
              <w:jc w:val="left"/>
              <w:spacing w:before="0" w:after="0" w:line="240" w:lineRule="auto"/>
            </w:pPr>
            <w:r>
              <w:rPr>
                <w:rFonts w:ascii="Times New Roman" w:hAnsi="Times New Roman" w:cs="Times New Roman"/>
                <w:sz w:val="24"/>
                <w:szCs w:val="24"/>
              </w:rPr>
              <w:t xml:space="preserve">Persona dipakai untuk menguji model, bukan untuk menjaga identitas merek pada luaran</w:t>
            </w:r>
          </w:p>
        </w:tc>
      </w:tr>
      <w:tr>
        <w:tc>
          <w:tcPr>
            <w:tcW w:w="1417" w:type="dxa"/>
          </w:tcPr>
          <w:p>
            <w:pPr>
              <w:jc w:val="left"/>
              <w:spacing w:before="0" w:after="0" w:line="240" w:lineRule="auto"/>
            </w:pPr>
            <w:r>
              <w:rPr>
                <w:rFonts w:ascii="Times New Roman" w:hAnsi="Times New Roman" w:cs="Times New Roman"/>
                <w:sz w:val="24"/>
                <w:szCs w:val="24"/>
              </w:rPr>
              <w:t xml:space="preserve">Borse dkk. (2025)</w:t>
            </w:r>
          </w:p>
        </w:tc>
        <w:tc>
          <w:tcPr>
            <w:tcW w:w="2268" w:type="dxa"/>
          </w:tcPr>
          <w:p>
            <w:pPr>
              <w:jc w:val="left"/>
              <w:spacing w:before="0" w:after="0" w:line="240" w:lineRule="auto"/>
            </w:pPr>
            <w:r>
              <w:rPr>
                <w:rFonts w:ascii="Times New Roman" w:hAnsi="Times New Roman" w:cs="Times New Roman"/>
                <w:sz w:val="24"/>
                <w:szCs w:val="24"/>
              </w:rPr>
              <w:t xml:space="preserve">Investigation of the Inter-Rater Reliability between LLMs and Human Raters in Qualitative Analysis</w:t>
            </w:r>
          </w:p>
        </w:tc>
        <w:tc>
          <w:tcPr>
            <w:tcW w:w="1417" w:type="dxa"/>
          </w:tcPr>
          <w:p>
            <w:pPr>
              <w:jc w:val="left"/>
              <w:spacing w:before="0" w:after="0" w:line="240" w:lineRule="auto"/>
            </w:pPr>
            <w:r>
              <w:rPr>
                <w:rFonts w:ascii="Times New Roman" w:hAnsi="Times New Roman" w:cs="Times New Roman"/>
                <w:sz w:val="24"/>
                <w:szCs w:val="24"/>
              </w:rPr>
              <w:t xml:space="preserve">Eksperimen penilaian transkrip</w:t>
            </w:r>
          </w:p>
        </w:tc>
        <w:tc>
          <w:tcPr>
            <w:tcW w:w="1701" w:type="dxa"/>
          </w:tcPr>
          <w:p>
            <w:pPr>
              <w:jc w:val="left"/>
              <w:spacing w:before="0" w:after="0" w:line="240" w:lineRule="auto"/>
            </w:pPr>
            <w:r>
              <w:rPr>
                <w:rFonts w:ascii="Times New Roman" w:hAnsi="Times New Roman" w:cs="Times New Roman"/>
                <w:sz w:val="24"/>
                <w:szCs w:val="24"/>
              </w:rPr>
              <w:t xml:space="preserve">Kesepakatan substansial pada tiga tema dan moderat pada satu tema</w:t>
            </w:r>
          </w:p>
        </w:tc>
        <w:tc>
          <w:tcPr>
            <w:tcW w:w="1134" w:type="dxa"/>
          </w:tcPr>
          <w:p>
            <w:pPr>
              <w:jc w:val="left"/>
              <w:spacing w:before="0" w:after="0" w:line="240" w:lineRule="auto"/>
            </w:pPr>
            <w:r>
              <w:rPr>
                <w:rFonts w:ascii="Times New Roman" w:hAnsi="Times New Roman" w:cs="Times New Roman"/>
                <w:sz w:val="24"/>
                <w:szCs w:val="24"/>
              </w:rPr>
              <w:t xml:space="preserve">Menguji model sebagai pengganti penilai, sedangkan penelitian ini memakai penilai manusia</w:t>
            </w:r>
          </w:p>
        </w:tc>
      </w:tr>
      <w:tr>
        <w:tc>
          <w:tcPr>
            <w:tcW w:w="1417" w:type="dxa"/>
          </w:tcPr>
          <w:p>
            <w:pPr>
              <w:jc w:val="left"/>
              <w:spacing w:before="0" w:after="0" w:line="240" w:lineRule="auto"/>
            </w:pPr>
            <w:r>
              <w:rPr>
                <w:rFonts w:ascii="Times New Roman" w:hAnsi="Times New Roman" w:cs="Times New Roman"/>
                <w:sz w:val="24"/>
                <w:szCs w:val="24"/>
              </w:rPr>
              <w:t xml:space="preserve">Djaini dkk. (2025)</w:t>
            </w:r>
          </w:p>
        </w:tc>
        <w:tc>
          <w:tcPr>
            <w:tcW w:w="2268" w:type="dxa"/>
          </w:tcPr>
          <w:p>
            <w:pPr>
              <w:jc w:val="left"/>
              <w:spacing w:before="0" w:after="0" w:line="240" w:lineRule="auto"/>
            </w:pPr>
            <w:r>
              <w:rPr>
                <w:rFonts w:ascii="Times New Roman" w:hAnsi="Times New Roman" w:cs="Times New Roman"/>
                <w:sz w:val="24"/>
                <w:szCs w:val="24"/>
              </w:rPr>
              <w:t xml:space="preserve">Analisis Strategi Adaptif UMKM terhadap Integrasi Teknologi ChatGPT</w:t>
            </w:r>
          </w:p>
        </w:tc>
        <w:tc>
          <w:tcPr>
            <w:tcW w:w="1417" w:type="dxa"/>
          </w:tcPr>
          <w:p>
            <w:pPr>
              <w:jc w:val="left"/>
              <w:spacing w:before="0" w:after="0" w:line="240" w:lineRule="auto"/>
            </w:pPr>
            <w:r>
              <w:rPr>
                <w:rFonts w:ascii="Times New Roman" w:hAnsi="Times New Roman" w:cs="Times New Roman"/>
                <w:sz w:val="24"/>
                <w:szCs w:val="24"/>
              </w:rPr>
              <w:t xml:space="preserve">Kajian pustaka atas 31 artikel</w:t>
            </w:r>
          </w:p>
        </w:tc>
        <w:tc>
          <w:tcPr>
            <w:tcW w:w="1701" w:type="dxa"/>
          </w:tcPr>
          <w:p>
            <w:pPr>
              <w:jc w:val="left"/>
              <w:spacing w:before="0" w:after="0" w:line="240" w:lineRule="auto"/>
            </w:pPr>
            <w:r>
              <w:rPr>
                <w:rFonts w:ascii="Times New Roman" w:hAnsi="Times New Roman" w:cs="Times New Roman"/>
                <w:sz w:val="24"/>
                <w:szCs w:val="24"/>
              </w:rPr>
              <w:t xml:space="preserve">Integrasi menuntut kapabilitas dinamis, kesiapan organisasi, dan penerimaan teknologi</w:t>
            </w:r>
          </w:p>
        </w:tc>
        <w:tc>
          <w:tcPr>
            <w:tcW w:w="1134" w:type="dxa"/>
          </w:tcPr>
          <w:p>
            <w:pPr>
              <w:jc w:val="left"/>
              <w:spacing w:before="0" w:after="0" w:line="240" w:lineRule="auto"/>
            </w:pPr>
            <w:r>
              <w:rPr>
                <w:rFonts w:ascii="Times New Roman" w:hAnsi="Times New Roman" w:cs="Times New Roman"/>
                <w:sz w:val="24"/>
                <w:szCs w:val="24"/>
              </w:rPr>
              <w:t xml:space="preserve">Bersifat kajian strategi, tidak membangun sistem maupun mengukur luaran</w:t>
            </w:r>
          </w:p>
        </w:tc>
      </w:tr>
      <w:tr>
        <w:tc>
          <w:tcPr>
            <w:tcW w:w="1417" w:type="dxa"/>
          </w:tcPr>
          <w:p>
            <w:pPr>
              <w:jc w:val="left"/>
              <w:spacing w:before="0" w:after="0" w:line="240" w:lineRule="auto"/>
            </w:pPr>
            <w:r>
              <w:rPr>
                <w:rFonts w:ascii="Times New Roman" w:hAnsi="Times New Roman" w:cs="Times New Roman"/>
                <w:sz w:val="24"/>
                <w:szCs w:val="24"/>
              </w:rPr>
              <w:t xml:space="preserve">Hanum dkk. (2026)</w:t>
            </w:r>
          </w:p>
        </w:tc>
        <w:tc>
          <w:tcPr>
            <w:tcW w:w="2268" w:type="dxa"/>
          </w:tcPr>
          <w:p>
            <w:pPr>
              <w:jc w:val="left"/>
              <w:spacing w:before="0" w:after="0" w:line="240" w:lineRule="auto"/>
            </w:pPr>
            <w:r>
              <w:rPr>
                <w:rFonts w:ascii="Times New Roman" w:hAnsi="Times New Roman" w:cs="Times New Roman"/>
                <w:sz w:val="24"/>
                <w:szCs w:val="24"/>
              </w:rPr>
              <w:t xml:space="preserve">Rancang Bangun Sistem Informasi UMKM Berbasis Web untuk Promosi Digital Menggunakan Metode RAD</w:t>
            </w:r>
          </w:p>
        </w:tc>
        <w:tc>
          <w:tcPr>
            <w:tcW w:w="1417" w:type="dxa"/>
          </w:tcPr>
          <w:p>
            <w:pPr>
              <w:jc w:val="left"/>
              <w:spacing w:before="0" w:after="0" w:line="240" w:lineRule="auto"/>
            </w:pPr>
            <w:r>
              <w:rPr>
                <w:rFonts w:ascii="Times New Roman" w:hAnsi="Times New Roman" w:cs="Times New Roman"/>
                <w:sz w:val="24"/>
                <w:szCs w:val="24"/>
              </w:rPr>
              <w:t xml:space="preserve">RAD dengan pengujian black box dan UAT</w:t>
            </w:r>
          </w:p>
        </w:tc>
        <w:tc>
          <w:tcPr>
            <w:tcW w:w="1701" w:type="dxa"/>
          </w:tcPr>
          <w:p>
            <w:pPr>
              <w:jc w:val="left"/>
              <w:spacing w:before="0" w:after="0" w:line="240" w:lineRule="auto"/>
            </w:pPr>
            <w:r>
              <w:rPr>
                <w:rFonts w:ascii="Times New Roman" w:hAnsi="Times New Roman" w:cs="Times New Roman"/>
                <w:sz w:val="24"/>
                <w:szCs w:val="24"/>
              </w:rPr>
              <w:t xml:space="preserve">Seluruh fungsi berjalan sesuai kebutuhan dengan penerimaan pengguna sangat baik</w:t>
            </w:r>
          </w:p>
        </w:tc>
        <w:tc>
          <w:tcPr>
            <w:tcW w:w="1134" w:type="dxa"/>
          </w:tcPr>
          <w:p>
            <w:pPr>
              <w:jc w:val="left"/>
              <w:spacing w:before="0" w:after="0" w:line="240" w:lineRule="auto"/>
            </w:pPr>
            <w:r>
              <w:rPr>
                <w:rFonts w:ascii="Times New Roman" w:hAnsi="Times New Roman" w:cs="Times New Roman"/>
                <w:sz w:val="24"/>
                <w:szCs w:val="24"/>
              </w:rPr>
              <w:t xml:space="preserve">Sistem mengelola data promosi, tidak menghasilkan materi konten</w:t>
            </w:r>
          </w:p>
        </w:tc>
      </w:tr>
      <w:tr>
        <w:tc>
          <w:tcPr>
            <w:tcW w:w="1417" w:type="dxa"/>
          </w:tcPr>
          <w:p>
            <w:pPr>
              <w:jc w:val="left"/>
              <w:spacing w:before="0" w:after="0" w:line="240" w:lineRule="auto"/>
            </w:pPr>
            <w:r>
              <w:rPr>
                <w:rFonts w:ascii="Times New Roman" w:hAnsi="Times New Roman" w:cs="Times New Roman"/>
                <w:sz w:val="24"/>
                <w:szCs w:val="24"/>
              </w:rPr>
              <w:t xml:space="preserve">Rasim dkk. (2025)</w:t>
            </w:r>
          </w:p>
        </w:tc>
        <w:tc>
          <w:tcPr>
            <w:tcW w:w="2268" w:type="dxa"/>
          </w:tcPr>
          <w:p>
            <w:pPr>
              <w:jc w:val="left"/>
              <w:spacing w:before="0" w:after="0" w:line="240" w:lineRule="auto"/>
            </w:pPr>
            <w:r>
              <w:rPr>
                <w:rFonts w:ascii="Times New Roman" w:hAnsi="Times New Roman" w:cs="Times New Roman"/>
                <w:sz w:val="24"/>
                <w:szCs w:val="24"/>
              </w:rPr>
              <w:t xml:space="preserve">Rancang Bangun Sistem Informasi Monitoring dan Analisis Kinerja Penjualan Menggunakan Metode RAD</w:t>
            </w:r>
          </w:p>
        </w:tc>
        <w:tc>
          <w:tcPr>
            <w:tcW w:w="1417" w:type="dxa"/>
          </w:tcPr>
          <w:p>
            <w:pPr>
              <w:jc w:val="left"/>
              <w:spacing w:before="0" w:after="0" w:line="240" w:lineRule="auto"/>
            </w:pPr>
            <w:r>
              <w:rPr>
                <w:rFonts w:ascii="Times New Roman" w:hAnsi="Times New Roman" w:cs="Times New Roman"/>
                <w:sz w:val="24"/>
                <w:szCs w:val="24"/>
              </w:rPr>
              <w:t xml:space="preserve">RAD, menekankan Requirements Planning dan Design Workshop</w:t>
            </w:r>
          </w:p>
        </w:tc>
        <w:tc>
          <w:tcPr>
            <w:tcW w:w="1701" w:type="dxa"/>
          </w:tcPr>
          <w:p>
            <w:pPr>
              <w:jc w:val="left"/>
              <w:spacing w:before="0" w:after="0" w:line="240" w:lineRule="auto"/>
            </w:pPr>
            <w:r>
              <w:rPr>
                <w:rFonts w:ascii="Times New Roman" w:hAnsi="Times New Roman" w:cs="Times New Roman"/>
                <w:sz w:val="24"/>
                <w:szCs w:val="24"/>
              </w:rPr>
              <w:t xml:space="preserve">Mengotomasi perhitungan dan pelaporan capaian penjualan serta menghapus duplikasi data</w:t>
            </w:r>
          </w:p>
        </w:tc>
        <w:tc>
          <w:tcPr>
            <w:tcW w:w="1134" w:type="dxa"/>
          </w:tcPr>
          <w:p>
            <w:pPr>
              <w:jc w:val="left"/>
              <w:spacing w:before="0" w:after="0" w:line="240" w:lineRule="auto"/>
            </w:pPr>
            <w:r>
              <w:rPr>
                <w:rFonts w:ascii="Times New Roman" w:hAnsi="Times New Roman" w:cs="Times New Roman"/>
                <w:sz w:val="24"/>
                <w:szCs w:val="24"/>
              </w:rPr>
              <w:t xml:space="preserve">Mengotomasi pelaporan angka, bukan produksi materi konten</w:t>
            </w:r>
          </w:p>
        </w:tc>
      </w:tr>
      <w:tr>
        <w:tc>
          <w:tcPr>
            <w:tcW w:w="1417" w:type="dxa"/>
          </w:tcPr>
          <w:p>
            <w:pPr>
              <w:jc w:val="left"/>
              <w:spacing w:before="0" w:after="0" w:line="240" w:lineRule="auto"/>
            </w:pPr>
            <w:r>
              <w:rPr>
                <w:rFonts w:ascii="Times New Roman" w:hAnsi="Times New Roman" w:cs="Times New Roman"/>
                <w:sz w:val="24"/>
                <w:szCs w:val="24"/>
              </w:rPr>
              <w:t xml:space="preserve">Yunus dkk. (2025)</w:t>
            </w:r>
          </w:p>
        </w:tc>
        <w:tc>
          <w:tcPr>
            <w:tcW w:w="2268" w:type="dxa"/>
          </w:tcPr>
          <w:p>
            <w:pPr>
              <w:jc w:val="left"/>
              <w:spacing w:before="0" w:after="0" w:line="240" w:lineRule="auto"/>
            </w:pPr>
            <w:r>
              <w:rPr>
                <w:rFonts w:ascii="Times New Roman" w:hAnsi="Times New Roman" w:cs="Times New Roman"/>
                <w:sz w:val="24"/>
                <w:szCs w:val="24"/>
              </w:rPr>
              <w:t xml:space="preserve">Penerapan Metode RAD pada Rancang Bangun Sistem Informasi Barang Hilang dan Temuan Berbasis Website</w:t>
            </w:r>
          </w:p>
        </w:tc>
        <w:tc>
          <w:tcPr>
            <w:tcW w:w="1417" w:type="dxa"/>
          </w:tcPr>
          <w:p>
            <w:pPr>
              <w:jc w:val="left"/>
              <w:spacing w:before="0" w:after="0" w:line="240" w:lineRule="auto"/>
            </w:pPr>
            <w:r>
              <w:rPr>
                <w:rFonts w:ascii="Times New Roman" w:hAnsi="Times New Roman" w:cs="Times New Roman"/>
                <w:sz w:val="24"/>
                <w:szCs w:val="24"/>
              </w:rPr>
              <w:t xml:space="preserve">RAD dengan black box dan System Usability Scale</w:t>
            </w:r>
          </w:p>
        </w:tc>
        <w:tc>
          <w:tcPr>
            <w:tcW w:w="1701" w:type="dxa"/>
          </w:tcPr>
          <w:p>
            <w:pPr>
              <w:jc w:val="left"/>
              <w:spacing w:before="0" w:after="0" w:line="240" w:lineRule="auto"/>
            </w:pPr>
            <w:r>
              <w:rPr>
                <w:rFonts w:ascii="Times New Roman" w:hAnsi="Times New Roman" w:cs="Times New Roman"/>
                <w:sz w:val="24"/>
                <w:szCs w:val="24"/>
              </w:rPr>
              <w:t xml:space="preserve">Menghasilkan sistem informasi barang hilang dan temuan untuk keamanan kampus</w:t>
            </w:r>
          </w:p>
        </w:tc>
        <w:tc>
          <w:tcPr>
            <w:tcW w:w="1134" w:type="dxa"/>
          </w:tcPr>
          <w:p>
            <w:pPr>
              <w:jc w:val="left"/>
              <w:spacing w:before="0" w:after="0" w:line="240" w:lineRule="auto"/>
            </w:pPr>
            <w:r>
              <w:rPr>
                <w:rFonts w:ascii="Times New Roman" w:hAnsi="Times New Roman" w:cs="Times New Roman"/>
                <w:sz w:val="24"/>
                <w:szCs w:val="24"/>
              </w:rPr>
              <w:t xml:space="preserve">Domain layanan kampus, mutu luaran sistem tidak dinilai dengan rubrik</w:t>
            </w:r>
          </w:p>
        </w:tc>
      </w:tr>
      <w:tr>
        <w:tc>
          <w:tcPr>
            <w:tcW w:w="1417" w:type="dxa"/>
          </w:tcPr>
          <w:p>
            <w:pPr>
              <w:jc w:val="left"/>
              <w:spacing w:before="0" w:after="0" w:line="240" w:lineRule="auto"/>
            </w:pPr>
            <w:r>
              <w:rPr>
                <w:rFonts w:ascii="Times New Roman" w:hAnsi="Times New Roman" w:cs="Times New Roman"/>
                <w:sz w:val="24"/>
                <w:szCs w:val="24"/>
              </w:rPr>
              <w:t xml:space="preserve">Nugroho dkk. (2024)</w:t>
            </w:r>
          </w:p>
        </w:tc>
        <w:tc>
          <w:tcPr>
            <w:tcW w:w="2268" w:type="dxa"/>
          </w:tcPr>
          <w:p>
            <w:pPr>
              <w:jc w:val="left"/>
              <w:spacing w:before="0" w:after="0" w:line="240" w:lineRule="auto"/>
            </w:pPr>
            <w:r>
              <w:rPr>
                <w:rFonts w:ascii="Times New Roman" w:hAnsi="Times New Roman" w:cs="Times New Roman"/>
                <w:sz w:val="24"/>
                <w:szCs w:val="24"/>
              </w:rPr>
              <w:t xml:space="preserve">Rancang Bangun Sistem Informasi Pusat Data Berbasis Website Menggunakan Metode Prototype</w:t>
            </w:r>
          </w:p>
        </w:tc>
        <w:tc>
          <w:tcPr>
            <w:tcW w:w="1417" w:type="dxa"/>
          </w:tcPr>
          <w:p>
            <w:pPr>
              <w:jc w:val="left"/>
              <w:spacing w:before="0" w:after="0" w:line="240" w:lineRule="auto"/>
            </w:pPr>
            <w:r>
              <w:rPr>
                <w:rFonts w:ascii="Times New Roman" w:hAnsi="Times New Roman" w:cs="Times New Roman"/>
                <w:sz w:val="24"/>
                <w:szCs w:val="24"/>
              </w:rPr>
              <w:t xml:space="preserve">Prototype dengan pengujian black box</w:t>
            </w:r>
          </w:p>
        </w:tc>
        <w:tc>
          <w:tcPr>
            <w:tcW w:w="1701" w:type="dxa"/>
          </w:tcPr>
          <w:p>
            <w:pPr>
              <w:jc w:val="left"/>
              <w:spacing w:before="0" w:after="0" w:line="240" w:lineRule="auto"/>
            </w:pPr>
            <w:r>
              <w:rPr>
                <w:rFonts w:ascii="Times New Roman" w:hAnsi="Times New Roman" w:cs="Times New Roman"/>
                <w:sz w:val="24"/>
                <w:szCs w:val="24"/>
              </w:rPr>
              <w:t xml:space="preserve">Seluruh fitur berjalan dengan baik</w:t>
            </w:r>
          </w:p>
        </w:tc>
        <w:tc>
          <w:tcPr>
            <w:tcW w:w="1134" w:type="dxa"/>
          </w:tcPr>
          <w:p>
            <w:pPr>
              <w:jc w:val="left"/>
              <w:spacing w:before="0" w:after="0" w:line="240" w:lineRule="auto"/>
            </w:pPr>
            <w:r>
              <w:rPr>
                <w:rFonts w:ascii="Times New Roman" w:hAnsi="Times New Roman" w:cs="Times New Roman"/>
                <w:sz w:val="24"/>
                <w:szCs w:val="24"/>
              </w:rPr>
              <w:t xml:space="preserve">Metode iteratif dipakai tanpa melibatkan kecerdasan buatan</w:t>
            </w:r>
          </w:p>
        </w:tc>
      </w:tr>
      <w:tr>
        <w:tc>
          <w:tcPr>
            <w:tcW w:w="1417" w:type="dxa"/>
          </w:tcPr>
          <w:p>
            <w:pPr>
              <w:jc w:val="left"/>
              <w:spacing w:before="0" w:after="0" w:line="240" w:lineRule="auto"/>
            </w:pPr>
            <w:r>
              <w:rPr>
                <w:rFonts w:ascii="Times New Roman" w:hAnsi="Times New Roman" w:cs="Times New Roman"/>
                <w:sz w:val="24"/>
                <w:szCs w:val="24"/>
              </w:rPr>
              <w:t xml:space="preserve">Priyono dkk. (2025)</w:t>
            </w:r>
          </w:p>
        </w:tc>
        <w:tc>
          <w:tcPr>
            <w:tcW w:w="2268" w:type="dxa"/>
          </w:tcPr>
          <w:p>
            <w:pPr>
              <w:jc w:val="left"/>
              <w:spacing w:before="0" w:after="0" w:line="240" w:lineRule="auto"/>
            </w:pPr>
            <w:r>
              <w:rPr>
                <w:rFonts w:ascii="Times New Roman" w:hAnsi="Times New Roman" w:cs="Times New Roman"/>
                <w:sz w:val="24"/>
                <w:szCs w:val="24"/>
              </w:rPr>
              <w:t xml:space="preserve">Penerapan Metode Prototype pada Pengembangan Sistem Informasi Penjualan Jasa Instalasi Internet</w:t>
            </w:r>
          </w:p>
        </w:tc>
        <w:tc>
          <w:tcPr>
            <w:tcW w:w="1417" w:type="dxa"/>
          </w:tcPr>
          <w:p>
            <w:pPr>
              <w:jc w:val="left"/>
              <w:spacing w:before="0" w:after="0" w:line="240" w:lineRule="auto"/>
            </w:pPr>
            <w:r>
              <w:rPr>
                <w:rFonts w:ascii="Times New Roman" w:hAnsi="Times New Roman" w:cs="Times New Roman"/>
                <w:sz w:val="24"/>
                <w:szCs w:val="24"/>
              </w:rPr>
              <w:t xml:space="preserve">Prototype dengan black box terhadap lima pengguna</w:t>
            </w:r>
          </w:p>
        </w:tc>
        <w:tc>
          <w:tcPr>
            <w:tcW w:w="1701" w:type="dxa"/>
          </w:tcPr>
          <w:p>
            <w:pPr>
              <w:jc w:val="left"/>
              <w:spacing w:before="0" w:after="0" w:line="240" w:lineRule="auto"/>
            </w:pPr>
            <w:r>
              <w:rPr>
                <w:rFonts w:ascii="Times New Roman" w:hAnsi="Times New Roman" w:cs="Times New Roman"/>
                <w:sz w:val="24"/>
                <w:szCs w:val="24"/>
              </w:rPr>
              <w:t xml:space="preserve">Seluruh fungsi berjalan baik, efisiensi penjualan meningkat dan kesalahan masukan berkurang</w:t>
            </w:r>
          </w:p>
        </w:tc>
        <w:tc>
          <w:tcPr>
            <w:tcW w:w="1134" w:type="dxa"/>
          </w:tcPr>
          <w:p>
            <w:pPr>
              <w:jc w:val="left"/>
              <w:spacing w:before="0" w:after="0" w:line="240" w:lineRule="auto"/>
            </w:pPr>
            <w:r>
              <w:rPr>
                <w:rFonts w:ascii="Times New Roman" w:hAnsi="Times New Roman" w:cs="Times New Roman"/>
                <w:sz w:val="24"/>
                <w:szCs w:val="24"/>
              </w:rPr>
              <w:t xml:space="preserve">Efisiensi diukur pada proses transaksi, bukan pada produksi materi konten</w:t>
            </w:r>
          </w:p>
        </w:tc>
      </w:tr>
      <w:tr>
        <w:tc>
          <w:tcPr>
            <w:tcW w:w="1417" w:type="dxa"/>
          </w:tcPr>
          <w:p>
            <w:pPr>
              <w:jc w:val="left"/>
              <w:spacing w:before="0" w:after="0" w:line="240" w:lineRule="auto"/>
            </w:pPr>
            <w:r>
              <w:rPr>
                <w:rFonts w:ascii="Times New Roman" w:hAnsi="Times New Roman" w:cs="Times New Roman"/>
                <w:sz w:val="24"/>
                <w:szCs w:val="24"/>
              </w:rPr>
              <w:t xml:space="preserve">Pawana dkk. (2024)</w:t>
            </w:r>
          </w:p>
        </w:tc>
        <w:tc>
          <w:tcPr>
            <w:tcW w:w="2268" w:type="dxa"/>
          </w:tcPr>
          <w:p>
            <w:pPr>
              <w:jc w:val="left"/>
              <w:spacing w:before="0" w:after="0" w:line="240" w:lineRule="auto"/>
            </w:pPr>
            <w:r>
              <w:rPr>
                <w:rFonts w:ascii="Times New Roman" w:hAnsi="Times New Roman" w:cs="Times New Roman"/>
                <w:sz w:val="24"/>
                <w:szCs w:val="24"/>
              </w:rPr>
              <w:t xml:space="preserve">Rancang Bangun Sistem Informasi Pengelolaan Surat Berbasis Web di Fakultas Vokasi Universitas Warmadewa</w:t>
            </w:r>
          </w:p>
        </w:tc>
        <w:tc>
          <w:tcPr>
            <w:tcW w:w="1417" w:type="dxa"/>
          </w:tcPr>
          <w:p>
            <w:pPr>
              <w:jc w:val="left"/>
              <w:spacing w:before="0" w:after="0" w:line="240" w:lineRule="auto"/>
            </w:pPr>
            <w:r>
              <w:rPr>
                <w:rFonts w:ascii="Times New Roman" w:hAnsi="Times New Roman" w:cs="Times New Roman"/>
                <w:sz w:val="24"/>
                <w:szCs w:val="24"/>
              </w:rPr>
              <w:t xml:space="preserve">Research and Development dengan black box</w:t>
            </w:r>
          </w:p>
        </w:tc>
        <w:tc>
          <w:tcPr>
            <w:tcW w:w="1701" w:type="dxa"/>
          </w:tcPr>
          <w:p>
            <w:pPr>
              <w:jc w:val="left"/>
              <w:spacing w:before="0" w:after="0" w:line="240" w:lineRule="auto"/>
            </w:pPr>
            <w:r>
              <w:rPr>
                <w:rFonts w:ascii="Times New Roman" w:hAnsi="Times New Roman" w:cs="Times New Roman"/>
                <w:sz w:val="24"/>
                <w:szCs w:val="24"/>
              </w:rPr>
              <w:t xml:space="preserve">Efisiensi pengelolaan surat meningkat lebih dari 70 persen dibanding cara manual</w:t>
            </w:r>
          </w:p>
        </w:tc>
        <w:tc>
          <w:tcPr>
            <w:tcW w:w="1134" w:type="dxa"/>
          </w:tcPr>
          <w:p>
            <w:pPr>
              <w:jc w:val="left"/>
              <w:spacing w:before="0" w:after="0" w:line="240" w:lineRule="auto"/>
            </w:pPr>
            <w:r>
              <w:rPr>
                <w:rFonts w:ascii="Times New Roman" w:hAnsi="Times New Roman" w:cs="Times New Roman"/>
                <w:sz w:val="24"/>
                <w:szCs w:val="24"/>
              </w:rPr>
              <w:t xml:space="preserve">Efisiensi diukur pada proses administratif dan tanpa penilaian mutu luaran</w:t>
            </w:r>
          </w:p>
        </w:tc>
      </w:tr>
    </w:tbl>
    <w:p>
      <w:pPr>
        <w:jc w:val="both"/>
        <w:spacing w:before="0" w:after="0" w:line="360" w:lineRule="auto"/>
      </w:pPr>
    </w:p>
    <w:p>
      <w:pPr>
        <w:jc w:val="both"/>
        <w:spacing w:before="0" w:after="0" w:line="360" w:lineRule="auto"/>
        <w:ind w:firstLine="567"/>
      </w:pPr>
      <w:r>
        <w:rPr>
          <w:rFonts w:ascii="Times New Roman" w:hAnsi="Times New Roman" w:cs="Times New Roman"/>
          <w:sz w:val="24"/>
          <w:szCs w:val="24"/>
        </w:rPr>
        <w:t xml:space="preserve">Berdasarkan uraian naratif dan Tabel 2.1 dapat ditarik beberapa simpulan. Pada kelompok kajian teknologi, mekanisme kolaborasi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telah dipetakan dengan baik oleh Tran dkk. (2025), Lin dkk. (2025), dan Yan dkk. (2025), namun seluruhnya berhenti pada tataran konseptual. Ketika pendekatan tersebut dibawa ke ranah pemasaran, Chu dkk. (2025) menempatkannya pada sisi konsumen dan Purpura dkk. (2025) menempatkannya pada penelaahan materi yang sudah ada, sehingga sisi produksi materi belum tergarap.</w:t>
      </w:r>
    </w:p>
    <w:p>
      <w:pPr>
        <w:jc w:val="both"/>
        <w:spacing w:before="0" w:after="0" w:line="360" w:lineRule="auto"/>
        <w:ind w:firstLine="567"/>
      </w:pPr>
      <w:r>
        <w:rPr>
          <w:rFonts w:ascii="Times New Roman" w:hAnsi="Times New Roman" w:cs="Times New Roman"/>
          <w:sz w:val="24"/>
          <w:szCs w:val="24"/>
        </w:rPr>
        <w:t xml:space="preserve">Pada kelompok identitas merek, Kirkby dkk. (2023) menunjukkan bahwa pengungkapan sumber kecerdasan buatan tidak merusak persepsi keaslian merek, sementara Wang dkk. (2025) justru menunjukkan bahwa model kesulitan meniru gaya menulis yang tidak dinyatakan secara eksplisit. Kedua temuan ini bila digabungkan mengarah pada satu kesimpulan: persoalannya bukan pada penggunaan kecerdasan buatan itu sendiri, melainkan pada cara gaya bahasa merek disampaikan kepada model.</w:t>
      </w:r>
    </w:p>
    <w:p>
      <w:pPr>
        <w:jc w:val="both"/>
        <w:spacing w:before="0" w:after="0" w:line="360" w:lineRule="auto"/>
        <w:ind w:firstLine="567"/>
      </w:pPr>
      <w:r>
        <w:rPr>
          <w:rFonts w:ascii="Times New Roman" w:hAnsi="Times New Roman" w:cs="Times New Roman"/>
          <w:sz w:val="24"/>
          <w:szCs w:val="24"/>
        </w:rPr>
        <w:t xml:space="preserve">Pada kelompok rancang bangun sistem informasi di Indonesia, Yusna dkk. (2025), Rasim dkk. (2025), Yunus dkk. (2025), Hanum dkk. (2026), Nugroho dkk. (2024), Priyono dkk. (2025), dan Pawana dkk. (2024) menunjukkan pola yang seragam. Pengujian umumnya berhenti pada kesesuaian fungsi melalui </w:t>
      </w:r>
      <w:r>
        <w:rPr>
          <w:rFonts w:ascii="Times New Roman" w:hAnsi="Times New Roman" w:cs="Times New Roman"/>
          <w:i/>
          <w:sz w:val="24"/>
          <w:szCs w:val="24"/>
        </w:rPr>
        <w:t xml:space="preserve">black box</w:t>
      </w:r>
      <w:r>
        <w:rPr>
          <w:rFonts w:ascii="Times New Roman" w:hAnsi="Times New Roman" w:cs="Times New Roman"/>
          <w:sz w:val="24"/>
          <w:szCs w:val="24"/>
        </w:rPr>
        <w:t xml:space="preserve">, sebagian menambahkan pengukuran kebergunaan atau efisiensi proses, tetapi tidak satu pun menilai mutu materi yang dihasilkan sistem. Sementara itu Hashemi dkk. (2024) dan Borse dkk. (2025) telah menyediakan cara menilai mutu teks secara terstruktur, namun keduanya berupaya menggantikan penilai manusia, bukan mendampinginya.</w:t>
      </w:r>
    </w:p>
    <w:p>
      <w:pPr>
        <w:jc w:val="both"/>
        <w:spacing w:before="0" w:after="0" w:line="360" w:lineRule="auto"/>
        <w:ind w:firstLine="567"/>
      </w:pPr>
      <w:r>
        <w:rPr>
          <w:rFonts w:ascii="Times New Roman" w:hAnsi="Times New Roman" w:cs="Times New Roman"/>
          <w:sz w:val="24"/>
          <w:szCs w:val="24"/>
        </w:rPr>
        <w:t xml:space="preserve">Dengan demikian terdapat celah riset yang belum terisi. Belum ditemukan penelitian yang sekaligus merancang sistem produksi konten pemasaran untuk proses kerja yang nyata, menerapkan arsitektur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dengan pembagian tugas per modul, menggunakan profil merek terstruktur sebagai konteks untuk menjawab keterbatasan peniruan gaya yang ditemukan Wang dkk. (2025), serta mengukur dampaknya pada dua sisi sekaligus yaitu efisiensi waktu dan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dalam konteks ritel berbahasa Indonesia. Celah inilah yang hendak diisi oleh penelitian ini.</w:t>
      </w:r>
    </w:p>
    <w:p>
      <w:pPr>
        <w:jc w:val="both"/>
        <w:spacing w:before="0" w:after="0" w:line="360" w:lineRule="auto"/>
      </w:pPr>
    </w:p>
    <w:bookmarkStart w:id="11" w:name="R56b8c0b394e9299a"/>
    <w:p>
      <w:pPr>
        <w:jc w:val="left"/>
        <w:spacing w:before="0" w:after="0" w:line="360" w:lineRule="auto"/>
      </w:pPr>
      <w:r>
        <w:rPr>
          <w:rFonts w:ascii="Times New Roman" w:hAnsi="Times New Roman" w:cs="Times New Roman"/>
          <w:b/>
          <w:sz w:val="24"/>
          <w:szCs w:val="24"/>
        </w:rPr>
        <w:t xml:space="preserve">2.2 Landasan Teori</w:t>
      </w:r>
    </w:p>
    <w:bookmarkEnd w:id="11"/>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2.2.1. Produksi Konten Pemasaran Digital</w:t>
      </w:r>
    </w:p>
    <w:p>
      <w:pPr>
        <w:jc w:val="both"/>
        <w:spacing w:before="0" w:after="0" w:line="360" w:lineRule="auto"/>
        <w:ind w:firstLine="567"/>
      </w:pPr>
      <w:r>
        <w:rPr>
          <w:rFonts w:ascii="Times New Roman" w:hAnsi="Times New Roman" w:cs="Times New Roman"/>
          <w:sz w:val="24"/>
          <w:szCs w:val="24"/>
        </w:rPr>
        <w:t xml:space="preserve">Pemasaran konten digital adalah pendekatan pemasaran yang menempatkan materi konten sebagai sarana utama untuk menarik dan mempertahankan perhatian audiens pada kanal digital. Putra dkk. (2025), melalui survei terhadap 100 responden, menemukan bahwa strategi </w:t>
      </w:r>
      <w:r>
        <w:rPr>
          <w:rFonts w:ascii="Times New Roman" w:hAnsi="Times New Roman" w:cs="Times New Roman"/>
          <w:i/>
          <w:sz w:val="24"/>
          <w:szCs w:val="24"/>
        </w:rPr>
        <w:t xml:space="preserve">content marketing</w:t>
      </w:r>
      <w:r>
        <w:rPr>
          <w:rFonts w:ascii="Times New Roman" w:hAnsi="Times New Roman" w:cs="Times New Roman"/>
          <w:sz w:val="24"/>
          <w:szCs w:val="24"/>
        </w:rPr>
        <w:t xml:space="preserve"> berpengaruh signifikan terhadap kinerja pemasaran.</w:t>
      </w:r>
    </w:p>
    <w:p>
      <w:pPr>
        <w:jc w:val="both"/>
        <w:spacing w:before="0" w:after="0" w:line="360" w:lineRule="auto"/>
        <w:ind w:firstLine="567"/>
      </w:pPr>
      <w:r>
        <w:rPr>
          <w:rFonts w:ascii="Times New Roman" w:hAnsi="Times New Roman" w:cs="Times New Roman"/>
          <w:sz w:val="24"/>
          <w:szCs w:val="24"/>
        </w:rPr>
        <w:t xml:space="preserve">Pada ranah ritel sepatu olahraga, Ibrahim dan Abdurrahman (2025) menemukan bahwa promosi dan citra merek melalui media sosial berpengaruh signifikan terhadap keputusan pembelian, serta menganjurkan agar pesan merek dijaga konsisten di seluruh platform. Kedua temuan tersebut menegaskan bahwa yang menentukan bukan semata keberadaan konten, melainkan juga keajekan cara konten itu disampaikan.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2.2.2. Kecerdasan Buatan Generatif dan Model Bahasa Besar</w:t>
      </w:r>
    </w:p>
    <w:p>
      <w:pPr>
        <w:jc w:val="both"/>
        <w:spacing w:before="0" w:after="0" w:line="360" w:lineRule="auto"/>
        <w:ind w:firstLine="567"/>
      </w:pPr>
      <w:r>
        <w:rPr>
          <w:rFonts w:ascii="Times New Roman" w:hAnsi="Times New Roman" w:cs="Times New Roman"/>
          <w:sz w:val="24"/>
          <w:szCs w:val="24"/>
        </w:rPr>
        <w:t xml:space="preserve">Model bahasa besar atau </w:t>
      </w:r>
      <w:r>
        <w:rPr>
          <w:rFonts w:ascii="Times New Roman" w:hAnsi="Times New Roman" w:cs="Times New Roman"/>
          <w:i/>
          <w:sz w:val="24"/>
          <w:szCs w:val="24"/>
        </w:rPr>
        <w:t xml:space="preserve">large language model</w:t>
      </w:r>
      <w:r>
        <w:rPr>
          <w:rFonts w:ascii="Times New Roman" w:hAnsi="Times New Roman" w:cs="Times New Roman"/>
          <w:sz w:val="24"/>
          <w:szCs w:val="24"/>
        </w:rPr>
        <w:t xml:space="preserve"> merupakan model kecerdasan buatan generatif yang dilatih pada korpus teks berskala besar sehingga mampu menghasilkan teks baru menyerupai tulisan manusia. Aghaei dkk. (2025) memetakan penerapan model bahasa besar pada manajemen pemasaran modern, mencakup keterlibatan pelanggan, optimasi kampanye, dan penghasilan konten, sekaligus menyoroti persoalan privasi data, transparansi, dan mitigasi bias.</w:t>
      </w:r>
    </w:p>
    <w:p>
      <w:pPr>
        <w:jc w:val="both"/>
        <w:spacing w:before="0" w:after="0" w:line="360" w:lineRule="auto"/>
        <w:ind w:firstLine="567"/>
      </w:pPr>
      <w:r>
        <w:rPr>
          <w:rFonts w:ascii="Times New Roman" w:hAnsi="Times New Roman" w:cs="Times New Roman"/>
          <w:sz w:val="24"/>
          <w:szCs w:val="24"/>
        </w:rPr>
        <w:t xml:space="preserve">Penerapan model bahasa besar pada penulisan tidak lepas dari risiko. Rahman dkk. (2025), melalui kajian pustaka sistematis berprotokol PRISMA terhadap delapan artikel terpilih dari 339 dokumen awal, menemukan bahwa penggunaan model bahasa besar pada penulisan artikel berita menghadirkan ketegangan mendasar antara tuntutan efisiensi produksi dan kewajiban menjaga integritas, dengan risiko utama berupa halusinasi kecerdasan buatan dan bias algoritmik. Temuan tersebut menjadi dasar bagi penelitian ini untuk tetap menempatkan manusia sebagai pemeriksa akhir dan mencatat setiap luaran yang dihasilkan sistem.</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2.2.3. Agen Cerdas dan Sistem Multi-Agent</w:t>
      </w:r>
    </w:p>
    <w:p>
      <w:pPr>
        <w:jc w:val="both"/>
        <w:spacing w:before="0" w:after="0" w:line="360" w:lineRule="auto"/>
        <w:ind w:firstLine="567"/>
      </w:pPr>
      <w:r>
        <w:rPr>
          <w:rFonts w:ascii="Times New Roman" w:hAnsi="Times New Roman" w:cs="Times New Roman"/>
          <w:sz w:val="24"/>
          <w:szCs w:val="24"/>
        </w:rPr>
        <w:t xml:space="preserve">Sistem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berbasis model bahasa besar adalah sistem yang menempatkan beberapa agen kecerdasan buatan untuk berkoordinasi menyelesaikan tugas yang kompleks secara kolektif. Tran dkk. (2025) menyusun kerangka yang mencirikan mekanisme kolaborasi tersebut berdasarkan sejumlah dimensi, yaitu aktor yang terlibat, jenis interaksi, struktur organisasi, strategi, dan protokol koordinasi. Kerangka ini menjadi acuan dalam merancang pembagian tugas antar-agen pada penelitian ini.</w:t>
      </w:r>
    </w:p>
    <w:p>
      <w:pPr>
        <w:jc w:val="both"/>
        <w:spacing w:before="0" w:after="0" w:line="360" w:lineRule="auto"/>
        <w:ind w:firstLine="567"/>
      </w:pPr>
      <w:r>
        <w:rPr>
          <w:rFonts w:ascii="Times New Roman" w:hAnsi="Times New Roman" w:cs="Times New Roman"/>
          <w:sz w:val="24"/>
          <w:szCs w:val="24"/>
        </w:rPr>
        <w:t xml:space="preserve">Pada ranah penghasilan luaran kreatif, Lin dkk. (2025) menyusun taksonomi proaktivitas agen dan desain persona, serta memetakan teknik penghasilan luaran melalui eksplorasi divergen, penyempurnaan iteratif, dan sintesis kolaboratif. Konsep desain persona tersebut sejalan dengan penggunaan profil merek sebagai konteks pada penelitian ini.</w:t>
      </w:r>
    </w:p>
    <w:p>
      <w:pPr>
        <w:jc w:val="both"/>
        <w:spacing w:before="0" w:after="0" w:line="360" w:lineRule="auto"/>
        <w:ind w:firstLine="567"/>
      </w:pPr>
      <w:r>
        <w:rPr>
          <w:rFonts w:ascii="Times New Roman" w:hAnsi="Times New Roman" w:cs="Times New Roman"/>
          <w:sz w:val="24"/>
          <w:szCs w:val="24"/>
        </w:rPr>
        <w:t xml:space="preserve">Penerapan 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pada ranah pemasaran telah ditunjukkan Chu dkk. (2025) yang membangun kerangka simulasi agar agen generatif dapat berinteraksi, menyatakan penalaran internal, membentuk kebiasaan, dan mengambil keputusan pembelian, sehingga strategi pemasaran dapat diuji sebelum diterapkan. Perbedaannya, penelitian ini menggunakan agen untuk memproduksi materi konten, bukan untuk mensimulasikan konsumen.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2.2.4. Brand Voice dan Konsistensi Identitas Merek</w:t>
      </w:r>
    </w:p>
    <w:p>
      <w:pPr>
        <w:jc w:val="both"/>
        <w:spacing w:before="0" w:after="0" w:line="360" w:lineRule="auto"/>
        <w:ind w:firstLine="567"/>
      </w:pPr>
      <w:r>
        <w:rPr>
          <w:rFonts w:ascii="Times New Roman" w:hAnsi="Times New Roman" w:cs="Times New Roman"/>
          <w:i/>
          <w:sz w:val="24"/>
          <w:szCs w:val="24"/>
        </w:rPr>
        <w:t xml:space="preserve">Brand voice</w:t>
      </w:r>
      <w:r>
        <w:rPr>
          <w:rFonts w:ascii="Times New Roman" w:hAnsi="Times New Roman" w:cs="Times New Roman"/>
          <w:sz w:val="24"/>
          <w:szCs w:val="24"/>
        </w:rPr>
        <w:t xml:space="preserve"> adalah apa yang diproyeksikan sebuah merek dan pada akhirnya dipersepsikan oleh penerima yang dituju, mencakup sikap, nada suara, pilihan bahasa, dan tipografi. Definisi tersebut dirujuk Kirkby dkk. (2023) dari Kohli dan Yen dalam kajian mereka mengenai keaslian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Dengan kata lain,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bukan sekadar apa yang ditulis merek, melainkan kesan yang tertangkap audiens dari cara merek itu menulis.</w:t>
      </w:r>
    </w:p>
    <w:p>
      <w:pPr>
        <w:jc w:val="both"/>
        <w:spacing w:before="0" w:after="0" w:line="360" w:lineRule="auto"/>
        <w:ind w:firstLine="567"/>
      </w:pPr>
      <w:r>
        <w:rPr>
          <w:rFonts w:ascii="Times New Roman" w:hAnsi="Times New Roman" w:cs="Times New Roman"/>
          <w:sz w:val="24"/>
          <w:szCs w:val="24"/>
        </w:rPr>
        <w:t xml:space="preserve">Kirkby dkk. (2023) meneliti keaslian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dalam kaitannya dengan keaslian merek dan sikap terhadap merek, dan menemukan melalui eksperimen 3x3 terhadap 624 responden bahwa teks yang dinyatakan dihasilkan kecerdasan buatan tidak dipersepsikan kurang autentik dibanding teks yang dinyatakan ditulis manusia. Temuan tersebut menunjukkan bahwa yang menentukan persepsi bukan sumber teksnya, melainkan kesesuaian teks dengan suara merek yang telah dikenal audiens.</w:t>
      </w:r>
    </w:p>
    <w:p>
      <w:pPr>
        <w:jc w:val="both"/>
        <w:spacing w:before="0" w:after="0" w:line="360" w:lineRule="auto"/>
        <w:ind w:firstLine="567"/>
      </w:pPr>
      <w:r>
        <w:rPr>
          <w:rFonts w:ascii="Times New Roman" w:hAnsi="Times New Roman" w:cs="Times New Roman"/>
          <w:sz w:val="24"/>
          <w:szCs w:val="24"/>
        </w:rPr>
        <w:t xml:space="preserve">Kesesuaian tersebut tidak terbentuk dengan sendirinya. Wang dkk. (2025) menemukan bahwa model bahasa besar kesulitan meniru gaya menulis yang tidak dinyatakan secara eksplisit, terutama gaya informal. Oleh karena itu penelitian ini memperlakukan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sebagai sekumpulan ketentuan tertulis dan terstruktur yang disertakan sebagai konteks, bukan sebagai gaya yang diharapkan tertangkap sendiri oleh model dari contoh naskah.</w:t>
      </w:r>
    </w:p>
    <w:p>
      <w:pPr>
        <w:jc w:val="both"/>
        <w:spacing w:before="0" w:after="0" w:line="360" w:lineRule="auto"/>
        <w:ind w:firstLine="567"/>
      </w:pPr>
      <w:r>
        <w:rPr>
          <w:rFonts w:ascii="Times New Roman" w:hAnsi="Times New Roman" w:cs="Times New Roman"/>
          <w:sz w:val="24"/>
          <w:szCs w:val="24"/>
        </w:rPr>
        <w:t xml:space="preserve">Kirkby dkk. (2025) selanjutnya menyusun kerangka konseptual bagi ko-kreasi manusia dan kecerdasan buatan dalam menghasilkan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yang kreatif. Arah tersebut sejalan dengan rancangan penelitian ini, yang menempatkan agen kecerdasan buatan pada penyusunan awal materi sementara manusia tetap menjadi pemeriksa akhir sebelum materi diterbitkan.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2.2.5. Otomasi Alur Kerja dan Antrian Tugas</w:t>
      </w:r>
    </w:p>
    <w:p>
      <w:pPr>
        <w:jc w:val="both"/>
        <w:spacing w:before="0" w:after="0" w:line="360" w:lineRule="auto"/>
        <w:ind w:firstLine="567"/>
      </w:pPr>
      <w:r>
        <w:rPr>
          <w:rFonts w:ascii="Times New Roman" w:hAnsi="Times New Roman" w:cs="Times New Roman"/>
          <w:sz w:val="24"/>
          <w:szCs w:val="24"/>
        </w:rPr>
        <w:t xml:space="preserve">Otomasi alur kerja pada aplikasi web menuntut pemisahan antara permintaan pengguna dan proses yang memakan waktu lama. Gutiérrez-Leal dkk. (2026) menerapkan arsitektur yang memadukan layanan web, pekerja latar belakang asinkron, basis data relasional, dan penyimpanan kunci-nilai untuk mengolah 22.286 respons teks menggunakan model bahasa besar. Mekanisme asinkron tersebut dipicu saat permintaan dikirim agar siklus permintaan dan tanggapan tidak terkunci menunggu proses inferensi yang berlatensi tinggi.</w:t>
      </w:r>
    </w:p>
    <w:p>
      <w:pPr>
        <w:jc w:val="both"/>
        <w:spacing w:before="0" w:after="0" w:line="360" w:lineRule="auto"/>
        <w:ind w:firstLine="567"/>
      </w:pPr>
      <w:r>
        <w:rPr>
          <w:rFonts w:ascii="Times New Roman" w:hAnsi="Times New Roman" w:cs="Times New Roman"/>
          <w:sz w:val="24"/>
          <w:szCs w:val="24"/>
        </w:rPr>
        <w:t xml:space="preserve">Pada arsitektur tersebut, setiap permintaan mendaftarkan tugas baru dengan pengenal unik yang kemudian dimasukkan ke antrian untuk dijalankan di latar belakang, sementara layanan web langsung mengembalikan tanda terima berisi pengenal tugas. Konfigurasi produksinya menggunakan empat pekerja, dan ketika seluruh pekerja sibuk maka permintaan berikutnya menunggu dalam antrian sampai kapasitas tersedia. Pola inilah yang dipakai pada penelitian ini untuk menjalankan proses gabungan penghasilan materi konten.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2.2.6. Arsitektur Aplikasi Web dan REST API</w:t>
      </w:r>
    </w:p>
    <w:p>
      <w:pPr>
        <w:jc w:val="both"/>
        <w:spacing w:before="0" w:after="0" w:line="360" w:lineRule="auto"/>
        <w:ind w:firstLine="567"/>
      </w:pPr>
      <w:r>
        <w:rPr>
          <w:rFonts w:ascii="Times New Roman" w:hAnsi="Times New Roman" w:cs="Times New Roman"/>
          <w:sz w:val="24"/>
          <w:szCs w:val="24"/>
        </w:rPr>
        <w:t xml:space="preserve">Aplikasi web modern umumnya disusun dengan memisahkan antarmuka pengguna dari layanan yang mengolah data, dan keduanya berkomunikasi melalui antarmuka pemrograman aplikasi. Bramantyo dkk. (2025) menerapkan arsitektur REST API untuk memvalidasi, memproses, dan memformat data yang kemudian dikirimkan ke pusat basis data melalui protokol HTTP standar seperti GET dan POST.</w:t>
      </w:r>
    </w:p>
    <w:p>
      <w:pPr>
        <w:jc w:val="both"/>
        <w:spacing w:before="0" w:after="0" w:line="360" w:lineRule="auto"/>
        <w:ind w:firstLine="567"/>
      </w:pPr>
      <w:r>
        <w:rPr>
          <w:rFonts w:ascii="Times New Roman" w:hAnsi="Times New Roman" w:cs="Times New Roman"/>
          <w:sz w:val="24"/>
          <w:szCs w:val="24"/>
        </w:rPr>
        <w:t xml:space="preserve">Pola tersebut dipakai pada penelitian ini. Antarmuka pengguna hanya berhubungan dengan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melalui REST API, dan tidak pernah mengakses basis data maupun gerbang agen secara langsung.</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2.2.7. Metode Pengembangan Sistem Rapid Application Development</w:t>
      </w:r>
    </w:p>
    <w:p>
      <w:pPr>
        <w:jc w:val="both"/>
        <w:spacing w:before="0" w:after="0" w:line="360" w:lineRule="auto"/>
        <w:ind w:firstLine="567"/>
      </w:pPr>
      <w:r>
        <w:rPr>
          <w:rFonts w:ascii="Times New Roman" w:hAnsi="Times New Roman" w:cs="Times New Roman"/>
          <w:i/>
          <w:sz w:val="24"/>
          <w:szCs w:val="24"/>
        </w:rPr>
        <w:t xml:space="preserve">Rapid Application Development</w:t>
      </w:r>
      <w:r>
        <w:rPr>
          <w:rFonts w:ascii="Times New Roman" w:hAnsi="Times New Roman" w:cs="Times New Roman"/>
          <w:sz w:val="24"/>
          <w:szCs w:val="24"/>
        </w:rPr>
        <w:t xml:space="preserve"> atau RAD adalah metode pengembangan sistem yang bersifat iteratif dan melibatkan pengguna pada setiap tahapannya (Yunus dkk., 2025). Berbeda dari metode sekuensial yang menuntut setiap tahap diselesaikan sepenuhnya sebelum tahap berikutnya dimulai, RAD memungkinkan hasil pada suatu tahap dievaluasi dan diperbaiki sebelum sistem dinyatakan selesai. Ciri lain yang melekat pada metode ini adalah siklus kerja yang pendek serta ukuran tim yang kecil.</w:t>
      </w:r>
    </w:p>
    <w:p>
      <w:pPr>
        <w:jc w:val="both"/>
        <w:spacing w:before="0" w:after="0" w:line="360" w:lineRule="auto"/>
        <w:ind w:firstLine="567"/>
      </w:pPr>
      <w:r>
        <w:rPr>
          <w:rFonts w:ascii="Times New Roman" w:hAnsi="Times New Roman" w:cs="Times New Roman"/>
          <w:sz w:val="24"/>
          <w:szCs w:val="24"/>
        </w:rPr>
        <w:t xml:space="preserve">Tahapan RAD terdiri atas empat fase. </w:t>
      </w:r>
      <w:r>
        <w:rPr>
          <w:rFonts w:ascii="Times New Roman" w:hAnsi="Times New Roman" w:cs="Times New Roman"/>
          <w:i/>
          <w:sz w:val="24"/>
          <w:szCs w:val="24"/>
        </w:rPr>
        <w:t xml:space="preserve">Requirements Planning</w:t>
      </w:r>
      <w:r>
        <w:rPr>
          <w:rFonts w:ascii="Times New Roman" w:hAnsi="Times New Roman" w:cs="Times New Roman"/>
          <w:sz w:val="24"/>
          <w:szCs w:val="24"/>
        </w:rPr>
        <w:t xml:space="preserve"> merupakan fase penetapan kebutuhan dan ruang lingkup sistem. </w:t>
      </w:r>
      <w:r>
        <w:rPr>
          <w:rFonts w:ascii="Times New Roman" w:hAnsi="Times New Roman" w:cs="Times New Roman"/>
          <w:i/>
          <w:sz w:val="24"/>
          <w:szCs w:val="24"/>
        </w:rPr>
        <w:t xml:space="preserve">User Design</w:t>
      </w:r>
      <w:r>
        <w:rPr>
          <w:rFonts w:ascii="Times New Roman" w:hAnsi="Times New Roman" w:cs="Times New Roman"/>
          <w:sz w:val="24"/>
          <w:szCs w:val="24"/>
        </w:rPr>
        <w:t xml:space="preserve"> atau </w:t>
      </w:r>
      <w:r>
        <w:rPr>
          <w:rFonts w:ascii="Times New Roman" w:hAnsi="Times New Roman" w:cs="Times New Roman"/>
          <w:i/>
          <w:sz w:val="24"/>
          <w:szCs w:val="24"/>
        </w:rPr>
        <w:t xml:space="preserve">Design Workshop</w:t>
      </w:r>
      <w:r>
        <w:rPr>
          <w:rFonts w:ascii="Times New Roman" w:hAnsi="Times New Roman" w:cs="Times New Roman"/>
          <w:sz w:val="24"/>
          <w:szCs w:val="24"/>
        </w:rPr>
        <w:t xml:space="preserve"> merupakan fase perancangan yang dijalankan bersama pengguna secara berulang. </w:t>
      </w:r>
      <w:r>
        <w:rPr>
          <w:rFonts w:ascii="Times New Roman" w:hAnsi="Times New Roman" w:cs="Times New Roman"/>
          <w:i/>
          <w:sz w:val="24"/>
          <w:szCs w:val="24"/>
        </w:rPr>
        <w:t xml:space="preserve">Construction</w:t>
      </w:r>
      <w:r>
        <w:rPr>
          <w:rFonts w:ascii="Times New Roman" w:hAnsi="Times New Roman" w:cs="Times New Roman"/>
          <w:sz w:val="24"/>
          <w:szCs w:val="24"/>
        </w:rPr>
        <w:t xml:space="preserve"> merupakan fase pembangunan sistem berdasarkan rancangan yang telah disepakati. </w:t>
      </w:r>
      <w:r>
        <w:rPr>
          <w:rFonts w:ascii="Times New Roman" w:hAnsi="Times New Roman" w:cs="Times New Roman"/>
          <w:i/>
          <w:sz w:val="24"/>
          <w:szCs w:val="24"/>
        </w:rPr>
        <w:t xml:space="preserve">Cutover</w:t>
      </w:r>
      <w:r>
        <w:rPr>
          <w:rFonts w:ascii="Times New Roman" w:hAnsi="Times New Roman" w:cs="Times New Roman"/>
          <w:sz w:val="24"/>
          <w:szCs w:val="24"/>
        </w:rPr>
        <w:t xml:space="preserve"> merupakan fase peralihan sistem ke lingkungan operasional.</w:t>
      </w:r>
    </w:p>
    <w:p>
      <w:pPr>
        <w:jc w:val="both"/>
        <w:spacing w:before="0" w:after="0" w:line="360" w:lineRule="auto"/>
        <w:ind w:firstLine="567"/>
      </w:pPr>
      <w:r>
        <w:rPr>
          <w:rFonts w:ascii="Times New Roman" w:hAnsi="Times New Roman" w:cs="Times New Roman"/>
          <w:sz w:val="24"/>
          <w:szCs w:val="24"/>
        </w:rPr>
        <w:t xml:space="preserve">Penerapan RAD pada perancangan sistem informasi berbasis web telah banyak dilakukan di Indonesia. Rasim dkk. (2025) menerapkan RAD pada pembangunan sistem informasi monitoring dan analisis kinerja penjualan dengan menitikberatkan fase </w:t>
      </w:r>
      <w:r>
        <w:rPr>
          <w:rFonts w:ascii="Times New Roman" w:hAnsi="Times New Roman" w:cs="Times New Roman"/>
          <w:i/>
          <w:sz w:val="24"/>
          <w:szCs w:val="24"/>
        </w:rPr>
        <w:t xml:space="preserve">Requirements Planning</w:t>
      </w:r>
      <w:r>
        <w:rPr>
          <w:rFonts w:ascii="Times New Roman" w:hAnsi="Times New Roman" w:cs="Times New Roman"/>
          <w:sz w:val="24"/>
          <w:szCs w:val="24"/>
        </w:rPr>
        <w:t xml:space="preserve"> dan </w:t>
      </w:r>
      <w:r>
        <w:rPr>
          <w:rFonts w:ascii="Times New Roman" w:hAnsi="Times New Roman" w:cs="Times New Roman"/>
          <w:i/>
          <w:sz w:val="24"/>
          <w:szCs w:val="24"/>
        </w:rPr>
        <w:t xml:space="preserve">Design Workshop</w:t>
      </w:r>
      <w:r>
        <w:rPr>
          <w:rFonts w:ascii="Times New Roman" w:hAnsi="Times New Roman" w:cs="Times New Roman"/>
          <w:sz w:val="24"/>
          <w:szCs w:val="24"/>
        </w:rPr>
        <w:t xml:space="preserve">, dan menghasilkan sistem yang mengotomasi perhitungan serta pelaporan capaian penjualan sekaligus menghapus duplikasi data. Yunus dkk. (2025) menerapkan RAD pada sistem informasi barang hilang dan temuan berbasis web, dengan pengujian </w:t>
      </w:r>
      <w:r>
        <w:rPr>
          <w:rFonts w:ascii="Times New Roman" w:hAnsi="Times New Roman" w:cs="Times New Roman"/>
          <w:i/>
          <w:sz w:val="24"/>
          <w:szCs w:val="24"/>
        </w:rPr>
        <w:t xml:space="preserve">black box</w:t>
      </w:r>
      <w:r>
        <w:rPr>
          <w:rFonts w:ascii="Times New Roman" w:hAnsi="Times New Roman" w:cs="Times New Roman"/>
          <w:sz w:val="24"/>
          <w:szCs w:val="24"/>
        </w:rPr>
        <w:t xml:space="preserve"> yang dilengkapi pengukuran </w:t>
      </w:r>
      <w:r>
        <w:rPr>
          <w:rFonts w:ascii="Times New Roman" w:hAnsi="Times New Roman" w:cs="Times New Roman"/>
          <w:i/>
          <w:sz w:val="24"/>
          <w:szCs w:val="24"/>
        </w:rPr>
        <w:t xml:space="preserve">System Usability Scale</w:t>
      </w:r>
      <w:r>
        <w:rPr>
          <w:rFonts w:ascii="Times New Roman" w:hAnsi="Times New Roman" w:cs="Times New Roman"/>
          <w:sz w:val="24"/>
          <w:szCs w:val="24"/>
        </w:rPr>
        <w:t xml:space="preserve">.</w:t>
      </w:r>
    </w:p>
    <w:p>
      <w:pPr>
        <w:jc w:val="both"/>
        <w:spacing w:before="0" w:after="0" w:line="360" w:lineRule="auto"/>
        <w:ind w:firstLine="567"/>
      </w:pPr>
      <w:r>
        <w:rPr>
          <w:rFonts w:ascii="Times New Roman" w:hAnsi="Times New Roman" w:cs="Times New Roman"/>
          <w:sz w:val="24"/>
          <w:szCs w:val="24"/>
        </w:rPr>
        <w:t xml:space="preserve">Metode RAD dipilih pada penelitian ini karena perancangan berlangsung berulang. Rancangan kemampuan agen dan penyusunan konteks merek beberapa kali diperbaiki selama prototipe diuji, berdasarkan penilaian terhadap mutu materi yang dihasilkan. Sebagai pembanding, Yusna dkk. (2025) membangun sistem sejenis menggunakan metode Waterfall yang bersifat sekuensial. Metode sekuensial tersebut tidak dipilih karena tidak menggambarkan adanya putaran umpan balik yang terjadi pada penelitian ini.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2.2.8. Rubrik Penilaian dan Kesepakatan Antar-Penilai</w:t>
      </w:r>
    </w:p>
    <w:p>
      <w:pPr>
        <w:jc w:val="both"/>
        <w:spacing w:before="0" w:after="0" w:line="360" w:lineRule="auto"/>
        <w:ind w:firstLine="567"/>
      </w:pPr>
      <w:r>
        <w:rPr>
          <w:rFonts w:ascii="Times New Roman" w:hAnsi="Times New Roman" w:cs="Times New Roman"/>
          <w:sz w:val="24"/>
          <w:szCs w:val="24"/>
        </w:rPr>
        <w:t xml:space="preserve">Rubrik penilaian adalah instrumen yang menguraikan dimensi penilaian beserta ukuran pada setiap tingkat skor. Hashemi dkk. (2024) menunjukkan bahwa mutu teks dapat dinilai secara terstruktur melalui rubrik berdimensi banyak yang dirumuskan terlebih dahulu, dan pendekatan itulah yang diadopsi pada penyusunan matriks penilaian di penelitian ini.</w:t>
      </w:r>
    </w:p>
    <w:p>
      <w:pPr>
        <w:jc w:val="both"/>
        <w:spacing w:before="0" w:after="0" w:line="360" w:lineRule="auto"/>
        <w:ind w:firstLine="567"/>
      </w:pPr>
      <w:r>
        <w:rPr>
          <w:rFonts w:ascii="Times New Roman" w:hAnsi="Times New Roman" w:cs="Times New Roman"/>
          <w:sz w:val="24"/>
          <w:szCs w:val="24"/>
        </w:rPr>
        <w:t xml:space="preserve">Ketika penilaian dilakukan oleh lebih dari satu orang, tingkat kesepakatan antar-penilai perlu dilaporkan agar hasil penilaian dapat dipercaya. Borse dkk. (2025) mengukur kesepakatan tersebut menggunakan koefisien Kappa dan melaporkan kesepakatan substansial pada tiga tema serta moderat pada satu tema. Penelitian ini menempuh cara yang sama, yaitu melaporkan koefisien kesepakatan antar-penilai sebagai bagian dari hasil.</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2.2.9. Notasi Perancangan Sistem</w:t>
      </w:r>
    </w:p>
    <w:p>
      <w:pPr>
        <w:jc w:val="both"/>
        <w:spacing w:before="0" w:after="0" w:line="360" w:lineRule="auto"/>
        <w:ind w:firstLine="567"/>
      </w:pPr>
      <w:r>
        <w:rPr>
          <w:rFonts w:ascii="Times New Roman" w:hAnsi="Times New Roman" w:cs="Times New Roman"/>
          <w:sz w:val="24"/>
          <w:szCs w:val="24"/>
        </w:rPr>
        <w:t xml:space="preserve">Perancangan sistem pada penelitian ini menggunakan notasi </w:t>
      </w:r>
      <w:r>
        <w:rPr>
          <w:rFonts w:ascii="Times New Roman" w:hAnsi="Times New Roman" w:cs="Times New Roman"/>
          <w:i/>
          <w:sz w:val="24"/>
          <w:szCs w:val="24"/>
        </w:rPr>
        <w:t xml:space="preserve">Unified Modeling Language</w:t>
      </w:r>
      <w:r>
        <w:rPr>
          <w:rFonts w:ascii="Times New Roman" w:hAnsi="Times New Roman" w:cs="Times New Roman"/>
          <w:sz w:val="24"/>
          <w:szCs w:val="24"/>
        </w:rPr>
        <w:t xml:space="preserve"> dan </w:t>
      </w:r>
      <w:r>
        <w:rPr>
          <w:rFonts w:ascii="Times New Roman" w:hAnsi="Times New Roman" w:cs="Times New Roman"/>
          <w:i/>
          <w:sz w:val="24"/>
          <w:szCs w:val="24"/>
        </w:rPr>
        <w:t xml:space="preserve">Entity Relationship Diagram</w:t>
      </w:r>
      <w:r>
        <w:rPr>
          <w:rFonts w:ascii="Times New Roman" w:hAnsi="Times New Roman" w:cs="Times New Roman"/>
          <w:sz w:val="24"/>
          <w:szCs w:val="24"/>
        </w:rPr>
        <w:t xml:space="preserve">. Rospricilia dan Ma'ady (2024) menegaskan pentingnya penerapan notasi UML yang tepat ketika menggambarkan </w:t>
      </w:r>
      <w:r>
        <w:rPr>
          <w:rFonts w:ascii="Times New Roman" w:hAnsi="Times New Roman" w:cs="Times New Roman"/>
          <w:i/>
          <w:sz w:val="24"/>
          <w:szCs w:val="24"/>
        </w:rPr>
        <w:t xml:space="preserve">use case diagram</w:t>
      </w:r>
      <w:r>
        <w:rPr>
          <w:rFonts w:ascii="Times New Roman" w:hAnsi="Times New Roman" w:cs="Times New Roman"/>
          <w:sz w:val="24"/>
          <w:szCs w:val="24"/>
        </w:rPr>
        <w:t xml:space="preserve">, terlebih pada sistem yang harus berinteraksi dengan aplikasi lain yang sudah berjalan.</w:t>
      </w:r>
    </w:p>
    <w:p>
      <w:pPr>
        <w:jc w:val="both"/>
        <w:spacing w:before="0" w:after="0" w:line="360" w:lineRule="auto"/>
        <w:ind w:firstLine="567"/>
      </w:pPr>
      <w:r>
        <w:rPr>
          <w:rFonts w:ascii="Times New Roman" w:hAnsi="Times New Roman" w:cs="Times New Roman"/>
          <w:sz w:val="24"/>
          <w:szCs w:val="24"/>
        </w:rPr>
        <w:t xml:space="preserve">Pada sisi basis data, Renanti dkk. (2025) menerapkan pendekatan </w:t>
      </w:r>
      <w:r>
        <w:rPr>
          <w:rFonts w:ascii="Times New Roman" w:hAnsi="Times New Roman" w:cs="Times New Roman"/>
          <w:i/>
          <w:sz w:val="24"/>
          <w:szCs w:val="24"/>
        </w:rPr>
        <w:t xml:space="preserve">Database Life Cycle</w:t>
      </w:r>
      <w:r>
        <w:rPr>
          <w:rFonts w:ascii="Times New Roman" w:hAnsi="Times New Roman" w:cs="Times New Roman"/>
          <w:sz w:val="24"/>
          <w:szCs w:val="24"/>
        </w:rPr>
        <w:t xml:space="preserve"> dengan penekanan pada perancangan logis serta normalisasi bertahap dari UNF sampai 3NF untuk menghilangkan kerangkapan dan anomali data.</w:t>
      </w:r>
    </w:p>
    <w:p>
      <w:pPr>
        <w:jc w:val="both"/>
        <w:spacing w:before="0" w:after="0" w:line="360" w:lineRule="auto"/>
        <w:ind w:firstLine="567"/>
      </w:pPr>
      <w:r>
        <w:rPr>
          <w:rFonts w:ascii="Times New Roman" w:hAnsi="Times New Roman" w:cs="Times New Roman"/>
          <w:i/>
          <w:sz w:val="24"/>
          <w:szCs w:val="24"/>
        </w:rPr>
        <w:t xml:space="preserve">Entity Relationship Diagram</w:t>
      </w:r>
      <w:r>
        <w:rPr>
          <w:rFonts w:ascii="Times New Roman" w:hAnsi="Times New Roman" w:cs="Times New Roman"/>
          <w:sz w:val="24"/>
          <w:szCs w:val="24"/>
        </w:rPr>
        <w:t xml:space="preserve"> menggambarkan struktur data melalui empat komponen dasar. Kadir (2020) menjelaskan entitas sebagai sesuatu dalam dunia nyata yang keberadaannya tidak bergantung pada yang lain, sedangkan atribut merupakan properti atau karakteristik yang melekat pada setiap entitas. Hubungan menyatakan keterkaitan antara beberapa tipe entitas, dengan jenis satu ke satu, satu ke banyak, banyak ke satu, dan banyak ke banyak.</w:t>
      </w:r>
    </w:p>
    <w:p>
      <w:pPr>
        <w:jc w:val="both"/>
        <w:spacing w:before="0" w:after="0" w:line="360" w:lineRule="auto"/>
        <w:ind w:firstLine="567"/>
      </w:pPr>
      <w:r>
        <w:rPr>
          <w:rFonts w:ascii="Times New Roman" w:hAnsi="Times New Roman" w:cs="Times New Roman"/>
          <w:sz w:val="24"/>
          <w:szCs w:val="24"/>
        </w:rPr>
        <w:t xml:space="preserve">Kekangan kardinalitas menyatakan jumlah instan entitas suatu tipe yang dikaitkan dengan setiap instan pada tipe entitas lain, dan dibedakan menjadi kardinalitas minimum serta kardinalitas maksimum (Kadir, 2020). Keempat komponen inilah yang dipakai pada perancangan basis data penelitian ini.</w:t>
      </w:r>
    </w:p>
    <w:p>
      <w:pPr>
        <w:jc w:val="both"/>
        <w:spacing w:before="0" w:after="0" w:line="360" w:lineRule="auto"/>
      </w:pPr>
    </w:p>
    <w:bookmarkStart w:id="12" w:name="R69d47ff006b5793d"/>
    <w:p>
      <w:pPr>
        <w:jc w:val="left"/>
        <w:spacing w:before="0" w:after="0" w:line="360" w:lineRule="auto"/>
      </w:pPr>
      <w:r>
        <w:rPr>
          <w:rFonts w:ascii="Times New Roman" w:hAnsi="Times New Roman" w:cs="Times New Roman"/>
          <w:b/>
          <w:sz w:val="24"/>
          <w:szCs w:val="24"/>
        </w:rPr>
        <w:t xml:space="preserve">2.3 Kerangka Berpikir</w:t>
      </w:r>
    </w:p>
    <w:bookmarkEnd w:id="12"/>
    <w:bookmarkStart w:id="13" w:name="R38776303d8402f4d"/>
    <w:p>
      <w:pPr>
        <w:jc w:val="both"/>
        <w:spacing w:before="0" w:after="0" w:line="360" w:lineRule="auto"/>
        <w:ind w:firstLine="567"/>
      </w:pPr>
      <w:r>
        <w:rPr>
          <w:rFonts w:ascii="Times New Roman" w:hAnsi="Times New Roman" w:cs="Times New Roman"/>
          <w:sz w:val="24"/>
          <w:szCs w:val="24"/>
        </w:rPr>
        <w:t xml:space="preserve">Kerangka berpikir penelitian ini disusun untuk menghubungkan permasalahan yang ditemukan di lapangan dengan hasil yang diharapkan melalui landasan teori dan penelitian terdahulu yang telah diuraikan. Alur kerangka berpikir tersebut disajikan pada Gambar 2.1.</w:t>
      </w:r>
    </w:p>
    <w:bookmarkEnd w:id="13"/>
    <w:p>
      <w:pPr>
        <w:jc w:val="both"/>
        <w:spacing w:before="0" w:after="0" w:line="360" w:lineRule="auto"/>
        <w:ind w:firstLine="567"/>
      </w:pPr>
      <w:r>
        <w:rPr>
          <w:rFonts w:ascii="Times New Roman" w:hAnsi="Times New Roman" w:cs="Times New Roman"/>
          <w:sz w:val="24"/>
          <w:szCs w:val="24"/>
        </w:rPr>
        <w:t xml:space="preserve">Alur dimulai dari permasalahan, yaitu penyiapan materi konten yang memakan waktu lama serta gaya bahasa merek yang tidak konsisten antar admin. Permasalahan tersebut ditinjau menggunakan landasan teori mengenai sistem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berbasis model bahasa besar dan penggunaan konteks terstruktur, serta diperkuat oleh penelitian terdahulu yang menunjukkan bahwa 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telah terbukti pada ranah konseptual dan simulasi namun belum diterapkan pada produksi konten yang beroperasi nyata.</w:t>
      </w:r>
    </w:p>
    <w:p>
      <w:pPr>
        <w:jc w:val="both"/>
        <w:spacing w:before="0" w:after="0" w:line="360" w:lineRule="auto"/>
        <w:ind w:firstLine="567"/>
      </w:pPr>
      <w:r>
        <w:rPr>
          <w:rFonts w:ascii="Times New Roman" w:hAnsi="Times New Roman" w:cs="Times New Roman"/>
          <w:sz w:val="24"/>
          <w:szCs w:val="24"/>
        </w:rPr>
        <w:t xml:space="preserve">Dari tinjauan tersebut disusun rancangan sistem yang terdiri atas empat agen dengan pembagian tugas per modul, profil merek terstruktur yang disertakan sebagai konteks pada setiap permintaan, dan pencatatan atas setiap proses penghasilan materi. Rancangan tersebut kemudian diuji melalui dua jalur, yaitu pengukuran waktu produksi konten sebelum dan sesudah sistem diterapkan, serta penilaian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menggunakan rubrik oleh penilai yang tidak mengetahui asal-usul setiap sampel.</w:t>
      </w:r>
    </w:p>
    <w:p>
      <w:pPr>
        <w:jc w:val="both"/>
        <w:spacing w:before="0" w:after="0" w:line="360" w:lineRule="auto"/>
        <w:ind w:firstLine="567"/>
      </w:pPr>
      <w:r>
        <w:rPr>
          <w:rFonts w:ascii="Times New Roman" w:hAnsi="Times New Roman" w:cs="Times New Roman"/>
          <w:sz w:val="24"/>
          <w:szCs w:val="24"/>
        </w:rPr>
        <w:t xml:space="preserve">Hasil yang diharapkan dari alur tersebut adalah menurunnya waktu produksi konten dan meningkatnya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pada materi yang dihasilkan, sehingga ketiga rumusan masalah pada sub-bab 1.3 dapat terjawab.</w:t>
      </w:r>
    </w:p>
    <w:p>
      <w:pPr>
        <w:sectPr>
          <w:headerReference w:type="first" r:id="rId3"/>
          <w:headerReference w:type="default" r:id="rId4"/>
          <w:footerReference w:type="first" r:id="rId6"/>
          <w:footerReference w:type="default" r:id="rId5"/>
          <w:type w:val="nextPage"/>
          <w:pgSz w:w="11906" w:h="16838"/>
          <w:pgMar w:top="1701" w:right="1701" w:bottom="1701" w:left="2268" w:header="850" w:footer="850" w:gutter="0"/>
          <w:pgNumType w:fmt="decimal"/>
          <w:titlePg/>
        </w:sectPr>
        <w:spacing w:before="0" w:after="0" w:line="20" w:lineRule="exact"/>
        <w:rPr>
          <w:sz w:val="2"/>
          <w:szCs w:val="2"/>
        </w:rPr>
      </w:pPr>
    </w:p>
    <w:bookmarkStart w:id="14" w:name="R4c48185fe34a669a"/>
    <w:p>
      <w:pPr>
        <w:jc w:val="center"/>
        <w:spacing w:before="0" w:after="0" w:line="360" w:lineRule="auto"/>
      </w:pPr>
      <w:r>
        <w:rPr>
          <w:rFonts w:ascii="Times New Roman" w:hAnsi="Times New Roman" w:cs="Times New Roman"/>
          <w:b/>
          <w:sz w:val="28"/>
          <w:szCs w:val="28"/>
        </w:rPr>
        <w:t xml:space="preserve">BAB III</w:t>
      </w:r>
    </w:p>
    <w:p>
      <w:pPr>
        <w:jc w:val="center"/>
        <w:spacing w:before="0" w:after="0" w:line="360" w:lineRule="auto"/>
      </w:pPr>
      <w:r>
        <w:rPr>
          <w:rFonts w:ascii="Times New Roman" w:hAnsi="Times New Roman" w:cs="Times New Roman"/>
          <w:b/>
          <w:sz w:val="28"/>
          <w:szCs w:val="28"/>
        </w:rPr>
        <w:t xml:space="preserve">METODE PENELITIAN</w:t>
      </w:r>
    </w:p>
    <w:bookmarkEnd w:id="14"/>
    <w:p>
      <w:pPr>
        <w:jc w:val="both"/>
        <w:spacing w:before="0" w:after="0" w:line="360" w:lineRule="auto"/>
      </w:pPr>
    </w:p>
    <w:p>
      <w:pPr>
        <w:jc w:val="both"/>
        <w:spacing w:before="0" w:after="0" w:line="360" w:lineRule="auto"/>
      </w:pPr>
    </w:p>
    <w:bookmarkStart w:id="15" w:name="R7141ab8b00f0eb50"/>
    <w:p>
      <w:pPr>
        <w:jc w:val="left"/>
        <w:spacing w:before="0" w:after="0" w:line="360" w:lineRule="auto"/>
      </w:pPr>
      <w:r>
        <w:rPr>
          <w:rFonts w:ascii="Times New Roman" w:hAnsi="Times New Roman" w:cs="Times New Roman"/>
          <w:b/>
          <w:sz w:val="24"/>
          <w:szCs w:val="24"/>
        </w:rPr>
        <w:t xml:space="preserve">3.1 Analisis Kebutuhan</w:t>
      </w:r>
    </w:p>
    <w:bookmarkEnd w:id="15"/>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3.1.1. Analisis Sistem yang Sedang Berjalan</w:t>
      </w:r>
    </w:p>
    <w:bookmarkStart w:id="16" w:name="Re0a56e7dbf6ba365"/>
    <w:p>
      <w:pPr>
        <w:jc w:val="both"/>
        <w:spacing w:before="0" w:after="0" w:line="360" w:lineRule="auto"/>
        <w:ind w:firstLine="567"/>
      </w:pPr>
      <w:r>
        <w:rPr>
          <w:rFonts w:ascii="Times New Roman" w:hAnsi="Times New Roman" w:cs="Times New Roman"/>
          <w:sz w:val="24"/>
          <w:szCs w:val="24"/>
        </w:rPr>
        <w:t xml:space="preserve">Sistem yang berjalan saat ini sepenuhnya bersifat manual. Ketika sebuah produk akan diluncurkan, admin menerima informasi produk dari tim, lalu menyusun sendiri ringkasan konten, naskah unggahan, dan naskah iklan. Sebagian admin memanfaatkan kecerdasan buatan generatif melalui antarmuka percakapan umum, namun perintah disusun sendiri oleh masing-masing admin tanpa acuan bersama. Naskah yang dihasilkan kemudian disunting ulang, diperiksa secara lisan oleh rekan atau atasan, lalu diunggah ke kanal yang dituju. Alur tersebut digambarkan pada Gambar 3.1 dalam bentuk </w:t>
      </w:r>
      <w:r>
        <w:rPr>
          <w:rFonts w:ascii="Times New Roman" w:hAnsi="Times New Roman" w:cs="Times New Roman"/>
          <w:i/>
          <w:sz w:val="24"/>
          <w:szCs w:val="24"/>
        </w:rPr>
        <w:t xml:space="preserve">activity diagram</w:t>
      </w:r>
      <w:r>
        <w:rPr>
          <w:rFonts w:ascii="Times New Roman" w:hAnsi="Times New Roman" w:cs="Times New Roman"/>
          <w:sz w:val="24"/>
          <w:szCs w:val="24"/>
        </w:rPr>
        <w:t xml:space="preserve">.</w:t>
      </w:r>
    </w:p>
    <w:bookmarkEnd w:id="16"/>
    <w:p>
      <w:pPr>
        <w:jc w:val="both"/>
        <w:spacing w:before="0" w:after="0" w:line="360" w:lineRule="auto"/>
        <w:ind w:firstLine="567"/>
      </w:pPr>
      <w:r>
        <w:rPr>
          <w:rFonts w:ascii="Times New Roman" w:hAnsi="Times New Roman" w:cs="Times New Roman"/>
          <w:sz w:val="24"/>
          <w:szCs w:val="24"/>
        </w:rPr>
        <w:t xml:space="preserve">Pada alur ini tidak terdapat berkas acuan yang mengikat mengenai gaya bahasa merek, dan tidak terdapat pencatatan atas naskah yang dihasilkan. Standar merek hanya hidup sebagai kesepakatan lisan antar admin.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3.1.2. Permasalahan Sistem yang Sedang Berjalan</w:t>
      </w:r>
    </w:p>
    <w:p>
      <w:pPr>
        <w:jc w:val="both"/>
        <w:spacing w:before="0" w:after="0" w:line="360" w:lineRule="auto"/>
        <w:ind w:firstLine="567"/>
      </w:pPr>
      <w:r>
        <w:rPr>
          <w:rFonts w:ascii="Times New Roman" w:hAnsi="Times New Roman" w:cs="Times New Roman"/>
          <w:sz w:val="24"/>
          <w:szCs w:val="24"/>
        </w:rPr>
        <w:t xml:space="preserve">Berdasarkan analisis pada sub-bab sebelumnya dan identifikasi masalah pada sub-bab 1.2, permasalahan sistem yang berjalan adalah sebagai berikut:</w:t>
      </w:r>
    </w:p>
    <w:p>
      <w:pPr>
        <w:jc w:val="both"/>
        <w:spacing w:before="0" w:after="0" w:line="360" w:lineRule="auto"/>
        <w:ind w:left="1134" w:hanging="567"/>
      </w:pPr>
      <w:r>
        <w:rPr>
          <w:rFonts w:ascii="Times New Roman" w:hAnsi="Times New Roman" w:cs="Times New Roman"/>
          <w:sz w:val="24"/>
          <w:szCs w:val="24"/>
        </w:rPr>
        <w:t xml:space="preserve">a. Waktu penyiapan materi konten panjang karena setiap naskah disusun dari awal secara manual;</w:t>
      </w:r>
    </w:p>
    <w:p>
      <w:pPr>
        <w:jc w:val="both"/>
        <w:spacing w:before="0" w:after="0" w:line="360" w:lineRule="auto"/>
        <w:ind w:left="1134" w:hanging="567"/>
      </w:pPr>
      <w:r>
        <w:rPr>
          <w:rFonts w:ascii="Times New Roman" w:hAnsi="Times New Roman" w:cs="Times New Roman"/>
          <w:sz w:val="24"/>
          <w:szCs w:val="24"/>
        </w:rPr>
        <w:t xml:space="preserve">b. Gaya bahasa merek tidak seragam karena standar merek tidak dieksekusi oleh sistem;</w:t>
      </w:r>
    </w:p>
    <w:p>
      <w:pPr>
        <w:jc w:val="both"/>
        <w:spacing w:before="0" w:after="0" w:line="360" w:lineRule="auto"/>
        <w:ind w:left="1134" w:hanging="567"/>
      </w:pPr>
      <w:r>
        <w:rPr>
          <w:rFonts w:ascii="Times New Roman" w:hAnsi="Times New Roman" w:cs="Times New Roman"/>
          <w:sz w:val="24"/>
          <w:szCs w:val="24"/>
        </w:rPr>
        <w:t xml:space="preserve">c. Keluaran kecerdasan buatan bersifat generik karena perintah tidak menyertakan konteks merek;</w:t>
      </w:r>
    </w:p>
    <w:p>
      <w:pPr>
        <w:jc w:val="both"/>
        <w:spacing w:before="0" w:after="0" w:line="360" w:lineRule="auto"/>
        <w:ind w:left="1134" w:hanging="567"/>
      </w:pPr>
      <w:r>
        <w:rPr>
          <w:rFonts w:ascii="Times New Roman" w:hAnsi="Times New Roman" w:cs="Times New Roman"/>
          <w:sz w:val="24"/>
          <w:szCs w:val="24"/>
        </w:rPr>
        <w:t xml:space="preserve">d. Tidak tersedia jejak pencatatan atas naskah yang dihasilkan sehingga penelusuran kembali tidak dimungkinkan.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3.1.3. Usulan Sistem</w:t>
      </w:r>
    </w:p>
    <w:bookmarkStart w:id="17" w:name="R4e9b59691223bde1"/>
    <w:p>
      <w:pPr>
        <w:jc w:val="both"/>
        <w:spacing w:before="0" w:after="0" w:line="360" w:lineRule="auto"/>
        <w:ind w:firstLine="567"/>
      </w:pPr>
      <w:r>
        <w:rPr>
          <w:rFonts w:ascii="Times New Roman" w:hAnsi="Times New Roman" w:cs="Times New Roman"/>
          <w:sz w:val="24"/>
          <w:szCs w:val="24"/>
        </w:rPr>
        <w:t xml:space="preserve">Sistem yang diusulkan berupa aplikasi web internal yang menyatukan proses produksi konten dalam satu tempat. Arsitekturnya terdiri atas tiga lapis dan disajikan pada Gambar 3.2. Lapis pertama adalah antarmuka pengguna berbasis web. Lapis kedua adalah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yang menjadi satu-satunya pintu menuju basis data maupun layanan luar. Lapis ketiga adalah gerbang agen model bahasa besar yang menaungi empat agen dengan tugas berbeda, yaitu agen penyusun ringkasan konten, agen penulis naskah, agen penghalus teks, dan agen penyusun materi iklan.</w:t>
      </w:r>
    </w:p>
    <w:bookmarkEnd w:id="17"/>
    <w:p>
      <w:pPr>
        <w:jc w:val="both"/>
        <w:spacing w:before="0" w:after="0" w:line="360" w:lineRule="auto"/>
        <w:ind w:firstLine="567"/>
      </w:pPr>
      <w:r>
        <w:rPr>
          <w:rFonts w:ascii="Times New Roman" w:hAnsi="Times New Roman" w:cs="Times New Roman"/>
          <w:sz w:val="24"/>
          <w:szCs w:val="24"/>
        </w:rPr>
        <w:t xml:space="preserve">Perbedaan mendasar dengan sistem yang berjalan terletak pada penyertaan konteks. Sebelum permintaan dikirim ke agen,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mengambil profil merek yang aktif dari basis data dan menyertakannya ke dalam muatan permintaan. Profil merek tersebut memuat gaya bahasa, sasaran audiens, keunggulan produk, batasan penulisan, ajakan bertindak, pengetahuan produk, dan contoh naskah. Dengan cara ini standar merek dieksekusi oleh sistem dan tidak lagi bergantung pada ingatan masing-masing admin.</w:t>
      </w:r>
    </w:p>
    <w:bookmarkStart w:id="19" w:name="Rcee9856f3c1fd5b0"/>
    <w:bookmarkStart w:id="18" w:name="Rd747b09e64902328"/>
    <w:p>
      <w:pPr>
        <w:jc w:val="both"/>
        <w:spacing w:before="0" w:after="0" w:line="360" w:lineRule="auto"/>
        <w:ind w:firstLine="567"/>
      </w:pPr>
      <w:r>
        <w:rPr>
          <w:rFonts w:ascii="Times New Roman" w:hAnsi="Times New Roman" w:cs="Times New Roman"/>
          <w:sz w:val="24"/>
          <w:szCs w:val="24"/>
        </w:rPr>
        <w:t xml:space="preserve">Antarmuka pengguna tidak pernah mengakses gerbang agen maupun basis data secara langsung; seluruh permintaan melewati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Setiap proses penghasilan naskah dicatat beserta masukan, keluaran, dan penggunanya. Proses gabungan yang menghasilkan beberapa materi sekaligus dijalankan secara asinkron melalui antrian tugas agar antarmuka tidak terkunci menunggu. Perancangan interaksi pengguna dengan sistem disajikan pada Gambar 3.3 dalam bentuk </w:t>
      </w:r>
      <w:r>
        <w:rPr>
          <w:rFonts w:ascii="Times New Roman" w:hAnsi="Times New Roman" w:cs="Times New Roman"/>
          <w:i/>
          <w:sz w:val="24"/>
          <w:szCs w:val="24"/>
        </w:rPr>
        <w:t xml:space="preserve">use case diagram</w:t>
      </w:r>
      <w:r>
        <w:rPr>
          <w:rFonts w:ascii="Times New Roman" w:hAnsi="Times New Roman" w:cs="Times New Roman"/>
          <w:sz w:val="24"/>
          <w:szCs w:val="24"/>
        </w:rPr>
        <w:t xml:space="preserve">, sedangkan rancangan basis data disajikan pada Gambar 3.4 dalam bentuk </w:t>
      </w:r>
      <w:r>
        <w:rPr>
          <w:rFonts w:ascii="Times New Roman" w:hAnsi="Times New Roman" w:cs="Times New Roman"/>
          <w:i/>
          <w:sz w:val="24"/>
          <w:szCs w:val="24"/>
        </w:rPr>
        <w:t xml:space="preserve">entity relationship diagram</w:t>
      </w:r>
      <w:r>
        <w:rPr>
          <w:rFonts w:ascii="Times New Roman" w:hAnsi="Times New Roman" w:cs="Times New Roman"/>
          <w:sz w:val="24"/>
          <w:szCs w:val="24"/>
        </w:rPr>
        <w:t xml:space="preserve">.</w:t>
      </w:r>
    </w:p>
    <w:bookmarkEnd w:id="18"/>
    <w:bookmarkEnd w:id="19"/>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3.1.4. Kebutuhan Fungsional</w:t>
      </w:r>
    </w:p>
    <w:bookmarkStart w:id="20" w:name="R970dc6f850f60ab9"/>
    <w:p>
      <w:pPr>
        <w:jc w:val="both"/>
        <w:spacing w:before="0" w:after="0" w:line="360" w:lineRule="auto"/>
        <w:ind w:firstLine="567"/>
      </w:pPr>
      <w:r>
        <w:rPr>
          <w:rFonts w:ascii="Times New Roman" w:hAnsi="Times New Roman" w:cs="Times New Roman"/>
          <w:sz w:val="24"/>
          <w:szCs w:val="24"/>
        </w:rPr>
        <w:t xml:space="preserve">Kebutuhan fungsional yang menjadi objek penelitian disajikan pada Tabel 3.1. Sesuai batasan pada sub-bab 1.4, modul performa media sosial dan modul pendapatan tidak dimasukkan karena integrasinya belum aktif dan berada di luar lingkup penelitian.</w:t>
      </w:r>
    </w:p>
    <w:bookmarkEnd w:id="20"/>
    <w:tbl>
      <w:tblPr>
        <w:tblW w:w="7937" w:type="dxa"/>
        <w:tblBorders>
          <w:top w:val="single" w:sz="4" w:color="000000"/>
          <w:left w:val="single" w:sz="4" w:color="000000"/>
          <w:bottom w:val="single" w:sz="4" w:color="000000"/>
          <w:right w:val="single" w:sz="4" w:color="000000"/>
          <w:insideH w:val="single" w:sz="4" w:color="000000"/>
          <w:insideV w:val="single" w:sz="4" w:color="000000"/>
        </w:tblBorders>
      </w:tblPr>
      <w:tr>
        <w:trPr>
          <w:tblHeader/>
        </w:trPr>
        <w:tc>
          <w:tcPr>
            <w:tcW w:w="2381" w:type="dxa"/>
            <w:shd w:val="clear" w:fill="EDEDED"/>
          </w:tcPr>
          <w:p>
            <w:pPr>
              <w:jc w:val="left"/>
              <w:spacing w:before="0" w:after="0" w:line="240" w:lineRule="auto"/>
            </w:pPr>
            <w:r>
              <w:rPr>
                <w:rFonts w:ascii="Times New Roman" w:hAnsi="Times New Roman" w:cs="Times New Roman"/>
                <w:b/>
                <w:sz w:val="24"/>
                <w:szCs w:val="24"/>
              </w:rPr>
              <w:t xml:space="preserve">Kode</w:t>
            </w:r>
          </w:p>
        </w:tc>
        <w:tc>
          <w:tcPr>
            <w:tcW w:w="1852" w:type="dxa"/>
            <w:shd w:val="clear" w:fill="EDEDED"/>
          </w:tcPr>
          <w:p>
            <w:pPr>
              <w:jc w:val="left"/>
              <w:spacing w:before="0" w:after="0" w:line="240" w:lineRule="auto"/>
            </w:pPr>
            <w:r>
              <w:rPr>
                <w:rFonts w:ascii="Times New Roman" w:hAnsi="Times New Roman" w:cs="Times New Roman"/>
                <w:b/>
                <w:sz w:val="24"/>
                <w:szCs w:val="24"/>
              </w:rPr>
              <w:t xml:space="preserve">Kebutuhan</w:t>
            </w:r>
          </w:p>
        </w:tc>
        <w:tc>
          <w:tcPr>
            <w:tcW w:w="1852" w:type="dxa"/>
            <w:shd w:val="clear" w:fill="EDEDED"/>
          </w:tcPr>
          <w:p>
            <w:pPr>
              <w:jc w:val="left"/>
              <w:spacing w:before="0" w:after="0" w:line="240" w:lineRule="auto"/>
            </w:pPr>
            <w:r>
              <w:rPr>
                <w:rFonts w:ascii="Times New Roman" w:hAnsi="Times New Roman" w:cs="Times New Roman"/>
                <w:b/>
                <w:sz w:val="24"/>
                <w:szCs w:val="24"/>
              </w:rPr>
              <w:t xml:space="preserve">Aktor</w:t>
            </w:r>
          </w:p>
        </w:tc>
        <w:tc>
          <w:tcPr>
            <w:tcW w:w="1852" w:type="dxa"/>
            <w:shd w:val="clear" w:fill="EDEDED"/>
          </w:tcPr>
          <w:p>
            <w:pPr>
              <w:jc w:val="left"/>
              <w:spacing w:before="0" w:after="0" w:line="240" w:lineRule="auto"/>
            </w:pPr>
            <w:r>
              <w:rPr>
                <w:rFonts w:ascii="Times New Roman" w:hAnsi="Times New Roman" w:cs="Times New Roman"/>
                <w:b/>
                <w:sz w:val="24"/>
                <w:szCs w:val="24"/>
              </w:rPr>
              <w:t xml:space="preserve">Keterangan</w:t>
            </w:r>
          </w:p>
        </w:tc>
      </w:tr>
      <w:tr>
        <w:tc>
          <w:tcPr>
            <w:tcW w:w="2381" w:type="dxa"/>
          </w:tcPr>
          <w:p>
            <w:pPr>
              <w:jc w:val="left"/>
              <w:spacing w:before="0" w:after="0" w:line="240" w:lineRule="auto"/>
            </w:pPr>
            <w:r>
              <w:rPr>
                <w:rFonts w:ascii="Times New Roman" w:hAnsi="Times New Roman" w:cs="Times New Roman"/>
                <w:sz w:val="24"/>
                <w:szCs w:val="24"/>
              </w:rPr>
              <w:t xml:space="preserve">AUTH-01</w:t>
            </w:r>
          </w:p>
        </w:tc>
        <w:tc>
          <w:tcPr>
            <w:tcW w:w="1852" w:type="dxa"/>
          </w:tcPr>
          <w:p>
            <w:pPr>
              <w:jc w:val="left"/>
              <w:spacing w:before="0" w:after="0" w:line="240" w:lineRule="auto"/>
            </w:pPr>
            <w:r>
              <w:rPr>
                <w:rFonts w:ascii="Times New Roman" w:hAnsi="Times New Roman" w:cs="Times New Roman"/>
                <w:sz w:val="24"/>
                <w:szCs w:val="24"/>
              </w:rPr>
              <w:t xml:space="preserve">Masuk ke sistem</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Menggunakan surel dan kata sandi</w:t>
            </w:r>
          </w:p>
        </w:tc>
      </w:tr>
      <w:tr>
        <w:tc>
          <w:tcPr>
            <w:tcW w:w="2381" w:type="dxa"/>
          </w:tcPr>
          <w:p>
            <w:pPr>
              <w:jc w:val="left"/>
              <w:spacing w:before="0" w:after="0" w:line="240" w:lineRule="auto"/>
            </w:pPr>
            <w:r>
              <w:rPr>
                <w:rFonts w:ascii="Times New Roman" w:hAnsi="Times New Roman" w:cs="Times New Roman"/>
                <w:sz w:val="24"/>
                <w:szCs w:val="24"/>
              </w:rPr>
              <w:t xml:space="preserve">AUTH-02</w:t>
            </w:r>
          </w:p>
        </w:tc>
        <w:tc>
          <w:tcPr>
            <w:tcW w:w="1852" w:type="dxa"/>
          </w:tcPr>
          <w:p>
            <w:pPr>
              <w:jc w:val="left"/>
              <w:spacing w:before="0" w:after="0" w:line="240" w:lineRule="auto"/>
            </w:pPr>
            <w:r>
              <w:rPr>
                <w:rFonts w:ascii="Times New Roman" w:hAnsi="Times New Roman" w:cs="Times New Roman"/>
                <w:sz w:val="24"/>
                <w:szCs w:val="24"/>
              </w:rPr>
              <w:t xml:space="preserve">Keluar dari sistem</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Mengakhiri sesi kerja</w:t>
            </w:r>
          </w:p>
        </w:tc>
      </w:tr>
      <w:tr>
        <w:tc>
          <w:tcPr>
            <w:tcW w:w="2381" w:type="dxa"/>
          </w:tcPr>
          <w:p>
            <w:pPr>
              <w:jc w:val="left"/>
              <w:spacing w:before="0" w:after="0" w:line="240" w:lineRule="auto"/>
            </w:pPr>
            <w:r>
              <w:rPr>
                <w:rFonts w:ascii="Times New Roman" w:hAnsi="Times New Roman" w:cs="Times New Roman"/>
                <w:sz w:val="24"/>
                <w:szCs w:val="24"/>
              </w:rPr>
              <w:t xml:space="preserve">AUTH-03</w:t>
            </w:r>
          </w:p>
        </w:tc>
        <w:tc>
          <w:tcPr>
            <w:tcW w:w="1852" w:type="dxa"/>
          </w:tcPr>
          <w:p>
            <w:pPr>
              <w:jc w:val="left"/>
              <w:spacing w:before="0" w:after="0" w:line="240" w:lineRule="auto"/>
            </w:pPr>
            <w:r>
              <w:rPr>
                <w:rFonts w:ascii="Times New Roman" w:hAnsi="Times New Roman" w:cs="Times New Roman"/>
                <w:sz w:val="24"/>
                <w:szCs w:val="24"/>
              </w:rPr>
              <w:t xml:space="preserve">Mengubah kata sandi</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Mengubah kata sandi sendiri</w:t>
            </w:r>
          </w:p>
        </w:tc>
      </w:tr>
      <w:tr>
        <w:tc>
          <w:tcPr>
            <w:tcW w:w="2381" w:type="dxa"/>
          </w:tcPr>
          <w:p>
            <w:pPr>
              <w:jc w:val="left"/>
              <w:spacing w:before="0" w:after="0" w:line="240" w:lineRule="auto"/>
            </w:pPr>
            <w:r>
              <w:rPr>
                <w:rFonts w:ascii="Times New Roman" w:hAnsi="Times New Roman" w:cs="Times New Roman"/>
                <w:sz w:val="24"/>
                <w:szCs w:val="24"/>
              </w:rPr>
              <w:t xml:space="preserve">USER-01</w:t>
            </w:r>
          </w:p>
        </w:tc>
        <w:tc>
          <w:tcPr>
            <w:tcW w:w="1852" w:type="dxa"/>
          </w:tcPr>
          <w:p>
            <w:pPr>
              <w:jc w:val="left"/>
              <w:spacing w:before="0" w:after="0" w:line="240" w:lineRule="auto"/>
            </w:pPr>
            <w:r>
              <w:rPr>
                <w:rFonts w:ascii="Times New Roman" w:hAnsi="Times New Roman" w:cs="Times New Roman"/>
                <w:sz w:val="24"/>
                <w:szCs w:val="24"/>
              </w:rPr>
              <w:t xml:space="preserve">Menambah akun Member</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Akun dibuat manual oleh Owner</w:t>
            </w:r>
          </w:p>
        </w:tc>
      </w:tr>
      <w:tr>
        <w:tc>
          <w:tcPr>
            <w:tcW w:w="2381" w:type="dxa"/>
          </w:tcPr>
          <w:p>
            <w:pPr>
              <w:jc w:val="left"/>
              <w:spacing w:before="0" w:after="0" w:line="240" w:lineRule="auto"/>
            </w:pPr>
            <w:r>
              <w:rPr>
                <w:rFonts w:ascii="Times New Roman" w:hAnsi="Times New Roman" w:cs="Times New Roman"/>
                <w:sz w:val="24"/>
                <w:szCs w:val="24"/>
              </w:rPr>
              <w:t xml:space="preserve">USER-02</w:t>
            </w:r>
          </w:p>
        </w:tc>
        <w:tc>
          <w:tcPr>
            <w:tcW w:w="1852" w:type="dxa"/>
          </w:tcPr>
          <w:p>
            <w:pPr>
              <w:jc w:val="left"/>
              <w:spacing w:before="0" w:after="0" w:line="240" w:lineRule="auto"/>
            </w:pPr>
            <w:r>
              <w:rPr>
                <w:rFonts w:ascii="Times New Roman" w:hAnsi="Times New Roman" w:cs="Times New Roman"/>
                <w:sz w:val="24"/>
                <w:szCs w:val="24"/>
              </w:rPr>
              <w:t xml:space="preserve">Menonaktifkan Member</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Akun tidak dihapus, hanya dinonaktifkan</w:t>
            </w:r>
          </w:p>
        </w:tc>
      </w:tr>
      <w:tr>
        <w:tc>
          <w:tcPr>
            <w:tcW w:w="2381" w:type="dxa"/>
          </w:tcPr>
          <w:p>
            <w:pPr>
              <w:jc w:val="left"/>
              <w:spacing w:before="0" w:after="0" w:line="240" w:lineRule="auto"/>
            </w:pPr>
            <w:r>
              <w:rPr>
                <w:rFonts w:ascii="Times New Roman" w:hAnsi="Times New Roman" w:cs="Times New Roman"/>
                <w:sz w:val="24"/>
                <w:szCs w:val="24"/>
              </w:rPr>
              <w:t xml:space="preserve">USER-03</w:t>
            </w:r>
          </w:p>
        </w:tc>
        <w:tc>
          <w:tcPr>
            <w:tcW w:w="1852" w:type="dxa"/>
          </w:tcPr>
          <w:p>
            <w:pPr>
              <w:jc w:val="left"/>
              <w:spacing w:before="0" w:after="0" w:line="240" w:lineRule="auto"/>
            </w:pPr>
            <w:r>
              <w:rPr>
                <w:rFonts w:ascii="Times New Roman" w:hAnsi="Times New Roman" w:cs="Times New Roman"/>
                <w:sz w:val="24"/>
                <w:szCs w:val="24"/>
              </w:rPr>
              <w:t xml:space="preserve">Melihat daftar pengguna</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Daftar seluruh akun</w:t>
            </w:r>
          </w:p>
        </w:tc>
      </w:tr>
      <w:tr>
        <w:tc>
          <w:tcPr>
            <w:tcW w:w="2381" w:type="dxa"/>
          </w:tcPr>
          <w:p>
            <w:pPr>
              <w:jc w:val="left"/>
              <w:spacing w:before="0" w:after="0" w:line="240" w:lineRule="auto"/>
            </w:pPr>
            <w:r>
              <w:rPr>
                <w:rFonts w:ascii="Times New Roman" w:hAnsi="Times New Roman" w:cs="Times New Roman"/>
                <w:sz w:val="24"/>
                <w:szCs w:val="24"/>
              </w:rPr>
              <w:t xml:space="preserve">BRAND-01</w:t>
            </w:r>
          </w:p>
        </w:tc>
        <w:tc>
          <w:tcPr>
            <w:tcW w:w="1852" w:type="dxa"/>
          </w:tcPr>
          <w:p>
            <w:pPr>
              <w:jc w:val="left"/>
              <w:spacing w:before="0" w:after="0" w:line="240" w:lineRule="auto"/>
            </w:pPr>
            <w:r>
              <w:rPr>
                <w:rFonts w:ascii="Times New Roman" w:hAnsi="Times New Roman" w:cs="Times New Roman"/>
                <w:sz w:val="24"/>
                <w:szCs w:val="24"/>
              </w:rPr>
              <w:t xml:space="preserve">Menambah profil merek</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Membuat profil merek baru</w:t>
            </w:r>
          </w:p>
        </w:tc>
      </w:tr>
      <w:tr>
        <w:tc>
          <w:tcPr>
            <w:tcW w:w="2381" w:type="dxa"/>
          </w:tcPr>
          <w:p>
            <w:pPr>
              <w:jc w:val="left"/>
              <w:spacing w:before="0" w:after="0" w:line="240" w:lineRule="auto"/>
            </w:pPr>
            <w:r>
              <w:rPr>
                <w:rFonts w:ascii="Times New Roman" w:hAnsi="Times New Roman" w:cs="Times New Roman"/>
                <w:sz w:val="24"/>
                <w:szCs w:val="24"/>
              </w:rPr>
              <w:t xml:space="preserve">BRAND-02</w:t>
            </w:r>
          </w:p>
        </w:tc>
        <w:tc>
          <w:tcPr>
            <w:tcW w:w="1852" w:type="dxa"/>
          </w:tcPr>
          <w:p>
            <w:pPr>
              <w:jc w:val="left"/>
              <w:spacing w:before="0" w:after="0" w:line="240" w:lineRule="auto"/>
            </w:pPr>
            <w:r>
              <w:rPr>
                <w:rFonts w:ascii="Times New Roman" w:hAnsi="Times New Roman" w:cs="Times New Roman"/>
                <w:sz w:val="24"/>
                <w:szCs w:val="24"/>
              </w:rPr>
              <w:t xml:space="preserve">Mengubah profil merek</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Mengubah gaya bahasa, audiens, dan batasan</w:t>
            </w:r>
          </w:p>
        </w:tc>
      </w:tr>
      <w:tr>
        <w:tc>
          <w:tcPr>
            <w:tcW w:w="2381" w:type="dxa"/>
          </w:tcPr>
          <w:p>
            <w:pPr>
              <w:jc w:val="left"/>
              <w:spacing w:before="0" w:after="0" w:line="240" w:lineRule="auto"/>
            </w:pPr>
            <w:r>
              <w:rPr>
                <w:rFonts w:ascii="Times New Roman" w:hAnsi="Times New Roman" w:cs="Times New Roman"/>
                <w:sz w:val="24"/>
                <w:szCs w:val="24"/>
              </w:rPr>
              <w:t xml:space="preserve">BRAND-03</w:t>
            </w:r>
          </w:p>
        </w:tc>
        <w:tc>
          <w:tcPr>
            <w:tcW w:w="1852" w:type="dxa"/>
          </w:tcPr>
          <w:p>
            <w:pPr>
              <w:jc w:val="left"/>
              <w:spacing w:before="0" w:after="0" w:line="240" w:lineRule="auto"/>
            </w:pPr>
            <w:r>
              <w:rPr>
                <w:rFonts w:ascii="Times New Roman" w:hAnsi="Times New Roman" w:cs="Times New Roman"/>
                <w:sz w:val="24"/>
                <w:szCs w:val="24"/>
              </w:rPr>
              <w:t xml:space="preserve">Menghapus profil merek</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Hanya dapat dilakukan Owner</w:t>
            </w:r>
          </w:p>
        </w:tc>
      </w:tr>
      <w:tr>
        <w:tc>
          <w:tcPr>
            <w:tcW w:w="2381" w:type="dxa"/>
          </w:tcPr>
          <w:p>
            <w:pPr>
              <w:jc w:val="left"/>
              <w:spacing w:before="0" w:after="0" w:line="240" w:lineRule="auto"/>
            </w:pPr>
            <w:r>
              <w:rPr>
                <w:rFonts w:ascii="Times New Roman" w:hAnsi="Times New Roman" w:cs="Times New Roman"/>
                <w:sz w:val="24"/>
                <w:szCs w:val="24"/>
              </w:rPr>
              <w:t xml:space="preserve">BRAND-04</w:t>
            </w:r>
          </w:p>
        </w:tc>
        <w:tc>
          <w:tcPr>
            <w:tcW w:w="1852" w:type="dxa"/>
          </w:tcPr>
          <w:p>
            <w:pPr>
              <w:jc w:val="left"/>
              <w:spacing w:before="0" w:after="0" w:line="240" w:lineRule="auto"/>
            </w:pPr>
            <w:r>
              <w:rPr>
                <w:rFonts w:ascii="Times New Roman" w:hAnsi="Times New Roman" w:cs="Times New Roman"/>
                <w:sz w:val="24"/>
                <w:szCs w:val="24"/>
              </w:rPr>
              <w:t xml:space="preserve">Menetapkan profil bawaan</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Satu profil menjadi bawaan</w:t>
            </w:r>
          </w:p>
        </w:tc>
      </w:tr>
      <w:tr>
        <w:tc>
          <w:tcPr>
            <w:tcW w:w="2381" w:type="dxa"/>
          </w:tcPr>
          <w:p>
            <w:pPr>
              <w:jc w:val="left"/>
              <w:spacing w:before="0" w:after="0" w:line="240" w:lineRule="auto"/>
            </w:pPr>
            <w:r>
              <w:rPr>
                <w:rFonts w:ascii="Times New Roman" w:hAnsi="Times New Roman" w:cs="Times New Roman"/>
                <w:sz w:val="24"/>
                <w:szCs w:val="24"/>
              </w:rPr>
              <w:t xml:space="preserve">BRAND-05</w:t>
            </w:r>
          </w:p>
        </w:tc>
        <w:tc>
          <w:tcPr>
            <w:tcW w:w="1852" w:type="dxa"/>
          </w:tcPr>
          <w:p>
            <w:pPr>
              <w:jc w:val="left"/>
              <w:spacing w:before="0" w:after="0" w:line="240" w:lineRule="auto"/>
            </w:pPr>
            <w:r>
              <w:rPr>
                <w:rFonts w:ascii="Times New Roman" w:hAnsi="Times New Roman" w:cs="Times New Roman"/>
                <w:sz w:val="24"/>
                <w:szCs w:val="24"/>
              </w:rPr>
              <w:t xml:space="preserve">Memilih profil aktif</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Profil yang dipakai pada sesi kerja</w:t>
            </w:r>
          </w:p>
        </w:tc>
      </w:tr>
      <w:tr>
        <w:tc>
          <w:tcPr>
            <w:tcW w:w="2381" w:type="dxa"/>
          </w:tcPr>
          <w:p>
            <w:pPr>
              <w:jc w:val="left"/>
              <w:spacing w:before="0" w:after="0" w:line="240" w:lineRule="auto"/>
            </w:pPr>
            <w:r>
              <w:rPr>
                <w:rFonts w:ascii="Times New Roman" w:hAnsi="Times New Roman" w:cs="Times New Roman"/>
                <w:sz w:val="24"/>
                <w:szCs w:val="24"/>
              </w:rPr>
              <w:t xml:space="preserve">SUBJ-01</w:t>
            </w:r>
          </w:p>
        </w:tc>
        <w:tc>
          <w:tcPr>
            <w:tcW w:w="1852" w:type="dxa"/>
          </w:tcPr>
          <w:p>
            <w:pPr>
              <w:jc w:val="left"/>
              <w:spacing w:before="0" w:after="0" w:line="240" w:lineRule="auto"/>
            </w:pPr>
            <w:r>
              <w:rPr>
                <w:rFonts w:ascii="Times New Roman" w:hAnsi="Times New Roman" w:cs="Times New Roman"/>
                <w:sz w:val="24"/>
                <w:szCs w:val="24"/>
              </w:rPr>
              <w:t xml:space="preserve">Memasukkan subjek</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Data produk atau kampanye</w:t>
            </w:r>
          </w:p>
        </w:tc>
      </w:tr>
      <w:tr>
        <w:tc>
          <w:tcPr>
            <w:tcW w:w="2381" w:type="dxa"/>
          </w:tcPr>
          <w:p>
            <w:pPr>
              <w:jc w:val="left"/>
              <w:spacing w:before="0" w:after="0" w:line="240" w:lineRule="auto"/>
            </w:pPr>
            <w:r>
              <w:rPr>
                <w:rFonts w:ascii="Times New Roman" w:hAnsi="Times New Roman" w:cs="Times New Roman"/>
                <w:sz w:val="24"/>
                <w:szCs w:val="24"/>
              </w:rPr>
              <w:t xml:space="preserve">SUBJ-02</w:t>
            </w:r>
          </w:p>
        </w:tc>
        <w:tc>
          <w:tcPr>
            <w:tcW w:w="1852" w:type="dxa"/>
          </w:tcPr>
          <w:p>
            <w:pPr>
              <w:jc w:val="left"/>
              <w:spacing w:before="0" w:after="0" w:line="240" w:lineRule="auto"/>
            </w:pPr>
            <w:r>
              <w:rPr>
                <w:rFonts w:ascii="Times New Roman" w:hAnsi="Times New Roman" w:cs="Times New Roman"/>
                <w:sz w:val="24"/>
                <w:szCs w:val="24"/>
              </w:rPr>
              <w:t xml:space="preserve">Menyimpan subjek</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Dipakai ulang lintas panel</w:t>
            </w:r>
          </w:p>
        </w:tc>
      </w:tr>
      <w:tr>
        <w:tc>
          <w:tcPr>
            <w:tcW w:w="2381" w:type="dxa"/>
          </w:tcPr>
          <w:p>
            <w:pPr>
              <w:jc w:val="left"/>
              <w:spacing w:before="0" w:after="0" w:line="240" w:lineRule="auto"/>
            </w:pPr>
            <w:r>
              <w:rPr>
                <w:rFonts w:ascii="Times New Roman" w:hAnsi="Times New Roman" w:cs="Times New Roman"/>
                <w:sz w:val="24"/>
                <w:szCs w:val="24"/>
              </w:rPr>
              <w:t xml:space="preserve">CRE-01</w:t>
            </w:r>
          </w:p>
        </w:tc>
        <w:tc>
          <w:tcPr>
            <w:tcW w:w="1852" w:type="dxa"/>
          </w:tcPr>
          <w:p>
            <w:pPr>
              <w:jc w:val="left"/>
              <w:spacing w:before="0" w:after="0" w:line="240" w:lineRule="auto"/>
            </w:pPr>
            <w:r>
              <w:rPr>
                <w:rFonts w:ascii="Times New Roman" w:hAnsi="Times New Roman" w:cs="Times New Roman"/>
                <w:sz w:val="24"/>
                <w:szCs w:val="24"/>
              </w:rPr>
              <w:t xml:space="preserve">Menghasilkan ringkasan konten</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Per format unggahan</w:t>
            </w:r>
          </w:p>
        </w:tc>
      </w:tr>
      <w:tr>
        <w:tc>
          <w:tcPr>
            <w:tcW w:w="2381" w:type="dxa"/>
          </w:tcPr>
          <w:p>
            <w:pPr>
              <w:jc w:val="left"/>
              <w:spacing w:before="0" w:after="0" w:line="240" w:lineRule="auto"/>
            </w:pPr>
            <w:r>
              <w:rPr>
                <w:rFonts w:ascii="Times New Roman" w:hAnsi="Times New Roman" w:cs="Times New Roman"/>
                <w:sz w:val="24"/>
                <w:szCs w:val="24"/>
              </w:rPr>
              <w:t xml:space="preserve">CRE-02</w:t>
            </w:r>
          </w:p>
        </w:tc>
        <w:tc>
          <w:tcPr>
            <w:tcW w:w="1852" w:type="dxa"/>
          </w:tcPr>
          <w:p>
            <w:pPr>
              <w:jc w:val="left"/>
              <w:spacing w:before="0" w:after="0" w:line="240" w:lineRule="auto"/>
            </w:pPr>
            <w:r>
              <w:rPr>
                <w:rFonts w:ascii="Times New Roman" w:hAnsi="Times New Roman" w:cs="Times New Roman"/>
                <w:sz w:val="24"/>
                <w:szCs w:val="24"/>
              </w:rPr>
              <w:t xml:space="preserve">Menghasilkan naskah</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Pembuka, isi, ajakan bertindak, tagar</w:t>
            </w:r>
          </w:p>
        </w:tc>
      </w:tr>
      <w:tr>
        <w:tc>
          <w:tcPr>
            <w:tcW w:w="2381" w:type="dxa"/>
          </w:tcPr>
          <w:p>
            <w:pPr>
              <w:jc w:val="left"/>
              <w:spacing w:before="0" w:after="0" w:line="240" w:lineRule="auto"/>
            </w:pPr>
            <w:r>
              <w:rPr>
                <w:rFonts w:ascii="Times New Roman" w:hAnsi="Times New Roman" w:cs="Times New Roman"/>
                <w:sz w:val="24"/>
                <w:szCs w:val="24"/>
              </w:rPr>
              <w:t xml:space="preserve">CRE-03</w:t>
            </w:r>
          </w:p>
        </w:tc>
        <w:tc>
          <w:tcPr>
            <w:tcW w:w="1852" w:type="dxa"/>
          </w:tcPr>
          <w:p>
            <w:pPr>
              <w:jc w:val="left"/>
              <w:spacing w:before="0" w:after="0" w:line="240" w:lineRule="auto"/>
            </w:pPr>
            <w:r>
              <w:rPr>
                <w:rFonts w:ascii="Times New Roman" w:hAnsi="Times New Roman" w:cs="Times New Roman"/>
                <w:sz w:val="24"/>
                <w:szCs w:val="24"/>
              </w:rPr>
              <w:t xml:space="preserve">Menghaluskan teks</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Menjadikan naskah lebih wajar</w:t>
            </w:r>
          </w:p>
        </w:tc>
      </w:tr>
      <w:tr>
        <w:tc>
          <w:tcPr>
            <w:tcW w:w="2381" w:type="dxa"/>
          </w:tcPr>
          <w:p>
            <w:pPr>
              <w:jc w:val="left"/>
              <w:spacing w:before="0" w:after="0" w:line="240" w:lineRule="auto"/>
            </w:pPr>
            <w:r>
              <w:rPr>
                <w:rFonts w:ascii="Times New Roman" w:hAnsi="Times New Roman" w:cs="Times New Roman"/>
                <w:sz w:val="24"/>
                <w:szCs w:val="24"/>
              </w:rPr>
              <w:t xml:space="preserve">CRE-04</w:t>
            </w:r>
          </w:p>
        </w:tc>
        <w:tc>
          <w:tcPr>
            <w:tcW w:w="1852" w:type="dxa"/>
          </w:tcPr>
          <w:p>
            <w:pPr>
              <w:jc w:val="left"/>
              <w:spacing w:before="0" w:after="0" w:line="240" w:lineRule="auto"/>
            </w:pPr>
            <w:r>
              <w:rPr>
                <w:rFonts w:ascii="Times New Roman" w:hAnsi="Times New Roman" w:cs="Times New Roman"/>
                <w:sz w:val="24"/>
                <w:szCs w:val="24"/>
              </w:rPr>
              <w:t xml:space="preserve">Menjalankan proses gabungan</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Dijalankan asinkron melalui antrian</w:t>
            </w:r>
          </w:p>
        </w:tc>
      </w:tr>
      <w:tr>
        <w:tc>
          <w:tcPr>
            <w:tcW w:w="2381" w:type="dxa"/>
          </w:tcPr>
          <w:p>
            <w:pPr>
              <w:jc w:val="left"/>
              <w:spacing w:before="0" w:after="0" w:line="240" w:lineRule="auto"/>
            </w:pPr>
            <w:r>
              <w:rPr>
                <w:rFonts w:ascii="Times New Roman" w:hAnsi="Times New Roman" w:cs="Times New Roman"/>
                <w:sz w:val="24"/>
                <w:szCs w:val="24"/>
              </w:rPr>
              <w:t xml:space="preserve">CRE-05</w:t>
            </w:r>
          </w:p>
        </w:tc>
        <w:tc>
          <w:tcPr>
            <w:tcW w:w="1852" w:type="dxa"/>
          </w:tcPr>
          <w:p>
            <w:pPr>
              <w:jc w:val="left"/>
              <w:spacing w:before="0" w:after="0" w:line="240" w:lineRule="auto"/>
            </w:pPr>
            <w:r>
              <w:rPr>
                <w:rFonts w:ascii="Times New Roman" w:hAnsi="Times New Roman" w:cs="Times New Roman"/>
                <w:sz w:val="24"/>
                <w:szCs w:val="24"/>
              </w:rPr>
              <w:t xml:space="preserve">Menyalin keluaran</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Menyalin hasil ke papan klip</w:t>
            </w:r>
          </w:p>
        </w:tc>
      </w:tr>
      <w:tr>
        <w:tc>
          <w:tcPr>
            <w:tcW w:w="2381" w:type="dxa"/>
          </w:tcPr>
          <w:p>
            <w:pPr>
              <w:jc w:val="left"/>
              <w:spacing w:before="0" w:after="0" w:line="240" w:lineRule="auto"/>
            </w:pPr>
            <w:r>
              <w:rPr>
                <w:rFonts w:ascii="Times New Roman" w:hAnsi="Times New Roman" w:cs="Times New Roman"/>
                <w:sz w:val="24"/>
                <w:szCs w:val="24"/>
              </w:rPr>
              <w:t xml:space="preserve">AUD-01</w:t>
            </w:r>
          </w:p>
        </w:tc>
        <w:tc>
          <w:tcPr>
            <w:tcW w:w="1852" w:type="dxa"/>
          </w:tcPr>
          <w:p>
            <w:pPr>
              <w:jc w:val="left"/>
              <w:spacing w:before="0" w:after="0" w:line="240" w:lineRule="auto"/>
            </w:pPr>
            <w:r>
              <w:rPr>
                <w:rFonts w:ascii="Times New Roman" w:hAnsi="Times New Roman" w:cs="Times New Roman"/>
                <w:sz w:val="24"/>
                <w:szCs w:val="24"/>
              </w:rPr>
              <w:t xml:space="preserve">Mencatat proses penghasilan</w:t>
            </w:r>
          </w:p>
        </w:tc>
        <w:tc>
          <w:tcPr>
            <w:tcW w:w="1852" w:type="dxa"/>
          </w:tcPr>
          <w:p>
            <w:pPr>
              <w:jc w:val="left"/>
              <w:spacing w:before="0" w:after="0" w:line="240" w:lineRule="auto"/>
            </w:pPr>
            <w:r>
              <w:rPr>
                <w:rFonts w:ascii="Times New Roman" w:hAnsi="Times New Roman" w:cs="Times New Roman"/>
                <w:sz w:val="24"/>
                <w:szCs w:val="24"/>
              </w:rPr>
              <w:t xml:space="preserve">Sistem</w:t>
            </w:r>
          </w:p>
        </w:tc>
        <w:tc>
          <w:tcPr>
            <w:tcW w:w="1852" w:type="dxa"/>
          </w:tcPr>
          <w:p>
            <w:pPr>
              <w:jc w:val="left"/>
              <w:spacing w:before="0" w:after="0" w:line="240" w:lineRule="auto"/>
            </w:pPr>
            <w:r>
              <w:rPr>
                <w:rFonts w:ascii="Times New Roman" w:hAnsi="Times New Roman" w:cs="Times New Roman"/>
                <w:sz w:val="24"/>
                <w:szCs w:val="24"/>
              </w:rPr>
              <w:t xml:space="preserve">Masukan, keluaran, dan pengguna dicatat</w:t>
            </w:r>
          </w:p>
        </w:tc>
      </w:tr>
      <w:tr>
        <w:tc>
          <w:tcPr>
            <w:tcW w:w="2381" w:type="dxa"/>
          </w:tcPr>
          <w:p>
            <w:pPr>
              <w:jc w:val="left"/>
              <w:spacing w:before="0" w:after="0" w:line="240" w:lineRule="auto"/>
            </w:pPr>
            <w:r>
              <w:rPr>
                <w:rFonts w:ascii="Times New Roman" w:hAnsi="Times New Roman" w:cs="Times New Roman"/>
                <w:sz w:val="24"/>
                <w:szCs w:val="24"/>
              </w:rPr>
              <w:t xml:space="preserve">AUD-02</w:t>
            </w:r>
          </w:p>
        </w:tc>
        <w:tc>
          <w:tcPr>
            <w:tcW w:w="1852" w:type="dxa"/>
          </w:tcPr>
          <w:p>
            <w:pPr>
              <w:jc w:val="left"/>
              <w:spacing w:before="0" w:after="0" w:line="240" w:lineRule="auto"/>
            </w:pPr>
            <w:r>
              <w:rPr>
                <w:rFonts w:ascii="Times New Roman" w:hAnsi="Times New Roman" w:cs="Times New Roman"/>
                <w:sz w:val="24"/>
                <w:szCs w:val="24"/>
              </w:rPr>
              <w:t xml:space="preserve">Melihat riwayat</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Riwayat seluruh proses penghasilan</w:t>
            </w:r>
          </w:p>
        </w:tc>
      </w:tr>
    </w:tbl>
    <w:p>
      <w:pPr>
        <w:jc w:val="both"/>
        <w:spacing w:before="0" w:after="0" w:line="360" w:lineRule="auto"/>
      </w:pP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3.1.5. Kebutuhan Non-Fungsional</w:t>
      </w:r>
    </w:p>
    <w:p>
      <w:pPr>
        <w:jc w:val="both"/>
        <w:spacing w:before="0" w:after="0" w:line="360" w:lineRule="auto"/>
        <w:ind w:firstLine="567"/>
      </w:pPr>
      <w:r>
        <w:rPr>
          <w:rFonts w:ascii="Times New Roman" w:hAnsi="Times New Roman" w:cs="Times New Roman"/>
          <w:sz w:val="24"/>
          <w:szCs w:val="24"/>
        </w:rPr>
        <w:t xml:space="preserve">Kebutuhan non-fungsional sistem adalah sebagai berikut:</w:t>
      </w:r>
    </w:p>
    <w:p>
      <w:pPr>
        <w:jc w:val="both"/>
        <w:spacing w:before="0" w:after="0" w:line="360" w:lineRule="auto"/>
        <w:ind w:left="1134" w:hanging="567"/>
      </w:pPr>
      <w:r>
        <w:rPr>
          <w:rFonts w:ascii="Times New Roman" w:hAnsi="Times New Roman" w:cs="Times New Roman"/>
          <w:sz w:val="24"/>
          <w:szCs w:val="24"/>
        </w:rPr>
        <w:t xml:space="preserve">a. Performa: permintaan data yang telah tersimpan sementara ditanggapi di bawah 800 milidetik, sedangkan permintaan kepada agen menampilkan indikator proses dengan batas waktu tunggu yang wajar;</w:t>
      </w:r>
    </w:p>
    <w:p>
      <w:pPr>
        <w:jc w:val="both"/>
        <w:spacing w:before="0" w:after="0" w:line="360" w:lineRule="auto"/>
        <w:ind w:left="1134" w:hanging="567"/>
      </w:pPr>
      <w:r>
        <w:rPr>
          <w:rFonts w:ascii="Times New Roman" w:hAnsi="Times New Roman" w:cs="Times New Roman"/>
          <w:sz w:val="24"/>
          <w:szCs w:val="24"/>
        </w:rPr>
        <w:t xml:space="preserve">b. Keamanan: antarmuka pengguna tidak mengakses gerbang agen maupun basis data secara langsung, kata sandi disimpan dalam bentuk </w:t>
      </w:r>
      <w:r>
        <w:rPr>
          <w:rFonts w:ascii="Times New Roman" w:hAnsi="Times New Roman" w:cs="Times New Roman"/>
          <w:i/>
          <w:sz w:val="24"/>
          <w:szCs w:val="24"/>
        </w:rPr>
        <w:t xml:space="preserve">hash</w:t>
      </w:r>
      <w:r>
        <w:rPr>
          <w:rFonts w:ascii="Times New Roman" w:hAnsi="Times New Roman" w:cs="Times New Roman"/>
          <w:sz w:val="24"/>
          <w:szCs w:val="24"/>
        </w:rPr>
        <w:t xml:space="preserve">, dan seluruh kunci rahasia hanya berada pada lingkungan peladen;</w:t>
      </w:r>
    </w:p>
    <w:p>
      <w:pPr>
        <w:jc w:val="both"/>
        <w:spacing w:before="0" w:after="0" w:line="360" w:lineRule="auto"/>
        <w:ind w:left="1134" w:hanging="567"/>
      </w:pPr>
      <w:r>
        <w:rPr>
          <w:rFonts w:ascii="Times New Roman" w:hAnsi="Times New Roman" w:cs="Times New Roman"/>
          <w:sz w:val="24"/>
          <w:szCs w:val="24"/>
        </w:rPr>
        <w:t xml:space="preserve">c. Keandalan: kegagalan permintaan ditampilkan sebagai pesan yang dapat ditindaklanjuti, disertai kemungkinan mengulang permintaan;</w:t>
      </w:r>
    </w:p>
    <w:p>
      <w:pPr>
        <w:jc w:val="both"/>
        <w:spacing w:before="0" w:after="0" w:line="360" w:lineRule="auto"/>
        <w:ind w:left="1134" w:hanging="567"/>
      </w:pPr>
      <w:r>
        <w:rPr>
          <w:rFonts w:ascii="Times New Roman" w:hAnsi="Times New Roman" w:cs="Times New Roman"/>
          <w:sz w:val="24"/>
          <w:szCs w:val="24"/>
        </w:rPr>
        <w:t xml:space="preserve">d. Kebergunaan: antarmuka dapat diakses sampai peramban telepon genggam dan menggunakan bahasa Indonesia;</w:t>
      </w:r>
    </w:p>
    <w:p>
      <w:pPr>
        <w:jc w:val="both"/>
        <w:spacing w:before="0" w:after="0" w:line="360" w:lineRule="auto"/>
        <w:ind w:left="1134" w:hanging="567"/>
      </w:pPr>
      <w:r>
        <w:rPr>
          <w:rFonts w:ascii="Times New Roman" w:hAnsi="Times New Roman" w:cs="Times New Roman"/>
          <w:sz w:val="24"/>
          <w:szCs w:val="24"/>
        </w:rPr>
        <w:t xml:space="preserve">e. Skalabilitas: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disusun modular per fitur sehingga penambahan profil merek maupun agen baru tidak menuntut perombakan.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3.1.6. Kebutuhan Perangkat Keras dan Perangkat Lunak</w:t>
      </w:r>
    </w:p>
    <w:p>
      <w:pPr>
        <w:jc w:val="both"/>
        <w:spacing w:before="0" w:after="0" w:line="360" w:lineRule="auto"/>
        <w:ind w:firstLine="567"/>
      </w:pPr>
      <w:r>
        <w:rPr>
          <w:rFonts w:ascii="Times New Roman" w:hAnsi="Times New Roman" w:cs="Times New Roman"/>
          <w:sz w:val="24"/>
          <w:szCs w:val="24"/>
        </w:rPr>
        <w:t xml:space="preserve">Kebutuhan perangkat lunak untuk perancangan dan pengujian sistem adalah sebagai berikut:</w:t>
      </w:r>
    </w:p>
    <w:p>
      <w:pPr>
        <w:jc w:val="both"/>
        <w:spacing w:before="0" w:after="0" w:line="360" w:lineRule="auto"/>
        <w:ind w:left="1134" w:hanging="567"/>
      </w:pPr>
      <w:r>
        <w:rPr>
          <w:rFonts w:ascii="Times New Roman" w:hAnsi="Times New Roman" w:cs="Times New Roman"/>
          <w:sz w:val="24"/>
          <w:szCs w:val="24"/>
        </w:rPr>
        <w:t xml:space="preserve">a. Antarmuka pengguna dibangun menggunakan kerangka kerja Next.js dengan bahasa TypeScript;</w:t>
      </w:r>
    </w:p>
    <w:p>
      <w:pPr>
        <w:jc w:val="both"/>
        <w:spacing w:before="0" w:after="0" w:line="360" w:lineRule="auto"/>
        <w:ind w:left="1134" w:hanging="567"/>
      </w:pPr>
      <w:r>
        <w:rPr>
          <w:rFonts w:ascii="Times New Roman" w:hAnsi="Times New Roman" w:cs="Times New Roman"/>
          <w:sz w:val="24"/>
          <w:szCs w:val="24"/>
        </w:rPr>
        <w:t xml:space="preserve">b.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dibangun menggunakan kerangka kerja NestJS dengan bahasa TypeScript dan pemeta basis data Prisma;</w:t>
      </w:r>
    </w:p>
    <w:p>
      <w:pPr>
        <w:jc w:val="both"/>
        <w:spacing w:before="0" w:after="0" w:line="360" w:lineRule="auto"/>
        <w:ind w:left="1134" w:hanging="567"/>
      </w:pPr>
      <w:r>
        <w:rPr>
          <w:rFonts w:ascii="Times New Roman" w:hAnsi="Times New Roman" w:cs="Times New Roman"/>
          <w:sz w:val="24"/>
          <w:szCs w:val="24"/>
        </w:rPr>
        <w:t xml:space="preserve">c. Basis data menggunakan PostgreSQL;</w:t>
      </w:r>
    </w:p>
    <w:p>
      <w:pPr>
        <w:jc w:val="both"/>
        <w:spacing w:before="0" w:after="0" w:line="360" w:lineRule="auto"/>
        <w:ind w:left="1134" w:hanging="567"/>
      </w:pPr>
      <w:r>
        <w:rPr>
          <w:rFonts w:ascii="Times New Roman" w:hAnsi="Times New Roman" w:cs="Times New Roman"/>
          <w:sz w:val="24"/>
          <w:szCs w:val="24"/>
        </w:rPr>
        <w:t xml:space="preserve">d. Penyimpanan sementara dan antrian tugas menggunakan Redis;</w:t>
      </w:r>
    </w:p>
    <w:p>
      <w:pPr>
        <w:jc w:val="both"/>
        <w:spacing w:before="0" w:after="0" w:line="360" w:lineRule="auto"/>
        <w:ind w:left="1134" w:hanging="567"/>
      </w:pPr>
      <w:r>
        <w:rPr>
          <w:rFonts w:ascii="Times New Roman" w:hAnsi="Times New Roman" w:cs="Times New Roman"/>
          <w:sz w:val="24"/>
          <w:szCs w:val="24"/>
        </w:rPr>
        <w:t xml:space="preserve">e. Kemampuan generatif diakses melalui gerbang agen model bahasa besar;</w:t>
      </w:r>
    </w:p>
    <w:p>
      <w:pPr>
        <w:jc w:val="both"/>
        <w:spacing w:before="0" w:after="0" w:line="360" w:lineRule="auto"/>
        <w:ind w:left="1134" w:hanging="567"/>
      </w:pPr>
      <w:r>
        <w:rPr>
          <w:rFonts w:ascii="Times New Roman" w:hAnsi="Times New Roman" w:cs="Times New Roman"/>
          <w:sz w:val="24"/>
          <w:szCs w:val="24"/>
        </w:rPr>
        <w:t xml:space="preserve">f. Seluruh layanan dijalankan dalam wadah menggunakan Docker.</w:t>
      </w:r>
    </w:p>
    <w:p>
      <w:pPr>
        <w:jc w:val="both"/>
        <w:spacing w:before="0" w:after="0" w:line="360" w:lineRule="auto"/>
        <w:ind w:left="1134"/>
      </w:pPr>
      <w:r>
        <w:rPr>
          <w:rFonts w:ascii="Times New Roman" w:hAnsi="Times New Roman" w:cs="Times New Roman"/>
          <w:sz w:val="24"/>
          <w:szCs w:val="24"/>
        </w:rPr>
        <w:t xml:space="preserve">Kebutuhan perangkat keras minimal berupa peladen dengan prosesor empat inti, memori 8 gigabita, dan ruang penyimpanan 40 gigabita, serta komputer pengguna dengan peramban modern.</w:t>
      </w:r>
    </w:p>
    <w:p>
      <w:pPr>
        <w:jc w:val="both"/>
        <w:spacing w:before="0" w:after="0" w:line="360" w:lineRule="auto"/>
      </w:pPr>
    </w:p>
    <w:bookmarkStart w:id="21" w:name="Rb59087df1383e8ef"/>
    <w:p>
      <w:pPr>
        <w:jc w:val="left"/>
        <w:spacing w:before="0" w:after="0" w:line="360" w:lineRule="auto"/>
      </w:pPr>
      <w:r>
        <w:rPr>
          <w:rFonts w:ascii="Times New Roman" w:hAnsi="Times New Roman" w:cs="Times New Roman"/>
          <w:b/>
          <w:sz w:val="24"/>
          <w:szCs w:val="24"/>
        </w:rPr>
        <w:t xml:space="preserve">3.2 Metode Penelitian</w:t>
      </w:r>
    </w:p>
    <w:bookmarkEnd w:id="21"/>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3.2.1. Pendekatan Penelitian</w:t>
      </w:r>
    </w:p>
    <w:p>
      <w:pPr>
        <w:jc w:val="both"/>
        <w:spacing w:before="0" w:after="0" w:line="360" w:lineRule="auto"/>
        <w:ind w:firstLine="567"/>
      </w:pPr>
      <w:r>
        <w:rPr>
          <w:rFonts w:ascii="Times New Roman" w:hAnsi="Times New Roman" w:cs="Times New Roman"/>
          <w:sz w:val="24"/>
          <w:szCs w:val="24"/>
        </w:rPr>
        <w:t xml:space="preserve">Penelitian ini menggunakan pendekatan campuran. Pendekatan kuantitatif digunakan untuk mengukur efisiensi waktu produksi konten sebelum dan sesudah sistem diterapkan. Pendekatan kuantitatif berbasis penilaian juga digunakan untuk menilai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melalui rubrik yang diisi oleh penilai. Pendekatan kualitatif digunakan secara terbatas melalui observasi dan wawancara untuk memahami proses yang berjalan dan menyusun kebutuhan sistem.</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3.2.2. Metode Pengumpulan Data</w:t>
      </w:r>
    </w:p>
    <w:p>
      <w:pPr>
        <w:jc w:val="both"/>
        <w:spacing w:before="0" w:after="0" w:line="360" w:lineRule="auto"/>
        <w:ind w:firstLine="567"/>
      </w:pPr>
      <w:r>
        <w:rPr>
          <w:rFonts w:ascii="Times New Roman" w:hAnsi="Times New Roman" w:cs="Times New Roman"/>
          <w:sz w:val="24"/>
          <w:szCs w:val="24"/>
        </w:rPr>
        <w:t xml:space="preserve">Data dikumpulkan melalui empat cara sebagai berikut:</w:t>
      </w:r>
    </w:p>
    <w:p>
      <w:pPr>
        <w:jc w:val="both"/>
        <w:spacing w:before="0" w:after="0" w:line="360" w:lineRule="auto"/>
        <w:ind w:left="1134" w:hanging="567"/>
      </w:pPr>
      <w:r>
        <w:rPr>
          <w:rFonts w:ascii="Times New Roman" w:hAnsi="Times New Roman" w:cs="Times New Roman"/>
          <w:sz w:val="24"/>
          <w:szCs w:val="24"/>
        </w:rPr>
        <w:t xml:space="preserve">a. Observasi terhadap proses penyiapan materi konten yang berjalan di SneakersFlash;</w:t>
      </w:r>
    </w:p>
    <w:p>
      <w:pPr>
        <w:jc w:val="both"/>
        <w:spacing w:before="0" w:after="0" w:line="360" w:lineRule="auto"/>
        <w:ind w:left="1134" w:hanging="567"/>
      </w:pPr>
      <w:r>
        <w:rPr>
          <w:rFonts w:ascii="Times New Roman" w:hAnsi="Times New Roman" w:cs="Times New Roman"/>
          <w:sz w:val="24"/>
          <w:szCs w:val="24"/>
        </w:rPr>
        <w:t xml:space="preserve">b. Wawancara dengan admin yang menjalankan proses tersebut untuk menggali kendala dan kebutuhan;</w:t>
      </w:r>
    </w:p>
    <w:p>
      <w:pPr>
        <w:jc w:val="both"/>
        <w:spacing w:before="0" w:after="0" w:line="360" w:lineRule="auto"/>
        <w:ind w:left="1134" w:hanging="567"/>
      </w:pPr>
      <w:r>
        <w:rPr>
          <w:rFonts w:ascii="Times New Roman" w:hAnsi="Times New Roman" w:cs="Times New Roman"/>
          <w:sz w:val="24"/>
          <w:szCs w:val="24"/>
        </w:rPr>
        <w:t xml:space="preserve">c. Dokumentasi, berupa catatan waktu penyiapan konten sebelum sistem diterapkan serta arsip naskah yang pernah diterbitkan;</w:t>
      </w:r>
    </w:p>
    <w:p>
      <w:pPr>
        <w:jc w:val="both"/>
        <w:spacing w:before="0" w:after="0" w:line="360" w:lineRule="auto"/>
        <w:ind w:left="1134" w:hanging="567"/>
      </w:pPr>
      <w:r>
        <w:rPr>
          <w:rFonts w:ascii="Times New Roman" w:hAnsi="Times New Roman" w:cs="Times New Roman"/>
          <w:sz w:val="24"/>
          <w:szCs w:val="24"/>
        </w:rPr>
        <w:t xml:space="preserve">d. Eksperimen, berupa penghasilan naskah menggunakan sistem untuk kemudian dinilai konsistensinya.</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3.2.3. Populasi dan Sampel</w:t>
      </w:r>
    </w:p>
    <w:p>
      <w:pPr>
        <w:jc w:val="both"/>
        <w:spacing w:before="0" w:after="0" w:line="360" w:lineRule="auto"/>
        <w:ind w:firstLine="567"/>
      </w:pPr>
      <w:r>
        <w:rPr>
          <w:rFonts w:ascii="Times New Roman" w:hAnsi="Times New Roman" w:cs="Times New Roman"/>
          <w:sz w:val="24"/>
          <w:szCs w:val="24"/>
        </w:rPr>
        <w:t xml:space="preserve">Populasi penelitian ini adalah seluruh materi konten pemasaran yang diproduksi SneakersFlash pada periode penelitian. Sampel diambil secara sengaja dengan mempertimbangkan keterwakilan format unggahan.</w:t>
      </w:r>
    </w:p>
    <w:bookmarkStart w:id="22" w:name="R002b45f34bcd89f1"/>
    <w:p>
      <w:pPr>
        <w:jc w:val="both"/>
        <w:spacing w:before="0" w:after="0" w:line="360" w:lineRule="auto"/>
        <w:ind w:firstLine="567"/>
      </w:pPr>
      <w:r>
        <w:rPr>
          <w:rFonts w:ascii="Times New Roman" w:hAnsi="Times New Roman" w:cs="Times New Roman"/>
          <w:sz w:val="24"/>
          <w:szCs w:val="24"/>
        </w:rPr>
        <w:t xml:space="preserve">Instrumen penilaian telah disusun terlebih dahulu dan disajikan pada Tabel 3.2, sedangkan penetapan jumlah naskah yang diuji beserta jumlah dan asal penilai dilakukan setelah materi konten pada kanal media sosial terkumpul.</w:t>
      </w:r>
    </w:p>
    <w:bookmarkEnd w:id="22"/>
    <w:p>
      <w:pPr>
        <w:jc w:val="both"/>
        <w:spacing w:before="0" w:after="0" w:line="360" w:lineRule="auto"/>
        <w:ind w:firstLine="567"/>
      </w:pPr>
      <w:r>
        <w:rPr>
          <w:rFonts w:ascii="Times New Roman" w:hAnsi="Times New Roman" w:cs="Times New Roman"/>
          <w:b/>
          <w:sz w:val="24"/>
          <w:szCs w:val="24"/>
        </w:rPr>
        <w:t xml:space="preserve">[BUTUH KEPUTUSAN PENULIS: tetapkan jumlah naskah yang diuji serta jumlah dan asal penilai setelah materi terkumpul. Jumlah penilai sekurang-kurangnya tiga orang, dan penilai dari luar tim jauh lebih kuat menahan keberatan mengenai keberpihakan.]</w:t>
      </w:r>
    </w:p>
    <w:p>
      <w:pPr>
        <w:jc w:val="both"/>
        <w:spacing w:before="0" w:after="0" w:line="360" w:lineRule="auto"/>
        <w:ind w:firstLine="567"/>
      </w:pPr>
      <w:r>
        <w:rPr>
          <w:rFonts w:ascii="Times New Roman" w:hAnsi="Times New Roman" w:cs="Times New Roman"/>
          <w:sz w:val="24"/>
          <w:szCs w:val="24"/>
        </w:rPr>
        <w:t xml:space="preserve">Data durasi penyiapan konten sebelum sistem diterapkan diperoleh sebagai estimasi retrospektif dari praktik kerja tim, yaitu satu sampai tiga jam per materi dengan kasus ekstrem mencapai dua belas jam, dan kebutuhan penerbitan lima materi per hari. Data tersebut bukan catatan waktu yang terekam sistem, sehingga diperlakukan sebagai rentang, bukan sebagai nilai tunggal yang presisi. Durasi pada proses baru diukur langsung selama penelitian berlangsung menggunakan lembar catat waktu.</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3.2.4. Instrumen Penelitian</w:t>
      </w:r>
    </w:p>
    <w:p>
      <w:pPr>
        <w:jc w:val="both"/>
        <w:spacing w:before="0" w:after="0" w:line="360" w:lineRule="auto"/>
        <w:ind w:firstLine="567"/>
      </w:pPr>
      <w:r>
        <w:rPr>
          <w:rFonts w:ascii="Times New Roman" w:hAnsi="Times New Roman" w:cs="Times New Roman"/>
          <w:sz w:val="24"/>
          <w:szCs w:val="24"/>
        </w:rPr>
        <w:t xml:space="preserve">Penelitian ini menggunakan dua instrumen. Instrumen pertama adalah lembar catat waktu yang merekam durasi penyiapan materi konten untuk setiap peluncuran produk, baik pada proses lama maupun pada proses yang menggunakan sistem.</w:t>
      </w:r>
    </w:p>
    <w:p>
      <w:pPr>
        <w:jc w:val="both"/>
        <w:spacing w:before="0" w:after="0" w:line="360" w:lineRule="auto"/>
        <w:ind w:firstLine="567"/>
      </w:pPr>
      <w:r>
        <w:rPr>
          <w:rFonts w:ascii="Times New Roman" w:hAnsi="Times New Roman" w:cs="Times New Roman"/>
          <w:sz w:val="24"/>
          <w:szCs w:val="24"/>
        </w:rPr>
        <w:t xml:space="preserve">Instrumen kedua adalah matriks penilaian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yang disajikan pada Tabel 3.2. Dimensi matriks diturunkan dari bidang yang tersimpan pada profil merek di dalam sistem, sehingga penilaian dapat ditelusuri kembali ke acuan yang benar-benar dipakai sistem saat menghasilkan naskah. Setiap dimensi dinilai pada rentang 1 sampai 4, sehingga skor maksimal seluruh dimensi adalah 20.</w:t>
      </w:r>
    </w:p>
    <w:p>
      <w:pPr>
        <w:jc w:val="both"/>
        <w:spacing w:before="0" w:after="0" w:line="360" w:lineRule="auto"/>
        <w:ind w:firstLine="567"/>
      </w:pPr>
      <w:r>
        <w:rPr>
          <w:rFonts w:ascii="Times New Roman" w:hAnsi="Times New Roman" w:cs="Times New Roman"/>
          <w:sz w:val="24"/>
          <w:szCs w:val="24"/>
        </w:rPr>
        <w:t xml:space="preserve">Deskriptor pada setiap tingkat skor ditulis secara operasional agar penilai tidak perlu menafsirkan sendiri batas antar-tingkat. Hal ini penting karena penilaian dilakukan oleh lebih dari satu orang secara mandiri, dan kesepakatan antar-penilai hanya bermakna bila seluruh penilai membaca ukuran yang sama.</w:t>
      </w:r>
    </w:p>
    <w:tbl>
      <w:tblPr>
        <w:tblW w:w="7936" w:type="dxa"/>
        <w:tblBorders>
          <w:top w:val="single" w:sz="4" w:color="000000"/>
          <w:left w:val="single" w:sz="4" w:color="000000"/>
          <w:bottom w:val="single" w:sz="4" w:color="000000"/>
          <w:right w:val="single" w:sz="4" w:color="000000"/>
          <w:insideH w:val="single" w:sz="4" w:color="000000"/>
          <w:insideV w:val="single" w:sz="4" w:color="000000"/>
        </w:tblBorders>
      </w:tblPr>
      <w:tr>
        <w:trPr>
          <w:tblHeader/>
        </w:trPr>
        <w:tc>
          <w:tcPr>
            <w:tcW w:w="1600" w:type="dxa"/>
            <w:shd w:val="clear" w:fill="EDEDED"/>
          </w:tcPr>
          <w:p>
            <w:pPr>
              <w:jc w:val="left"/>
              <w:spacing w:before="0" w:after="0" w:line="240" w:lineRule="auto"/>
            </w:pPr>
            <w:r>
              <w:rPr>
                <w:rFonts w:ascii="Times New Roman" w:hAnsi="Times New Roman" w:cs="Times New Roman"/>
                <w:b/>
                <w:sz w:val="24"/>
                <w:szCs w:val="24"/>
              </w:rPr>
              <w:t xml:space="preserve">Dimensi</w:t>
            </w:r>
          </w:p>
        </w:tc>
        <w:tc>
          <w:tcPr>
            <w:tcW w:w="1584" w:type="dxa"/>
            <w:shd w:val="clear" w:fill="EDEDED"/>
          </w:tcPr>
          <w:p>
            <w:pPr>
              <w:jc w:val="left"/>
              <w:spacing w:before="0" w:after="0" w:line="240" w:lineRule="auto"/>
            </w:pPr>
            <w:r>
              <w:rPr>
                <w:rFonts w:ascii="Times New Roman" w:hAnsi="Times New Roman" w:cs="Times New Roman"/>
                <w:b/>
                <w:sz w:val="24"/>
                <w:szCs w:val="24"/>
              </w:rPr>
              <w:t xml:space="preserve">Skor 1</w:t>
            </w:r>
          </w:p>
        </w:tc>
        <w:tc>
          <w:tcPr>
            <w:tcW w:w="1584" w:type="dxa"/>
            <w:shd w:val="clear" w:fill="EDEDED"/>
          </w:tcPr>
          <w:p>
            <w:pPr>
              <w:jc w:val="left"/>
              <w:spacing w:before="0" w:after="0" w:line="240" w:lineRule="auto"/>
            </w:pPr>
            <w:r>
              <w:rPr>
                <w:rFonts w:ascii="Times New Roman" w:hAnsi="Times New Roman" w:cs="Times New Roman"/>
                <w:b/>
                <w:sz w:val="24"/>
                <w:szCs w:val="24"/>
              </w:rPr>
              <w:t xml:space="preserve">Skor 2</w:t>
            </w:r>
          </w:p>
        </w:tc>
        <w:tc>
          <w:tcPr>
            <w:tcW w:w="1584" w:type="dxa"/>
            <w:shd w:val="clear" w:fill="EDEDED"/>
          </w:tcPr>
          <w:p>
            <w:pPr>
              <w:jc w:val="left"/>
              <w:spacing w:before="0" w:after="0" w:line="240" w:lineRule="auto"/>
            </w:pPr>
            <w:r>
              <w:rPr>
                <w:rFonts w:ascii="Times New Roman" w:hAnsi="Times New Roman" w:cs="Times New Roman"/>
                <w:b/>
                <w:sz w:val="24"/>
                <w:szCs w:val="24"/>
              </w:rPr>
              <w:t xml:space="preserve">Skor 3</w:t>
            </w:r>
          </w:p>
        </w:tc>
        <w:tc>
          <w:tcPr>
            <w:tcW w:w="1584" w:type="dxa"/>
            <w:shd w:val="clear" w:fill="EDEDED"/>
          </w:tcPr>
          <w:p>
            <w:pPr>
              <w:jc w:val="left"/>
              <w:spacing w:before="0" w:after="0" w:line="240" w:lineRule="auto"/>
            </w:pPr>
            <w:r>
              <w:rPr>
                <w:rFonts w:ascii="Times New Roman" w:hAnsi="Times New Roman" w:cs="Times New Roman"/>
                <w:b/>
                <w:sz w:val="24"/>
                <w:szCs w:val="24"/>
              </w:rPr>
              <w:t xml:space="preserve">Skor 4</w:t>
            </w:r>
          </w:p>
        </w:tc>
      </w:tr>
      <w:tr>
        <w:tc>
          <w:tcPr>
            <w:tcW w:w="1600" w:type="dxa"/>
          </w:tcPr>
          <w:p>
            <w:pPr>
              <w:jc w:val="left"/>
              <w:spacing w:before="0" w:after="0" w:line="240" w:lineRule="auto"/>
            </w:pPr>
            <w:r>
              <w:rPr>
                <w:rFonts w:ascii="Times New Roman" w:hAnsi="Times New Roman" w:cs="Times New Roman"/>
                <w:sz w:val="24"/>
                <w:szCs w:val="24"/>
              </w:rPr>
              <w:t xml:space="preserve">Gaya bahasa</w:t>
            </w:r>
          </w:p>
        </w:tc>
        <w:tc>
          <w:tcPr>
            <w:tcW w:w="1584" w:type="dxa"/>
          </w:tcPr>
          <w:p>
            <w:pPr>
              <w:jc w:val="left"/>
              <w:spacing w:before="0" w:after="0" w:line="240" w:lineRule="auto"/>
            </w:pPr>
            <w:r>
              <w:rPr>
                <w:rFonts w:ascii="Times New Roman" w:hAnsi="Times New Roman" w:cs="Times New Roman"/>
                <w:sz w:val="24"/>
                <w:szCs w:val="24"/>
              </w:rPr>
              <w:t xml:space="preserve">Nada dan tingkat formalitas menyimpang jelas dari profil merek</w:t>
            </w:r>
          </w:p>
        </w:tc>
        <w:tc>
          <w:tcPr>
            <w:tcW w:w="1584" w:type="dxa"/>
          </w:tcPr>
          <w:p>
            <w:pPr>
              <w:jc w:val="left"/>
              <w:spacing w:before="0" w:after="0" w:line="240" w:lineRule="auto"/>
            </w:pPr>
            <w:r>
              <w:rPr>
                <w:rFonts w:ascii="Times New Roman" w:hAnsi="Times New Roman" w:cs="Times New Roman"/>
                <w:sz w:val="24"/>
                <w:szCs w:val="24"/>
              </w:rPr>
              <w:t xml:space="preserve">Terdapat pergeseran nada yang mencolok pada sebagian kalimat</w:t>
            </w:r>
          </w:p>
        </w:tc>
        <w:tc>
          <w:tcPr>
            <w:tcW w:w="1584" w:type="dxa"/>
          </w:tcPr>
          <w:p>
            <w:pPr>
              <w:jc w:val="left"/>
              <w:spacing w:before="0" w:after="0" w:line="240" w:lineRule="auto"/>
            </w:pPr>
            <w:r>
              <w:rPr>
                <w:rFonts w:ascii="Times New Roman" w:hAnsi="Times New Roman" w:cs="Times New Roman"/>
                <w:sz w:val="24"/>
                <w:szCs w:val="24"/>
              </w:rPr>
              <w:t xml:space="preserve">Nada sesuai secara keseluruhan dengan satu atau dua penyimpangan kecil</w:t>
            </w:r>
          </w:p>
        </w:tc>
        <w:tc>
          <w:tcPr>
            <w:tcW w:w="1584" w:type="dxa"/>
          </w:tcPr>
          <w:p>
            <w:pPr>
              <w:jc w:val="left"/>
              <w:spacing w:before="0" w:after="0" w:line="240" w:lineRule="auto"/>
            </w:pPr>
            <w:r>
              <w:rPr>
                <w:rFonts w:ascii="Times New Roman" w:hAnsi="Times New Roman" w:cs="Times New Roman"/>
                <w:sz w:val="24"/>
                <w:szCs w:val="24"/>
              </w:rPr>
              <w:t xml:space="preserve">Nada, sapaan, dan tingkat formalitas konsisten di seluruh teks</w:t>
            </w:r>
          </w:p>
        </w:tc>
      </w:tr>
      <w:tr>
        <w:tc>
          <w:tcPr>
            <w:tcW w:w="1600" w:type="dxa"/>
          </w:tcPr>
          <w:p>
            <w:pPr>
              <w:jc w:val="left"/>
              <w:spacing w:before="0" w:after="0" w:line="240" w:lineRule="auto"/>
            </w:pPr>
            <w:r>
              <w:rPr>
                <w:rFonts w:ascii="Times New Roman" w:hAnsi="Times New Roman" w:cs="Times New Roman"/>
                <w:sz w:val="24"/>
                <w:szCs w:val="24"/>
              </w:rPr>
              <w:t xml:space="preserve">Sasaran audiens</w:t>
            </w:r>
          </w:p>
        </w:tc>
        <w:tc>
          <w:tcPr>
            <w:tcW w:w="1584" w:type="dxa"/>
          </w:tcPr>
          <w:p>
            <w:pPr>
              <w:jc w:val="left"/>
              <w:spacing w:before="0" w:after="0" w:line="240" w:lineRule="auto"/>
            </w:pPr>
            <w:r>
              <w:rPr>
                <w:rFonts w:ascii="Times New Roman" w:hAnsi="Times New Roman" w:cs="Times New Roman"/>
                <w:sz w:val="24"/>
                <w:szCs w:val="24"/>
              </w:rPr>
              <w:t xml:space="preserve">Diksi dan rujukan tidak sesuai audiens yang ditetapkan</w:t>
            </w:r>
          </w:p>
        </w:tc>
        <w:tc>
          <w:tcPr>
            <w:tcW w:w="1584" w:type="dxa"/>
          </w:tcPr>
          <w:p>
            <w:pPr>
              <w:jc w:val="left"/>
              <w:spacing w:before="0" w:after="0" w:line="240" w:lineRule="auto"/>
            </w:pPr>
            <w:r>
              <w:rPr>
                <w:rFonts w:ascii="Times New Roman" w:hAnsi="Times New Roman" w:cs="Times New Roman"/>
                <w:sz w:val="24"/>
                <w:szCs w:val="24"/>
              </w:rPr>
              <w:t xml:space="preserve">Sebagian diksi sesuai, sebagian terasa salah sasaran</w:t>
            </w:r>
          </w:p>
        </w:tc>
        <w:tc>
          <w:tcPr>
            <w:tcW w:w="1584" w:type="dxa"/>
          </w:tcPr>
          <w:p>
            <w:pPr>
              <w:jc w:val="left"/>
              <w:spacing w:before="0" w:after="0" w:line="240" w:lineRule="auto"/>
            </w:pPr>
            <w:r>
              <w:rPr>
                <w:rFonts w:ascii="Times New Roman" w:hAnsi="Times New Roman" w:cs="Times New Roman"/>
                <w:sz w:val="24"/>
                <w:szCs w:val="24"/>
              </w:rPr>
              <w:t xml:space="preserve">Sesuai audiens dengan sedikit istilah yang kurang tepat</w:t>
            </w:r>
          </w:p>
        </w:tc>
        <w:tc>
          <w:tcPr>
            <w:tcW w:w="1584" w:type="dxa"/>
          </w:tcPr>
          <w:p>
            <w:pPr>
              <w:jc w:val="left"/>
              <w:spacing w:before="0" w:after="0" w:line="240" w:lineRule="auto"/>
            </w:pPr>
            <w:r>
              <w:rPr>
                <w:rFonts w:ascii="Times New Roman" w:hAnsi="Times New Roman" w:cs="Times New Roman"/>
                <w:sz w:val="24"/>
                <w:szCs w:val="24"/>
              </w:rPr>
              <w:t xml:space="preserve">Diksi dan rujukan tepat sasaran di seluruh teks</w:t>
            </w:r>
          </w:p>
        </w:tc>
      </w:tr>
      <w:tr>
        <w:tc>
          <w:tcPr>
            <w:tcW w:w="1600" w:type="dxa"/>
          </w:tcPr>
          <w:p>
            <w:pPr>
              <w:jc w:val="left"/>
              <w:spacing w:before="0" w:after="0" w:line="240" w:lineRule="auto"/>
            </w:pPr>
            <w:r>
              <w:rPr>
                <w:rFonts w:ascii="Times New Roman" w:hAnsi="Times New Roman" w:cs="Times New Roman"/>
                <w:sz w:val="24"/>
                <w:szCs w:val="24"/>
              </w:rPr>
              <w:t xml:space="preserve">Keunggulan produk</w:t>
            </w:r>
          </w:p>
        </w:tc>
        <w:tc>
          <w:tcPr>
            <w:tcW w:w="1584" w:type="dxa"/>
          </w:tcPr>
          <w:p>
            <w:pPr>
              <w:jc w:val="left"/>
              <w:spacing w:before="0" w:after="0" w:line="240" w:lineRule="auto"/>
            </w:pPr>
            <w:r>
              <w:rPr>
                <w:rFonts w:ascii="Times New Roman" w:hAnsi="Times New Roman" w:cs="Times New Roman"/>
                <w:sz w:val="24"/>
                <w:szCs w:val="24"/>
              </w:rPr>
              <w:t xml:space="preserve">Keunggulan tidak disebut atau disebut keliru</w:t>
            </w:r>
          </w:p>
        </w:tc>
        <w:tc>
          <w:tcPr>
            <w:tcW w:w="1584" w:type="dxa"/>
          </w:tcPr>
          <w:p>
            <w:pPr>
              <w:jc w:val="left"/>
              <w:spacing w:before="0" w:after="0" w:line="240" w:lineRule="auto"/>
            </w:pPr>
            <w:r>
              <w:rPr>
                <w:rFonts w:ascii="Times New Roman" w:hAnsi="Times New Roman" w:cs="Times New Roman"/>
                <w:sz w:val="24"/>
                <w:szCs w:val="24"/>
              </w:rPr>
              <w:t xml:space="preserve">Keunggulan disebut namun tertukar dengan atribut umum</w:t>
            </w:r>
          </w:p>
        </w:tc>
        <w:tc>
          <w:tcPr>
            <w:tcW w:w="1584" w:type="dxa"/>
          </w:tcPr>
          <w:p>
            <w:pPr>
              <w:jc w:val="left"/>
              <w:spacing w:before="0" w:after="0" w:line="240" w:lineRule="auto"/>
            </w:pPr>
            <w:r>
              <w:rPr>
                <w:rFonts w:ascii="Times New Roman" w:hAnsi="Times New Roman" w:cs="Times New Roman"/>
                <w:sz w:val="24"/>
                <w:szCs w:val="24"/>
              </w:rPr>
              <w:t xml:space="preserve">Keunggulan utama tersampaikan meski kurang tajam</w:t>
            </w:r>
          </w:p>
        </w:tc>
        <w:tc>
          <w:tcPr>
            <w:tcW w:w="1584" w:type="dxa"/>
          </w:tcPr>
          <w:p>
            <w:pPr>
              <w:jc w:val="left"/>
              <w:spacing w:before="0" w:after="0" w:line="240" w:lineRule="auto"/>
            </w:pPr>
            <w:r>
              <w:rPr>
                <w:rFonts w:ascii="Times New Roman" w:hAnsi="Times New Roman" w:cs="Times New Roman"/>
                <w:sz w:val="24"/>
                <w:szCs w:val="24"/>
              </w:rPr>
              <w:t xml:space="preserve">Keunggulan utama tersampaikan jelas sesuai profil merek</w:t>
            </w:r>
          </w:p>
        </w:tc>
      </w:tr>
      <w:tr>
        <w:tc>
          <w:tcPr>
            <w:tcW w:w="1600" w:type="dxa"/>
          </w:tcPr>
          <w:p>
            <w:pPr>
              <w:jc w:val="left"/>
              <w:spacing w:before="0" w:after="0" w:line="240" w:lineRule="auto"/>
            </w:pPr>
            <w:r>
              <w:rPr>
                <w:rFonts w:ascii="Times New Roman" w:hAnsi="Times New Roman" w:cs="Times New Roman"/>
                <w:sz w:val="24"/>
                <w:szCs w:val="24"/>
              </w:rPr>
              <w:t xml:space="preserve">Kepatuhan batasan</w:t>
            </w:r>
          </w:p>
        </w:tc>
        <w:tc>
          <w:tcPr>
            <w:tcW w:w="1584" w:type="dxa"/>
          </w:tcPr>
          <w:p>
            <w:pPr>
              <w:jc w:val="left"/>
              <w:spacing w:before="0" w:after="0" w:line="240" w:lineRule="auto"/>
            </w:pPr>
            <w:r>
              <w:rPr>
                <w:rFonts w:ascii="Times New Roman" w:hAnsi="Times New Roman" w:cs="Times New Roman"/>
                <w:sz w:val="24"/>
                <w:szCs w:val="24"/>
              </w:rPr>
              <w:t xml:space="preserve">Melanggar lebih dari satu batasan penulisan</w:t>
            </w:r>
          </w:p>
        </w:tc>
        <w:tc>
          <w:tcPr>
            <w:tcW w:w="1584" w:type="dxa"/>
          </w:tcPr>
          <w:p>
            <w:pPr>
              <w:jc w:val="left"/>
              <w:spacing w:before="0" w:after="0" w:line="240" w:lineRule="auto"/>
            </w:pPr>
            <w:r>
              <w:rPr>
                <w:rFonts w:ascii="Times New Roman" w:hAnsi="Times New Roman" w:cs="Times New Roman"/>
                <w:sz w:val="24"/>
                <w:szCs w:val="24"/>
              </w:rPr>
              <w:t xml:space="preserve">Melanggar satu batasan penulisan</w:t>
            </w:r>
          </w:p>
        </w:tc>
        <w:tc>
          <w:tcPr>
            <w:tcW w:w="1584" w:type="dxa"/>
          </w:tcPr>
          <w:p>
            <w:pPr>
              <w:jc w:val="left"/>
              <w:spacing w:before="0" w:after="0" w:line="240" w:lineRule="auto"/>
            </w:pPr>
            <w:r>
              <w:rPr>
                <w:rFonts w:ascii="Times New Roman" w:hAnsi="Times New Roman" w:cs="Times New Roman"/>
                <w:sz w:val="24"/>
                <w:szCs w:val="24"/>
              </w:rPr>
              <w:t xml:space="preserve">Tidak melanggar namun mendekati batas pada satu bagian</w:t>
            </w:r>
          </w:p>
        </w:tc>
        <w:tc>
          <w:tcPr>
            <w:tcW w:w="1584" w:type="dxa"/>
          </w:tcPr>
          <w:p>
            <w:pPr>
              <w:jc w:val="left"/>
              <w:spacing w:before="0" w:after="0" w:line="240" w:lineRule="auto"/>
            </w:pPr>
            <w:r>
              <w:rPr>
                <w:rFonts w:ascii="Times New Roman" w:hAnsi="Times New Roman" w:cs="Times New Roman"/>
                <w:sz w:val="24"/>
                <w:szCs w:val="24"/>
              </w:rPr>
              <w:t xml:space="preserve">Seluruh batasan penulisan dipatuhi</w:t>
            </w:r>
          </w:p>
        </w:tc>
      </w:tr>
      <w:tr>
        <w:tc>
          <w:tcPr>
            <w:tcW w:w="1600" w:type="dxa"/>
          </w:tcPr>
          <w:p>
            <w:pPr>
              <w:jc w:val="left"/>
              <w:spacing w:before="0" w:after="0" w:line="240" w:lineRule="auto"/>
            </w:pPr>
            <w:r>
              <w:rPr>
                <w:rFonts w:ascii="Times New Roman" w:hAnsi="Times New Roman" w:cs="Times New Roman"/>
                <w:sz w:val="24"/>
                <w:szCs w:val="24"/>
              </w:rPr>
              <w:t xml:space="preserve">Ajakan bertindak</w:t>
            </w:r>
          </w:p>
        </w:tc>
        <w:tc>
          <w:tcPr>
            <w:tcW w:w="1584" w:type="dxa"/>
          </w:tcPr>
          <w:p>
            <w:pPr>
              <w:jc w:val="left"/>
              <w:spacing w:before="0" w:after="0" w:line="240" w:lineRule="auto"/>
            </w:pPr>
            <w:r>
              <w:rPr>
                <w:rFonts w:ascii="Times New Roman" w:hAnsi="Times New Roman" w:cs="Times New Roman"/>
                <w:sz w:val="24"/>
                <w:szCs w:val="24"/>
              </w:rPr>
              <w:t xml:space="preserve">Tidak ada ajakan bertindak atau tidak relevan</w:t>
            </w:r>
          </w:p>
        </w:tc>
        <w:tc>
          <w:tcPr>
            <w:tcW w:w="1584" w:type="dxa"/>
          </w:tcPr>
          <w:p>
            <w:pPr>
              <w:jc w:val="left"/>
              <w:spacing w:before="0" w:after="0" w:line="240" w:lineRule="auto"/>
            </w:pPr>
            <w:r>
              <w:rPr>
                <w:rFonts w:ascii="Times New Roman" w:hAnsi="Times New Roman" w:cs="Times New Roman"/>
                <w:sz w:val="24"/>
                <w:szCs w:val="24"/>
              </w:rPr>
              <w:t xml:space="preserve">Ada namun bentuknya tidak sesuai profil merek</w:t>
            </w:r>
          </w:p>
        </w:tc>
        <w:tc>
          <w:tcPr>
            <w:tcW w:w="1584" w:type="dxa"/>
          </w:tcPr>
          <w:p>
            <w:pPr>
              <w:jc w:val="left"/>
              <w:spacing w:before="0" w:after="0" w:line="240" w:lineRule="auto"/>
            </w:pPr>
            <w:r>
              <w:rPr>
                <w:rFonts w:ascii="Times New Roman" w:hAnsi="Times New Roman" w:cs="Times New Roman"/>
                <w:sz w:val="24"/>
                <w:szCs w:val="24"/>
              </w:rPr>
              <w:t xml:space="preserve">Sesuai namun penempatannya kurang tepat</w:t>
            </w:r>
          </w:p>
        </w:tc>
        <w:tc>
          <w:tcPr>
            <w:tcW w:w="1584" w:type="dxa"/>
          </w:tcPr>
          <w:p>
            <w:pPr>
              <w:jc w:val="left"/>
              <w:spacing w:before="0" w:after="0" w:line="240" w:lineRule="auto"/>
            </w:pPr>
            <w:r>
              <w:rPr>
                <w:rFonts w:ascii="Times New Roman" w:hAnsi="Times New Roman" w:cs="Times New Roman"/>
                <w:sz w:val="24"/>
                <w:szCs w:val="24"/>
              </w:rPr>
              <w:t xml:space="preserve">Bentuk dan penempatan sesuai profil merek</w:t>
            </w:r>
          </w:p>
        </w:tc>
      </w:tr>
    </w:tbl>
    <w:p>
      <w:pPr>
        <w:jc w:val="both"/>
        <w:spacing w:before="0" w:after="0" w:line="360" w:lineRule="auto"/>
      </w:pPr>
    </w:p>
    <w:p>
      <w:pPr>
        <w:jc w:val="both"/>
        <w:spacing w:before="0" w:after="0" w:line="360" w:lineRule="auto"/>
        <w:ind w:firstLine="567"/>
      </w:pPr>
      <w:r>
        <w:rPr>
          <w:rFonts w:ascii="Times New Roman" w:hAnsi="Times New Roman" w:cs="Times New Roman"/>
          <w:sz w:val="24"/>
          <w:szCs w:val="24"/>
        </w:rPr>
        <w:t xml:space="preserve">Skor total setiap naskah dikelompokkan ke dalam empat kategori, yaitu 17 sampai 20 sangat konsisten, 13 sampai 16 konsisten, 9 sampai 12 cukup konsisten, dan 5 sampai 8 tidak konsisten. Batas kategori tersebut bersifat usulan dan perlu ditinjau bersama dosen pembimbing sebelum penilaian dimulai.</w:t>
      </w:r>
    </w:p>
    <w:p>
      <w:pPr>
        <w:jc w:val="both"/>
        <w:spacing w:before="0" w:after="0" w:line="360" w:lineRule="auto"/>
        <w:ind w:firstLine="567"/>
      </w:pPr>
      <w:r>
        <w:rPr>
          <w:rFonts w:ascii="Times New Roman" w:hAnsi="Times New Roman" w:cs="Times New Roman"/>
          <w:b/>
          <w:sz w:val="24"/>
          <w:szCs w:val="24"/>
        </w:rPr>
        <w:t xml:space="preserve">[CATATAN UNTUK PENULIS: dimensi matriks diturunkan dari struktur profil merek pada sistem, bukan dari pustaka. Setelah sub-bab 2.2.4 memperoleh definisi baku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tinjau kembali apakah kelima dimensi ini sudah mewakili konsep tersebut. Validitas isi matriks sebaiknya ditelaah dosen pembimbing sebelum dipakai.]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3.2.5. Rancangan Pengujian</w:t>
      </w:r>
    </w:p>
    <w:p>
      <w:pPr>
        <w:jc w:val="both"/>
        <w:spacing w:before="0" w:after="0" w:line="360" w:lineRule="auto"/>
        <w:ind w:firstLine="567"/>
      </w:pPr>
      <w:r>
        <w:rPr>
          <w:rFonts w:ascii="Times New Roman" w:hAnsi="Times New Roman" w:cs="Times New Roman"/>
          <w:sz w:val="24"/>
          <w:szCs w:val="24"/>
        </w:rPr>
        <w:t xml:space="preserve">Pengujian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dirancang untuk menekan keberpihakan penilai. Peneliti merupakan bagian dari instansi yang diteliti, sehingga rancangan berikut ditetapkan sebagai pengaman:</w:t>
      </w:r>
    </w:p>
    <w:p>
      <w:pPr>
        <w:jc w:val="both"/>
        <w:spacing w:before="0" w:after="0" w:line="360" w:lineRule="auto"/>
        <w:ind w:left="1134" w:hanging="567"/>
      </w:pPr>
      <w:r>
        <w:rPr>
          <w:rFonts w:ascii="Times New Roman" w:hAnsi="Times New Roman" w:cs="Times New Roman"/>
          <w:sz w:val="24"/>
          <w:szCs w:val="24"/>
        </w:rPr>
        <w:t xml:space="preserve">a. Penilaian dilakukan secara buta, yaitu penilai tidak mengetahui naskah mana yang dihasilkan dengan konteks merek dan mana yang tanpa konteks merek;</w:t>
      </w:r>
    </w:p>
    <w:p>
      <w:pPr>
        <w:jc w:val="both"/>
        <w:spacing w:before="0" w:after="0" w:line="360" w:lineRule="auto"/>
        <w:ind w:left="1134" w:hanging="567"/>
      </w:pPr>
      <w:r>
        <w:rPr>
          <w:rFonts w:ascii="Times New Roman" w:hAnsi="Times New Roman" w:cs="Times New Roman"/>
          <w:sz w:val="24"/>
          <w:szCs w:val="24"/>
        </w:rPr>
        <w:t xml:space="preserve">b. Urutan penyajian sampel diacak sehingga tidak membentuk pola yang dapat ditebak;</w:t>
      </w:r>
    </w:p>
    <w:p>
      <w:pPr>
        <w:jc w:val="both"/>
        <w:spacing w:before="0" w:after="0" w:line="360" w:lineRule="auto"/>
        <w:ind w:left="1134" w:hanging="567"/>
      </w:pPr>
      <w:r>
        <w:rPr>
          <w:rFonts w:ascii="Times New Roman" w:hAnsi="Times New Roman" w:cs="Times New Roman"/>
          <w:sz w:val="24"/>
          <w:szCs w:val="24"/>
        </w:rPr>
        <w:t xml:space="preserve">c. Penilaian dilakukan oleh sekurang-kurangnya tiga penilai secara mandiri tanpa berdiskusi satu sama lain;</w:t>
      </w:r>
    </w:p>
    <w:p>
      <w:pPr>
        <w:jc w:val="both"/>
        <w:spacing w:before="0" w:after="0" w:line="360" w:lineRule="auto"/>
        <w:ind w:left="1134" w:hanging="567"/>
      </w:pPr>
      <w:r>
        <w:rPr>
          <w:rFonts w:ascii="Times New Roman" w:hAnsi="Times New Roman" w:cs="Times New Roman"/>
          <w:sz w:val="24"/>
          <w:szCs w:val="24"/>
        </w:rPr>
        <w:t xml:space="preserve">d. Kesepakatan antar-penilai dihitung dan dilaporkan sebagai bagian dari hasil, bukan disembunyikan;</w:t>
      </w:r>
    </w:p>
    <w:p>
      <w:pPr>
        <w:jc w:val="both"/>
        <w:spacing w:before="0" w:after="0" w:line="360" w:lineRule="auto"/>
        <w:ind w:left="1134" w:hanging="567"/>
      </w:pPr>
      <w:r>
        <w:rPr>
          <w:rFonts w:ascii="Times New Roman" w:hAnsi="Times New Roman" w:cs="Times New Roman"/>
          <w:sz w:val="24"/>
          <w:szCs w:val="24"/>
        </w:rPr>
        <w:t xml:space="preserve">e. Peneliti tidak bertindak sebagai penilai.</w:t>
      </w:r>
    </w:p>
    <w:p>
      <w:pPr>
        <w:jc w:val="both"/>
        <w:spacing w:before="0" w:after="0" w:line="360" w:lineRule="auto"/>
        <w:ind w:left="1134"/>
      </w:pPr>
      <w:r>
        <w:rPr>
          <w:rFonts w:ascii="Times New Roman" w:hAnsi="Times New Roman" w:cs="Times New Roman"/>
          <w:sz w:val="24"/>
          <w:szCs w:val="24"/>
        </w:rPr>
        <w:t xml:space="preserve">Pengujian fungsional sistem dilakukan menggunakan metode </w:t>
      </w:r>
      <w:r>
        <w:rPr>
          <w:rFonts w:ascii="Times New Roman" w:hAnsi="Times New Roman" w:cs="Times New Roman"/>
          <w:i/>
          <w:sz w:val="24"/>
          <w:szCs w:val="24"/>
        </w:rPr>
        <w:t xml:space="preserve">black box</w:t>
      </w:r>
      <w:r>
        <w:rPr>
          <w:rFonts w:ascii="Times New Roman" w:hAnsi="Times New Roman" w:cs="Times New Roman"/>
          <w:sz w:val="24"/>
          <w:szCs w:val="24"/>
        </w:rPr>
        <w:t xml:space="preserve"> untuk memastikan setiap kebutuhan fungsional pada Tabel 3.1 berjalan sesuai rancangan.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3.2.6. Metode Analisis Data</w:t>
      </w:r>
    </w:p>
    <w:p>
      <w:pPr>
        <w:jc w:val="both"/>
        <w:spacing w:before="0" w:after="0" w:line="360" w:lineRule="auto"/>
        <w:ind w:firstLine="567"/>
      </w:pPr>
      <w:r>
        <w:rPr>
          <w:rFonts w:ascii="Times New Roman" w:hAnsi="Times New Roman" w:cs="Times New Roman"/>
          <w:sz w:val="24"/>
          <w:szCs w:val="24"/>
        </w:rPr>
        <w:t xml:space="preserve">Data waktu produksi konten dianalisis menggunakan statistik deskriptif berupa nilai terendah, nilai tertinggi, median, dan rentang. Nilai median dan rentang dipilih sebagai ukuran utama karena data pada proses lama berupa estimasi retrospektif dengan sebaran yang lebar, sehingga rata-rata aritmetik mudah terdistorsi oleh kasus ekstrem. Pembandingan antara proses lama dan proses baru dilakukan secara deskriptif dan tidak menggunakan uji statistik parametrik, karena syarat pengukuran yang setara pada kedua kelompok tidak terpenuhi. Selain durasi, penyempitan rentang durasi turut dilaporkan sebagai indikator meningkatnya keterdugaan proses. Data skor rubrik dianalisis menggunakan statistik deskriptif per dimensi, kemudian dibandingkan antara naskah yang dihasilkan dengan konteks merek dan tanpa konteks merek. Kesepakatan antar-penilai dihitung menggunakan koefisien kesepakatan yang sesuai dengan jumlah penilai dan skala penilaian.</w:t>
      </w:r>
    </w:p>
    <w:p>
      <w:pPr>
        <w:jc w:val="both"/>
        <w:spacing w:before="0" w:after="0" w:line="360" w:lineRule="auto"/>
        <w:ind w:firstLine="567"/>
      </w:pPr>
      <w:r>
        <w:rPr>
          <w:rFonts w:ascii="Times New Roman" w:hAnsi="Times New Roman" w:cs="Times New Roman"/>
          <w:sz w:val="24"/>
          <w:szCs w:val="24"/>
        </w:rPr>
        <w:t xml:space="preserve">Perlu ditegaskan bahwa perbandingan waktu dilakukan antara proses lama secara keseluruhan dan proses baru secara keseluruhan. Penelitian ini tidak mengklaim bahwa penurunan waktu semata-mata disebabkan arsitektur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karena antarmuka terpusat diterapkan bersamaan dengan arsitektur tersebut. Keterbatasan ini telah dinyatakan pada sub-bab 1.4.</w:t>
      </w:r>
    </w:p>
    <w:p>
      <w:pPr>
        <w:jc w:val="both"/>
        <w:spacing w:before="0" w:after="0" w:line="360" w:lineRule="auto"/>
      </w:pPr>
    </w:p>
    <w:bookmarkStart w:id="23" w:name="R01c4bd77994ddf4a"/>
    <w:p>
      <w:pPr>
        <w:jc w:val="left"/>
        <w:spacing w:before="0" w:after="0" w:line="360" w:lineRule="auto"/>
      </w:pPr>
      <w:r>
        <w:rPr>
          <w:rFonts w:ascii="Times New Roman" w:hAnsi="Times New Roman" w:cs="Times New Roman"/>
          <w:b/>
          <w:sz w:val="24"/>
          <w:szCs w:val="24"/>
        </w:rPr>
        <w:t xml:space="preserve">3.3 Metode Pengembangan Sistem</w:t>
      </w:r>
    </w:p>
    <w:bookmarkEnd w:id="23"/>
    <w:bookmarkStart w:id="24" w:name="R253746c183e301f6"/>
    <w:p>
      <w:pPr>
        <w:jc w:val="both"/>
        <w:spacing w:before="0" w:after="0" w:line="360" w:lineRule="auto"/>
        <w:ind w:firstLine="567"/>
      </w:pPr>
      <w:r>
        <w:rPr>
          <w:rFonts w:ascii="Times New Roman" w:hAnsi="Times New Roman" w:cs="Times New Roman"/>
          <w:sz w:val="24"/>
          <w:szCs w:val="24"/>
        </w:rPr>
        <w:t xml:space="preserve">Sistem dirancang dan dibangun menggunakan metode </w:t>
      </w:r>
      <w:r>
        <w:rPr>
          <w:rFonts w:ascii="Times New Roman" w:hAnsi="Times New Roman" w:cs="Times New Roman"/>
          <w:i/>
          <w:sz w:val="24"/>
          <w:szCs w:val="24"/>
        </w:rPr>
        <w:t xml:space="preserve">Rapid Application Development</w:t>
      </w:r>
      <w:r>
        <w:rPr>
          <w:rFonts w:ascii="Times New Roman" w:hAnsi="Times New Roman" w:cs="Times New Roman"/>
          <w:sz w:val="24"/>
          <w:szCs w:val="24"/>
        </w:rPr>
        <w:t xml:space="preserve"> sebagaimana diuraikan pada sub-bab 2.2.7. Metode ini dipilih karena perancangan berlangsung berulang, ukuran tim kecil, dan pengguna terlibat langsung pada setiap tahapan. Tahapan metode beserta keluarannya disajikan pada Gambar 3.5 dan diuraikan sebagai berikut.</w:t>
      </w:r>
    </w:p>
    <w:bookmarkEnd w:id="24"/>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3.3.1. Requirements Planning</w:t>
      </w:r>
    </w:p>
    <w:p>
      <w:pPr>
        <w:jc w:val="both"/>
        <w:spacing w:before="0" w:after="0" w:line="360" w:lineRule="auto"/>
        <w:ind w:firstLine="567"/>
      </w:pPr>
      <w:r>
        <w:rPr>
          <w:rFonts w:ascii="Times New Roman" w:hAnsi="Times New Roman" w:cs="Times New Roman"/>
          <w:sz w:val="24"/>
          <w:szCs w:val="24"/>
        </w:rPr>
        <w:t xml:space="preserve">Pada fase ini ditetapkan kebutuhan dan ruang lingkup sistem bersama pemilik proses. Kegiatan yang dilakukan meliputi observasi proses berjalan, wawancara dengan admin, dan penyusunan dokumen acuan. Keluaran fase ini berupa dokumen spesifikasi kebutuhan, arsitektur informasi, sistem desain, dan alur pengguna, yang seluruhnya diselesaikan sebelum penulisan kode dimulai.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3.3.2. User Design</w:t>
      </w:r>
    </w:p>
    <w:p>
      <w:pPr>
        <w:jc w:val="both"/>
        <w:spacing w:before="0" w:after="0" w:line="360" w:lineRule="auto"/>
        <w:ind w:firstLine="567"/>
      </w:pPr>
      <w:r>
        <w:rPr>
          <w:rFonts w:ascii="Times New Roman" w:hAnsi="Times New Roman" w:cs="Times New Roman"/>
          <w:sz w:val="24"/>
          <w:szCs w:val="24"/>
        </w:rPr>
        <w:t xml:space="preserve">Pada fase ini rancangan disusun bersama pengguna secara berulang. Kegiatan yang dilakukan meliputi penyusunan kerangka aplikasi, perancangan tata letak dan navigasi, serta perancangan struktur basis data. Rancangan ditinjau oleh pengguna dan diperbaiki sebelum dilanjutkan. Keluaran fase ini berupa rancangan antarmuka, rancangan basis data, dan struktur modul layanan.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3.3.3. Construction</w:t>
      </w:r>
    </w:p>
    <w:p>
      <w:pPr>
        <w:jc w:val="both"/>
        <w:spacing w:before="0" w:after="0" w:line="360" w:lineRule="auto"/>
        <w:ind w:firstLine="567"/>
      </w:pPr>
      <w:r>
        <w:rPr>
          <w:rFonts w:ascii="Times New Roman" w:hAnsi="Times New Roman" w:cs="Times New Roman"/>
          <w:sz w:val="24"/>
          <w:szCs w:val="24"/>
        </w:rPr>
        <w:t xml:space="preserve">Pada fase ini sistem dibangun mengikuti rancangan yang telah disepakati. Pembangunan dilakukan bertahap per bagian fungsi, yaitu autentikasi, manajemen pengguna, profil merek dan subjek, modul produksi konten, modul iklan, serta pencatatan dan proses gabungan. Setiap bagian diuji begitu selesai, dan hasil pengujian dipakai untuk memperbaiki bagian tersebut sebelum bagian berikutnya dikerjakan. Pada fase ini penyempurnaan konteks merek dilakukan ketika keluaran prototipe dinilai masih terlalu umum.</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3.3.4. Cutover</w:t>
      </w:r>
    </w:p>
    <w:p>
      <w:pPr>
        <w:jc w:val="both"/>
        <w:spacing w:before="0" w:after="0" w:line="360" w:lineRule="auto"/>
        <w:ind w:firstLine="567"/>
      </w:pPr>
      <w:r>
        <w:rPr>
          <w:rFonts w:ascii="Times New Roman" w:hAnsi="Times New Roman" w:cs="Times New Roman"/>
          <w:sz w:val="24"/>
          <w:szCs w:val="24"/>
        </w:rPr>
        <w:t xml:space="preserve">Pada fase ini sistem dialihkan ke lingkungan uji yang menyerupai lingkungan sebenarnya. Kegiatan yang dilakukan meliputi penempatan seluruh layanan dalam wadah, pemasangan pada peladen uji, penyiapan akun awal, dan pengujian menyeluruh. Keluaran fase ini berupa prototipe yang dapat diakses dan diuji oleh tim. Penerapan penuh pada kegiatan operasional harian berada di luar lingkup penelitian ini.</w:t>
      </w:r>
    </w:p>
    <w:p>
      <w:pPr>
        <w:jc w:val="both"/>
        <w:spacing w:before="0" w:after="0" w:line="360" w:lineRule="auto"/>
      </w:pPr>
    </w:p>
    <w:bookmarkStart w:id="25" w:name="R36415ea2b1092dcb"/>
    <w:p>
      <w:pPr>
        <w:jc w:val="left"/>
        <w:spacing w:before="0" w:after="0" w:line="360" w:lineRule="auto"/>
      </w:pPr>
      <w:r>
        <w:rPr>
          <w:rFonts w:ascii="Times New Roman" w:hAnsi="Times New Roman" w:cs="Times New Roman"/>
          <w:b/>
          <w:sz w:val="24"/>
          <w:szCs w:val="24"/>
        </w:rPr>
        <w:t xml:space="preserve">3.4 Jadwal Penelitian</w:t>
      </w:r>
    </w:p>
    <w:bookmarkEnd w:id="25"/>
    <w:bookmarkStart w:id="26" w:name="R6bdc4f38c96cd697"/>
    <w:p>
      <w:pPr>
        <w:jc w:val="both"/>
        <w:spacing w:before="0" w:after="0" w:line="360" w:lineRule="auto"/>
        <w:ind w:firstLine="567"/>
      </w:pPr>
      <w:r>
        <w:rPr>
          <w:rFonts w:ascii="Times New Roman" w:hAnsi="Times New Roman" w:cs="Times New Roman"/>
          <w:sz w:val="24"/>
          <w:szCs w:val="24"/>
        </w:rPr>
        <w:t xml:space="preserve">Jadwal penelitian disusun mulai dari persiapan sampai penulisan laporan, terhitung sejak September 2026 sampai Januari 2027, sebagaimana disajikan pada Tabel 3.3. Tanda silang menunjukkan bulan pelaksanaan setiap kegiatan.</w:t>
      </w:r>
    </w:p>
    <w:bookmarkEnd w:id="26"/>
    <w:tbl>
      <w:tblPr>
        <w:tblW w:w="7936" w:type="dxa"/>
        <w:tblBorders>
          <w:top w:val="single" w:sz="4" w:color="000000"/>
          <w:left w:val="single" w:sz="4" w:color="000000"/>
          <w:bottom w:val="single" w:sz="4" w:color="000000"/>
          <w:right w:val="single" w:sz="4" w:color="000000"/>
          <w:insideH w:val="single" w:sz="4" w:color="000000"/>
          <w:insideV w:val="single" w:sz="4" w:color="000000"/>
        </w:tblBorders>
      </w:tblPr>
      <w:tr>
        <w:trPr>
          <w:tblHeader/>
        </w:trPr>
        <w:tc>
          <w:tcPr>
            <w:tcW w:w="2381" w:type="dxa"/>
            <w:shd w:val="clear" w:fill="EDEDED"/>
          </w:tcPr>
          <w:p>
            <w:pPr>
              <w:jc w:val="left"/>
              <w:spacing w:before="0" w:after="0" w:line="240" w:lineRule="auto"/>
            </w:pPr>
            <w:r>
              <w:rPr>
                <w:rFonts w:ascii="Times New Roman" w:hAnsi="Times New Roman" w:cs="Times New Roman"/>
                <w:b/>
                <w:sz w:val="24"/>
                <w:szCs w:val="24"/>
              </w:rPr>
              <w:t xml:space="preserve">Kegiatan</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Sep 2026</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Okt 2026</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Nov 2026</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Des 2026</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Jan 2027</w:t>
            </w:r>
          </w:p>
        </w:tc>
      </w:tr>
      <w:tr>
        <w:tc>
          <w:tcPr>
            <w:tcW w:w="2381" w:type="dxa"/>
          </w:tcPr>
          <w:p>
            <w:pPr>
              <w:jc w:val="left"/>
              <w:spacing w:before="0" w:after="0" w:line="240" w:lineRule="auto"/>
            </w:pPr>
            <w:r>
              <w:rPr>
                <w:rFonts w:ascii="Times New Roman" w:hAnsi="Times New Roman" w:cs="Times New Roman"/>
                <w:sz w:val="24"/>
                <w:szCs w:val="24"/>
              </w:rPr>
              <w:t xml:space="preserve">Studi literatur dan penyusunan proposal</w:t>
            </w: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Pengumpulan data dan wawancara</w:t>
            </w: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Analisis kebutuhan dan perancangan</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Implementasi dan penyempurnaan sistem</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Pengumpulan materi dan penilaian rubrik</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Pengukuran waktu produksi konten</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Analisis hasil dan penyusunan laporan</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r>
              <w:rPr>
                <w:rFonts w:ascii="Times New Roman" w:hAnsi="Times New Roman" w:cs="Times New Roman"/>
                <w:sz w:val="24"/>
                <w:szCs w:val="24"/>
              </w:rPr>
              <w:t xml:space="preserve">X</w:t>
            </w:r>
          </w:p>
        </w:tc>
      </w:tr>
    </w:tbl>
    <w:p>
      <w:pPr>
        <w:jc w:val="both"/>
        <w:spacing w:before="0" w:after="0" w:line="360" w:lineRule="auto"/>
      </w:pPr>
    </w:p>
    <w:p>
      <w:pPr>
        <w:sectPr>
          <w:headerReference w:type="first" r:id="rId3"/>
          <w:headerReference w:type="default" r:id="rId4"/>
          <w:footerReference w:type="first" r:id="rId6"/>
          <w:footerReference w:type="default" r:id="rId5"/>
          <w:type w:val="nextPage"/>
          <w:pgSz w:w="11906" w:h="16838"/>
          <w:pgMar w:top="1701" w:right="1701" w:bottom="1701" w:left="2268" w:header="850" w:footer="850" w:gutter="0"/>
          <w:pgNumType w:fmt="decimal"/>
          <w:titlePg/>
        </w:sectPr>
        <w:spacing w:before="0" w:after="0" w:line="20" w:lineRule="exact"/>
        <w:rPr>
          <w:sz w:val="2"/>
          <w:szCs w:val="2"/>
        </w:rPr>
      </w:pPr>
    </w:p>
    <w:bookmarkStart w:id="27" w:name="R75f88fd8d9b76b48"/>
    <w:p>
      <w:pPr>
        <w:jc w:val="center"/>
        <w:spacing w:before="0" w:after="0" w:line="360" w:lineRule="auto"/>
      </w:pPr>
      <w:r>
        <w:rPr>
          <w:rFonts w:ascii="Times New Roman" w:hAnsi="Times New Roman" w:cs="Times New Roman"/>
          <w:b/>
          <w:sz w:val="28"/>
          <w:szCs w:val="28"/>
        </w:rPr>
        <w:t xml:space="preserve">DAFTAR PUSTAKA</w:t>
      </w:r>
    </w:p>
    <w:bookmarkEnd w:id="27"/>
    <w:p>
      <w:pPr>
        <w:jc w:val="both"/>
        <w:spacing w:before="0" w:after="0" w:line="360" w:lineRule="auto"/>
      </w:pPr>
    </w:p>
    <w:p>
      <w:pPr>
        <w:jc w:val="both"/>
        <w:spacing w:before="0" w:after="0" w:line="360" w:lineRule="auto"/>
        <w:ind w:left="720" w:hanging="720"/>
      </w:pPr>
      <w:r>
        <w:rPr>
          <w:rFonts w:ascii="Times New Roman" w:hAnsi="Times New Roman" w:cs="Times New Roman"/>
          <w:sz w:val="24"/>
          <w:szCs w:val="24"/>
        </w:rPr>
        <w:t xml:space="preserve">Aghaei, R., Kiaei, A. A., Boush, M., Vahidi, J., Zavvar, M., Barzegar, Z., &amp; Rofoosheh, M. (2025). Harnessing the potential of large language models in modern marketing management: Applications, future directions, and strategic recommendations. </w:t>
      </w:r>
      <w:r>
        <w:rPr>
          <w:rFonts w:ascii="Times New Roman" w:hAnsi="Times New Roman" w:cs="Times New Roman"/>
          <w:i/>
          <w:sz w:val="24"/>
          <w:szCs w:val="24"/>
        </w:rPr>
        <w:t xml:space="preserve">arXiv</w:t>
      </w:r>
      <w:r>
        <w:rPr>
          <w:rFonts w:ascii="Times New Roman" w:hAnsi="Times New Roman" w:cs="Times New Roman"/>
          <w:sz w:val="24"/>
          <w:szCs w:val="24"/>
        </w:rPr>
        <w:t xml:space="preserve">. https://arxiv.org/abs/2501.10685</w:t>
      </w:r>
    </w:p>
    <w:p>
      <w:pPr>
        <w:jc w:val="both"/>
        <w:spacing w:before="0" w:after="0" w:line="360" w:lineRule="auto"/>
        <w:ind w:left="720" w:hanging="720"/>
      </w:pPr>
      <w:r>
        <w:rPr>
          <w:rFonts w:ascii="Times New Roman" w:hAnsi="Times New Roman" w:cs="Times New Roman"/>
          <w:sz w:val="24"/>
          <w:szCs w:val="24"/>
        </w:rPr>
        <w:t xml:space="preserve">Borse, N. S., Chatta Subramaniam, R., &amp; Rebello, N. S. (2025). Investigation of the inter-rater reliability between large language models and human raters in qualitative analysis. Dalam </w:t>
      </w:r>
      <w:r>
        <w:rPr>
          <w:rFonts w:ascii="Times New Roman" w:hAnsi="Times New Roman" w:cs="Times New Roman"/>
          <w:i/>
          <w:sz w:val="24"/>
          <w:szCs w:val="24"/>
        </w:rPr>
        <w:t xml:space="preserve">Physics Education Research Conference 2025</w:t>
      </w:r>
      <w:r>
        <w:rPr>
          <w:rFonts w:ascii="Times New Roman" w:hAnsi="Times New Roman" w:cs="Times New Roman"/>
          <w:sz w:val="24"/>
          <w:szCs w:val="24"/>
        </w:rPr>
        <w:t xml:space="preserve">. https://arxiv.org/abs/2508.14764</w:t>
      </w:r>
    </w:p>
    <w:p>
      <w:pPr>
        <w:jc w:val="both"/>
        <w:spacing w:before="0" w:after="0" w:line="360" w:lineRule="auto"/>
        <w:ind w:left="720" w:hanging="720"/>
      </w:pPr>
      <w:r>
        <w:rPr>
          <w:rFonts w:ascii="Times New Roman" w:hAnsi="Times New Roman" w:cs="Times New Roman"/>
          <w:sz w:val="24"/>
          <w:szCs w:val="24"/>
        </w:rPr>
        <w:t xml:space="preserve">Bramantyo, S. B., Dewi, I. N., Reza, I. M., Saputra, F. O., &amp; Hasibuan, Z. A. (2025). Pengembangan arsitektur REST API untuk integrasi data real-time pada website pemantauan kualitas udara lahan pertanian. </w:t>
      </w:r>
      <w:r>
        <w:rPr>
          <w:rFonts w:ascii="Times New Roman" w:hAnsi="Times New Roman" w:cs="Times New Roman"/>
          <w:i/>
          <w:sz w:val="24"/>
          <w:szCs w:val="24"/>
        </w:rPr>
        <w:t xml:space="preserve">Transmisi: Jurnal Ilmiah Teknik Elektro, 27</w:t>
      </w:r>
      <w:r>
        <w:rPr>
          <w:rFonts w:ascii="Times New Roman" w:hAnsi="Times New Roman" w:cs="Times New Roman"/>
          <w:sz w:val="24"/>
          <w:szCs w:val="24"/>
        </w:rPr>
        <w:t xml:space="preserve">(1), 49-56. https://doi.org/10.14710/transmisi.27.1.49-56</w:t>
      </w:r>
    </w:p>
    <w:p>
      <w:pPr>
        <w:jc w:val="both"/>
        <w:spacing w:before="0" w:after="0" w:line="360" w:lineRule="auto"/>
        <w:ind w:left="720" w:hanging="720"/>
      </w:pPr>
      <w:r>
        <w:rPr>
          <w:rFonts w:ascii="Times New Roman" w:hAnsi="Times New Roman" w:cs="Times New Roman"/>
          <w:sz w:val="24"/>
          <w:szCs w:val="24"/>
        </w:rPr>
        <w:t xml:space="preserve">Chu, M.-L., Terhorst, L., Reed, K., Ni, T., Chen, W., &amp; Lin, R. (2025). LLM-based multi-agent system for simulating and analyzing marketing and consumer behavior. Dalam </w:t>
      </w:r>
      <w:r>
        <w:rPr>
          <w:rFonts w:ascii="Times New Roman" w:hAnsi="Times New Roman" w:cs="Times New Roman"/>
          <w:i/>
          <w:sz w:val="24"/>
          <w:szCs w:val="24"/>
        </w:rPr>
        <w:t xml:space="preserve">2025 IEEE International Conference on e-Business Engineering (ICEBE)</w:t>
      </w:r>
      <w:r>
        <w:rPr>
          <w:rFonts w:ascii="Times New Roman" w:hAnsi="Times New Roman" w:cs="Times New Roman"/>
          <w:sz w:val="24"/>
          <w:szCs w:val="24"/>
        </w:rPr>
        <w:t xml:space="preserve">. https://arxiv.org/abs/2510.18155</w:t>
      </w:r>
    </w:p>
    <w:p>
      <w:pPr>
        <w:jc w:val="both"/>
        <w:spacing w:before="0" w:after="0" w:line="360" w:lineRule="auto"/>
        <w:ind w:left="720" w:hanging="720"/>
      </w:pPr>
      <w:r>
        <w:rPr>
          <w:rFonts w:ascii="Times New Roman" w:hAnsi="Times New Roman" w:cs="Times New Roman"/>
          <w:sz w:val="24"/>
          <w:szCs w:val="24"/>
        </w:rPr>
        <w:t xml:space="preserve">Djaini, A., Permana, R. M., &amp; Mahmudin, T. (2025). Analisis strategi adaptif UMKM terhadap integrasi teknologi ChatGPT sebagai instrumen peningkatan daya saing berkelanjutan dan akselerasi inovasi bisnis di era transformasi digital. </w:t>
      </w:r>
      <w:r>
        <w:rPr>
          <w:rFonts w:ascii="Times New Roman" w:hAnsi="Times New Roman" w:cs="Times New Roman"/>
          <w:i/>
          <w:sz w:val="24"/>
          <w:szCs w:val="24"/>
        </w:rPr>
        <w:t xml:space="preserve">Jurnal Minfo Polgan, 14</w:t>
      </w:r>
      <w:r>
        <w:rPr>
          <w:rFonts w:ascii="Times New Roman" w:hAnsi="Times New Roman" w:cs="Times New Roman"/>
          <w:sz w:val="24"/>
          <w:szCs w:val="24"/>
        </w:rPr>
        <w:t xml:space="preserve">(1), 1015-1024. https://doi.org/10.33395/jmp.v14i1.14959</w:t>
      </w:r>
    </w:p>
    <w:p>
      <w:pPr>
        <w:jc w:val="both"/>
        <w:spacing w:before="0" w:after="0" w:line="360" w:lineRule="auto"/>
        <w:ind w:left="720" w:hanging="720"/>
      </w:pPr>
      <w:r>
        <w:rPr>
          <w:rFonts w:ascii="Times New Roman" w:hAnsi="Times New Roman" w:cs="Times New Roman"/>
          <w:sz w:val="24"/>
          <w:szCs w:val="24"/>
        </w:rPr>
        <w:t xml:space="preserve">Gutiérrez-Leal, D. E., León-Sandoval, E., Quintana Contreras, E., &amp; Barbosa-Santillán, L. I. (2026). Production architecture of an AI-powered survey evaluation system: Insights from education. </w:t>
      </w:r>
      <w:r>
        <w:rPr>
          <w:rFonts w:ascii="Times New Roman" w:hAnsi="Times New Roman" w:cs="Times New Roman"/>
          <w:i/>
          <w:sz w:val="24"/>
          <w:szCs w:val="24"/>
        </w:rPr>
        <w:t xml:space="preserve">Applied System Innovation, 9</w:t>
      </w:r>
      <w:r>
        <w:rPr>
          <w:rFonts w:ascii="Times New Roman" w:hAnsi="Times New Roman" w:cs="Times New Roman"/>
          <w:sz w:val="24"/>
          <w:szCs w:val="24"/>
        </w:rPr>
        <w:t xml:space="preserve">(6), 118. https://doi.org/10.3390/asi9060118</w:t>
      </w:r>
    </w:p>
    <w:p>
      <w:pPr>
        <w:jc w:val="both"/>
        <w:spacing w:before="0" w:after="0" w:line="360" w:lineRule="auto"/>
        <w:ind w:left="720" w:hanging="720"/>
      </w:pPr>
      <w:r>
        <w:rPr>
          <w:rFonts w:ascii="Times New Roman" w:hAnsi="Times New Roman" w:cs="Times New Roman"/>
          <w:sz w:val="24"/>
          <w:szCs w:val="24"/>
        </w:rPr>
        <w:t xml:space="preserve">Hanum, R., Fachrudin, D. H., &amp; Rohyana, C. (2026). Rancang bangun sistem informasi UMKM berbasis web untuk promosi digital menggunakan metode rapid application development (RAD). </w:t>
      </w:r>
      <w:r>
        <w:rPr>
          <w:rFonts w:ascii="Times New Roman" w:hAnsi="Times New Roman" w:cs="Times New Roman"/>
          <w:i/>
          <w:sz w:val="24"/>
          <w:szCs w:val="24"/>
        </w:rPr>
        <w:t xml:space="preserve">MALCOM: Indonesian Journal of Machine Learning and Computer Science, 6</w:t>
      </w:r>
      <w:r>
        <w:rPr>
          <w:rFonts w:ascii="Times New Roman" w:hAnsi="Times New Roman" w:cs="Times New Roman"/>
          <w:sz w:val="24"/>
          <w:szCs w:val="24"/>
        </w:rPr>
        <w:t xml:space="preserve">(1), 314-323. https://doi.org/10.57152/malcom.v6i1.2421</w:t>
      </w:r>
    </w:p>
    <w:p>
      <w:pPr>
        <w:jc w:val="both"/>
        <w:spacing w:before="0" w:after="0" w:line="360" w:lineRule="auto"/>
        <w:ind w:left="720" w:hanging="720"/>
      </w:pPr>
      <w:r>
        <w:rPr>
          <w:rFonts w:ascii="Times New Roman" w:hAnsi="Times New Roman" w:cs="Times New Roman"/>
          <w:sz w:val="24"/>
          <w:szCs w:val="24"/>
        </w:rPr>
        <w:t xml:space="preserve">Hashemi, H., Eisner, J., Rosset, C., Van Durme, B., &amp; Kedzie, C. (2024). LLM-Rubric: A multidimensional, calibrated approach to automated evaluation of natural language texts. Dalam </w:t>
      </w:r>
      <w:r>
        <w:rPr>
          <w:rFonts w:ascii="Times New Roman" w:hAnsi="Times New Roman" w:cs="Times New Roman"/>
          <w:i/>
          <w:sz w:val="24"/>
          <w:szCs w:val="24"/>
        </w:rPr>
        <w:t xml:space="preserve">Proceedings of the 62nd Annual Meeting of the Association for Computational Linguistics (Volume 1: Long Papers)</w:t>
      </w:r>
      <w:r>
        <w:rPr>
          <w:rFonts w:ascii="Times New Roman" w:hAnsi="Times New Roman" w:cs="Times New Roman"/>
          <w:sz w:val="24"/>
          <w:szCs w:val="24"/>
        </w:rPr>
        <w:t xml:space="preserve"> (hlm. 13806-13834). https://arxiv.org/abs/2501.00274</w:t>
      </w:r>
    </w:p>
    <w:p>
      <w:pPr>
        <w:jc w:val="both"/>
        <w:spacing w:before="0" w:after="0" w:line="360" w:lineRule="auto"/>
        <w:ind w:left="720" w:hanging="720"/>
      </w:pPr>
      <w:r>
        <w:rPr>
          <w:rFonts w:ascii="Times New Roman" w:hAnsi="Times New Roman" w:cs="Times New Roman"/>
          <w:sz w:val="24"/>
          <w:szCs w:val="24"/>
        </w:rPr>
        <w:t xml:space="preserve">Ibrahim, F. N., &amp; Abdurrahman, A. (2025). Pengaruh promosi dan brand image melalui media sosial terhadap keputusan pembelian sepatu olahraga. </w:t>
      </w:r>
      <w:r>
        <w:rPr>
          <w:rFonts w:ascii="Times New Roman" w:hAnsi="Times New Roman" w:cs="Times New Roman"/>
          <w:i/>
          <w:sz w:val="24"/>
          <w:szCs w:val="24"/>
        </w:rPr>
        <w:t xml:space="preserve">Selekta Manajemen: Jurnal Mahasiswa Bisnis &amp; Manajemen, 3</w:t>
      </w:r>
      <w:r>
        <w:rPr>
          <w:rFonts w:ascii="Times New Roman" w:hAnsi="Times New Roman" w:cs="Times New Roman"/>
          <w:sz w:val="24"/>
          <w:szCs w:val="24"/>
        </w:rPr>
        <w:t xml:space="preserve">(2), 65-75.</w:t>
      </w:r>
    </w:p>
    <w:p>
      <w:pPr>
        <w:jc w:val="both"/>
        <w:spacing w:before="0" w:after="0" w:line="360" w:lineRule="auto"/>
        <w:ind w:left="720" w:hanging="720"/>
      </w:pPr>
      <w:r>
        <w:rPr>
          <w:rFonts w:ascii="Times New Roman" w:hAnsi="Times New Roman" w:cs="Times New Roman"/>
          <w:sz w:val="24"/>
          <w:szCs w:val="24"/>
        </w:rPr>
        <w:t xml:space="preserve">Kadir, A. (2020). </w:t>
      </w:r>
      <w:r>
        <w:rPr>
          <w:rFonts w:ascii="Times New Roman" w:hAnsi="Times New Roman" w:cs="Times New Roman"/>
          <w:i/>
          <w:sz w:val="24"/>
          <w:szCs w:val="24"/>
        </w:rPr>
        <w:t xml:space="preserve">Dasar perancangan dan implementasi database relasional</w:t>
      </w:r>
      <w:r>
        <w:rPr>
          <w:rFonts w:ascii="Times New Roman" w:hAnsi="Times New Roman" w:cs="Times New Roman"/>
          <w:sz w:val="24"/>
          <w:szCs w:val="24"/>
        </w:rPr>
        <w:t xml:space="preserve"> (Edisi revisi). Penerbit Andi.</w:t>
      </w:r>
    </w:p>
    <w:p>
      <w:pPr>
        <w:jc w:val="both"/>
        <w:spacing w:before="0" w:after="0" w:line="360" w:lineRule="auto"/>
        <w:ind w:left="720" w:hanging="720"/>
      </w:pPr>
      <w:r>
        <w:rPr>
          <w:rFonts w:ascii="Times New Roman" w:hAnsi="Times New Roman" w:cs="Times New Roman"/>
          <w:sz w:val="24"/>
          <w:szCs w:val="24"/>
        </w:rPr>
        <w:t xml:space="preserve">Kirkby, A., Baumgarth, C., &amp; Henseler, J. (2023). To disclose or not disclose, is no longer the question: Effect of AI-disclosed brand voice on brand authenticity and attitude. </w:t>
      </w:r>
      <w:r>
        <w:rPr>
          <w:rFonts w:ascii="Times New Roman" w:hAnsi="Times New Roman" w:cs="Times New Roman"/>
          <w:i/>
          <w:sz w:val="24"/>
          <w:szCs w:val="24"/>
        </w:rPr>
        <w:t xml:space="preserve">Journal of Product &amp; Brand Management, 32</w:t>
      </w:r>
      <w:r>
        <w:rPr>
          <w:rFonts w:ascii="Times New Roman" w:hAnsi="Times New Roman" w:cs="Times New Roman"/>
          <w:sz w:val="24"/>
          <w:szCs w:val="24"/>
        </w:rPr>
        <w:t xml:space="preserve">(7), 1108-1122. https://doi.org/10.1108/JPBM-02-2022-3864</w:t>
      </w:r>
    </w:p>
    <w:p>
      <w:pPr>
        <w:jc w:val="both"/>
        <w:spacing w:before="0" w:after="0" w:line="360" w:lineRule="auto"/>
        <w:ind w:left="720" w:hanging="720"/>
      </w:pPr>
      <w:r>
        <w:rPr>
          <w:rFonts w:ascii="Times New Roman" w:hAnsi="Times New Roman" w:cs="Times New Roman"/>
          <w:sz w:val="24"/>
          <w:szCs w:val="24"/>
        </w:rPr>
        <w:t xml:space="preserve">Kirkby, A., Baumgarth, C., &amp; Henseler, J. (2025). Welcome, new brand colleague! A conceptual framework for efficient and effective human-AI co-creation for creative brand voice. </w:t>
      </w:r>
      <w:r>
        <w:rPr>
          <w:rFonts w:ascii="Times New Roman" w:hAnsi="Times New Roman" w:cs="Times New Roman"/>
          <w:i/>
          <w:sz w:val="24"/>
          <w:szCs w:val="24"/>
        </w:rPr>
        <w:t xml:space="preserve">Journal of Brand Management, 32</w:t>
      </w:r>
      <w:r>
        <w:rPr>
          <w:rFonts w:ascii="Times New Roman" w:hAnsi="Times New Roman" w:cs="Times New Roman"/>
          <w:sz w:val="24"/>
          <w:szCs w:val="24"/>
        </w:rPr>
        <w:t xml:space="preserve">(5), 385-399. https://doi.org/10.1057/s41262-025-00387-y</w:t>
      </w:r>
    </w:p>
    <w:p>
      <w:pPr>
        <w:jc w:val="both"/>
        <w:spacing w:before="0" w:after="0" w:line="360" w:lineRule="auto"/>
        <w:ind w:left="720" w:hanging="720"/>
      </w:pPr>
      <w:r>
        <w:rPr>
          <w:rFonts w:ascii="Times New Roman" w:hAnsi="Times New Roman" w:cs="Times New Roman"/>
          <w:sz w:val="24"/>
          <w:szCs w:val="24"/>
        </w:rPr>
        <w:t xml:space="preserve">Lin, Y.-C., Chen, K.-C., Li, Z.-Y., Wu, T.-H., Wu, T.-H., Chen, K.-Y., Lee, H., &amp; Chen, Y.-N. (2025). Creativity in LLM-based multi-agent systems: A survey. Dalam </w:t>
      </w:r>
      <w:r>
        <w:rPr>
          <w:rFonts w:ascii="Times New Roman" w:hAnsi="Times New Roman" w:cs="Times New Roman"/>
          <w:i/>
          <w:sz w:val="24"/>
          <w:szCs w:val="24"/>
        </w:rPr>
        <w:t xml:space="preserve">Proceedings of the 2025 Conference on Empirical Methods in Natural Language Processing</w:t>
      </w:r>
      <w:r>
        <w:rPr>
          <w:rFonts w:ascii="Times New Roman" w:hAnsi="Times New Roman" w:cs="Times New Roman"/>
          <w:sz w:val="24"/>
          <w:szCs w:val="24"/>
        </w:rPr>
        <w:t xml:space="preserve">. https://arxiv.org/abs/2505.21116</w:t>
      </w:r>
    </w:p>
    <w:p>
      <w:pPr>
        <w:jc w:val="both"/>
        <w:spacing w:before="0" w:after="0" w:line="360" w:lineRule="auto"/>
        <w:ind w:left="720" w:hanging="720"/>
      </w:pPr>
      <w:r>
        <w:rPr>
          <w:rFonts w:ascii="Times New Roman" w:hAnsi="Times New Roman" w:cs="Times New Roman"/>
          <w:sz w:val="24"/>
          <w:szCs w:val="24"/>
        </w:rPr>
        <w:t xml:space="preserve">Lubis, K. L., Nasution, L. N., &amp; Sari, W. I. (2025). Pengaruh penggunaan transaksi digital di berbagai e-commerce terhadap pertumbuhan ekonomi di Indonesia. </w:t>
      </w:r>
      <w:r>
        <w:rPr>
          <w:rFonts w:ascii="Times New Roman" w:hAnsi="Times New Roman" w:cs="Times New Roman"/>
          <w:i/>
          <w:sz w:val="24"/>
          <w:szCs w:val="24"/>
        </w:rPr>
        <w:t xml:space="preserve">Jurnal Publikasi Ekonomi dan Akuntansi (JUPEA), 5</w:t>
      </w:r>
      <w:r>
        <w:rPr>
          <w:rFonts w:ascii="Times New Roman" w:hAnsi="Times New Roman" w:cs="Times New Roman"/>
          <w:sz w:val="24"/>
          <w:szCs w:val="24"/>
        </w:rPr>
        <w:t xml:space="preserve">(3), 315-322. https://doi.org/10.51903/jupea.v5i3.4329</w:t>
      </w:r>
    </w:p>
    <w:p>
      <w:pPr>
        <w:jc w:val="both"/>
        <w:spacing w:before="0" w:after="0" w:line="360" w:lineRule="auto"/>
        <w:ind w:left="720" w:hanging="720"/>
      </w:pPr>
      <w:r>
        <w:rPr>
          <w:rFonts w:ascii="Times New Roman" w:hAnsi="Times New Roman" w:cs="Times New Roman"/>
          <w:sz w:val="24"/>
          <w:szCs w:val="24"/>
        </w:rPr>
        <w:t xml:space="preserve">Nugroho, I. F., Wahyono, A., &amp; Setiawati, D. (2024). Rancang bangun sistem informasi pusat data berbasis website menggunakan metode prototype. </w:t>
      </w:r>
      <w:r>
        <w:rPr>
          <w:rFonts w:ascii="Times New Roman" w:hAnsi="Times New Roman" w:cs="Times New Roman"/>
          <w:i/>
          <w:sz w:val="24"/>
          <w:szCs w:val="24"/>
        </w:rPr>
        <w:t xml:space="preserve">Explore: Jurnal Sistem Informasi dan Telematika, 15</w:t>
      </w:r>
      <w:r>
        <w:rPr>
          <w:rFonts w:ascii="Times New Roman" w:hAnsi="Times New Roman" w:cs="Times New Roman"/>
          <w:sz w:val="24"/>
          <w:szCs w:val="24"/>
        </w:rPr>
        <w:t xml:space="preserve">(2). https://doi.org/10.36448/jsit.v15i2.3788</w:t>
      </w:r>
    </w:p>
    <w:p>
      <w:pPr>
        <w:jc w:val="both"/>
        <w:spacing w:before="0" w:after="0" w:line="360" w:lineRule="auto"/>
        <w:ind w:left="720" w:hanging="720"/>
      </w:pPr>
      <w:r>
        <w:rPr>
          <w:rFonts w:ascii="Times New Roman" w:hAnsi="Times New Roman" w:cs="Times New Roman"/>
          <w:sz w:val="24"/>
          <w:szCs w:val="24"/>
        </w:rPr>
        <w:t xml:space="preserve">Pawana, I. G. N. A., Jayantari, M. W., &amp; Nugraha, M. D. (2024). Rancang bangun sistem informasi pengelolaan surat berbasis web di Fakultas Vokasi Universitas Warmadewa. </w:t>
      </w:r>
      <w:r>
        <w:rPr>
          <w:rFonts w:ascii="Times New Roman" w:hAnsi="Times New Roman" w:cs="Times New Roman"/>
          <w:i/>
          <w:sz w:val="24"/>
          <w:szCs w:val="24"/>
        </w:rPr>
        <w:t xml:space="preserve">Jurnal Ilmiah Telsinas Elektro, Sipil dan Teknik Informasi, 7</w:t>
      </w:r>
      <w:r>
        <w:rPr>
          <w:rFonts w:ascii="Times New Roman" w:hAnsi="Times New Roman" w:cs="Times New Roman"/>
          <w:sz w:val="24"/>
          <w:szCs w:val="24"/>
        </w:rPr>
        <w:t xml:space="preserve">(2), 128-144. https://doi.org/10.38043/telsinas.v7i2.5486</w:t>
      </w:r>
    </w:p>
    <w:p>
      <w:pPr>
        <w:jc w:val="both"/>
        <w:spacing w:before="0" w:after="0" w:line="360" w:lineRule="auto"/>
        <w:ind w:left="720" w:hanging="720"/>
      </w:pPr>
      <w:r>
        <w:rPr>
          <w:rFonts w:ascii="Times New Roman" w:hAnsi="Times New Roman" w:cs="Times New Roman"/>
          <w:sz w:val="24"/>
          <w:szCs w:val="24"/>
        </w:rPr>
        <w:t xml:space="preserve">Priyono, P., Alam, N., Arfian, A., Bastari, J., &amp; Lubis, B. O. (2025). Penerapan metode prototype pada pengembangan sistem informasi penjualan jasa instalasi internet. </w:t>
      </w:r>
      <w:r>
        <w:rPr>
          <w:rFonts w:ascii="Times New Roman" w:hAnsi="Times New Roman" w:cs="Times New Roman"/>
          <w:i/>
          <w:sz w:val="24"/>
          <w:szCs w:val="24"/>
        </w:rPr>
        <w:t xml:space="preserve">Buletin Sistem Informasi dan Teknologi Islam, 6</w:t>
      </w:r>
      <w:r>
        <w:rPr>
          <w:rFonts w:ascii="Times New Roman" w:hAnsi="Times New Roman" w:cs="Times New Roman"/>
          <w:sz w:val="24"/>
          <w:szCs w:val="24"/>
        </w:rPr>
        <w:t xml:space="preserve">(4). https://doi.org/10.33096/busiti.v6i4.3172</w:t>
      </w:r>
    </w:p>
    <w:p>
      <w:pPr>
        <w:jc w:val="both"/>
        <w:spacing w:before="0" w:after="0" w:line="360" w:lineRule="auto"/>
        <w:ind w:left="720" w:hanging="720"/>
      </w:pPr>
      <w:r>
        <w:rPr>
          <w:rFonts w:ascii="Times New Roman" w:hAnsi="Times New Roman" w:cs="Times New Roman"/>
          <w:sz w:val="24"/>
          <w:szCs w:val="24"/>
        </w:rPr>
        <w:t xml:space="preserve">Purpura, A., Chen, E., &amp; Shinde, S. (2025). A multi-stage workflow for the review of marketing content with reasoning large language models. </w:t>
      </w:r>
      <w:r>
        <w:rPr>
          <w:rFonts w:ascii="Times New Roman" w:hAnsi="Times New Roman" w:cs="Times New Roman"/>
          <w:i/>
          <w:sz w:val="24"/>
          <w:szCs w:val="24"/>
        </w:rPr>
        <w:t xml:space="preserve">arXiv</w:t>
      </w:r>
      <w:r>
        <w:rPr>
          <w:rFonts w:ascii="Times New Roman" w:hAnsi="Times New Roman" w:cs="Times New Roman"/>
          <w:sz w:val="24"/>
          <w:szCs w:val="24"/>
        </w:rPr>
        <w:t xml:space="preserve">. https://arxiv.org/abs/2601.06054</w:t>
      </w:r>
    </w:p>
    <w:p>
      <w:pPr>
        <w:jc w:val="both"/>
        <w:spacing w:before="0" w:after="0" w:line="360" w:lineRule="auto"/>
        <w:ind w:left="720" w:hanging="720"/>
      </w:pPr>
      <w:r>
        <w:rPr>
          <w:rFonts w:ascii="Times New Roman" w:hAnsi="Times New Roman" w:cs="Times New Roman"/>
          <w:sz w:val="24"/>
          <w:szCs w:val="24"/>
        </w:rPr>
        <w:t xml:space="preserve">Putra, I. A., Basit, A. A., &amp; Avrianto, A. (2025). Pengaruh strategi digital marketing dan content marketing dalam meningkatkan kinerja pemasaran Viera Sutra Alam. </w:t>
      </w:r>
      <w:r>
        <w:rPr>
          <w:rFonts w:ascii="Times New Roman" w:hAnsi="Times New Roman" w:cs="Times New Roman"/>
          <w:i/>
          <w:sz w:val="24"/>
          <w:szCs w:val="24"/>
        </w:rPr>
        <w:t xml:space="preserve">Jurnal Ilmiah Manajemen, Ekonomi, &amp; Akuntansi (MEA), 9</w:t>
      </w:r>
      <w:r>
        <w:rPr>
          <w:rFonts w:ascii="Times New Roman" w:hAnsi="Times New Roman" w:cs="Times New Roman"/>
          <w:sz w:val="24"/>
          <w:szCs w:val="24"/>
        </w:rPr>
        <w:t xml:space="preserve">(2), 2520-2534. https://doi.org/10.31955/mea.v9i2.5979</w:t>
      </w:r>
    </w:p>
    <w:p>
      <w:pPr>
        <w:jc w:val="both"/>
        <w:spacing w:before="0" w:after="0" w:line="360" w:lineRule="auto"/>
        <w:ind w:left="720" w:hanging="720"/>
      </w:pPr>
      <w:r>
        <w:rPr>
          <w:rFonts w:ascii="Times New Roman" w:hAnsi="Times New Roman" w:cs="Times New Roman"/>
          <w:sz w:val="24"/>
          <w:szCs w:val="24"/>
        </w:rPr>
        <w:t xml:space="preserve">Rahman, F., Choirunnisa, Z., &amp; Putra, Y. A. N. S. (2025). Penggunaan large language models (LLM) dalam penulisan artikel berita: Sebuah analisis deskriptif berbasis literature review. </w:t>
      </w:r>
      <w:r>
        <w:rPr>
          <w:rFonts w:ascii="Times New Roman" w:hAnsi="Times New Roman" w:cs="Times New Roman"/>
          <w:i/>
          <w:sz w:val="24"/>
          <w:szCs w:val="24"/>
        </w:rPr>
        <w:t xml:space="preserve">Promedia: Public Relation dan Media Komunikasi, 11</w:t>
      </w:r>
      <w:r>
        <w:rPr>
          <w:rFonts w:ascii="Times New Roman" w:hAnsi="Times New Roman" w:cs="Times New Roman"/>
          <w:sz w:val="24"/>
          <w:szCs w:val="24"/>
        </w:rPr>
        <w:t xml:space="preserve">(2), 370-391.</w:t>
      </w:r>
    </w:p>
    <w:p>
      <w:pPr>
        <w:jc w:val="both"/>
        <w:spacing w:before="0" w:after="0" w:line="360" w:lineRule="auto"/>
        <w:ind w:left="720" w:hanging="720"/>
      </w:pPr>
      <w:r>
        <w:rPr>
          <w:rFonts w:ascii="Times New Roman" w:hAnsi="Times New Roman" w:cs="Times New Roman"/>
          <w:sz w:val="24"/>
          <w:szCs w:val="24"/>
        </w:rPr>
        <w:t xml:space="preserve">Rasim, R., Mugiarso, M., Handayani, D., &amp; Lubis, H. (2025). Rancang bangun sistem informasi monitoring dan analisis kinerja penjualan menggunakan metode rapid application development (RAD). </w:t>
      </w:r>
      <w:r>
        <w:rPr>
          <w:rFonts w:ascii="Times New Roman" w:hAnsi="Times New Roman" w:cs="Times New Roman"/>
          <w:i/>
          <w:sz w:val="24"/>
          <w:szCs w:val="24"/>
        </w:rPr>
        <w:t xml:space="preserve">Journal of Information System, Informatics and Computing, 9</w:t>
      </w:r>
      <w:r>
        <w:rPr>
          <w:rFonts w:ascii="Times New Roman" w:hAnsi="Times New Roman" w:cs="Times New Roman"/>
          <w:sz w:val="24"/>
          <w:szCs w:val="24"/>
        </w:rPr>
        <w:t xml:space="preserve">(2), 266-274. https://doi.org/10.52362/jisicom.v9i2.2078</w:t>
      </w:r>
    </w:p>
    <w:p>
      <w:pPr>
        <w:jc w:val="both"/>
        <w:spacing w:before="0" w:after="0" w:line="360" w:lineRule="auto"/>
        <w:ind w:left="720" w:hanging="720"/>
      </w:pPr>
      <w:r>
        <w:rPr>
          <w:rFonts w:ascii="Times New Roman" w:hAnsi="Times New Roman" w:cs="Times New Roman"/>
          <w:sz w:val="24"/>
          <w:szCs w:val="24"/>
        </w:rPr>
        <w:t xml:space="preserve">Renanti, M. D., Pratini, C. N. P., Nisrina, S. N. A., Zaki, F. M., Luthfiana, D. E., &amp; Baruna A., M. E. (2025). Optimalisasi desain basis data e-commerce untuk menjamin integritas data (studi kasus: web e-commerce Rie.charge). </w:t>
      </w:r>
      <w:r>
        <w:rPr>
          <w:rFonts w:ascii="Times New Roman" w:hAnsi="Times New Roman" w:cs="Times New Roman"/>
          <w:i/>
          <w:sz w:val="24"/>
          <w:szCs w:val="24"/>
        </w:rPr>
        <w:t xml:space="preserve">Jurnal CoSciTech, 6</w:t>
      </w:r>
      <w:r>
        <w:rPr>
          <w:rFonts w:ascii="Times New Roman" w:hAnsi="Times New Roman" w:cs="Times New Roman"/>
          <w:sz w:val="24"/>
          <w:szCs w:val="24"/>
        </w:rPr>
        <w:t xml:space="preserve">(3), 444-452. https://doi.org/10.37859/coscitech.v6i3.10643</w:t>
      </w:r>
    </w:p>
    <w:p>
      <w:pPr>
        <w:jc w:val="both"/>
        <w:spacing w:before="0" w:after="0" w:line="360" w:lineRule="auto"/>
        <w:ind w:left="720" w:hanging="720"/>
      </w:pPr>
      <w:r>
        <w:rPr>
          <w:rFonts w:ascii="Times New Roman" w:hAnsi="Times New Roman" w:cs="Times New Roman"/>
          <w:sz w:val="24"/>
          <w:szCs w:val="24"/>
        </w:rPr>
        <w:t xml:space="preserve">Rospricilia, T. A., &amp; Ma'ady, M. N. P. (2024). Pemodelan integration use case (IUC): Perancangan use case diagram (UML) untuk sistem-sistem yang terintegrasi. </w:t>
      </w:r>
      <w:r>
        <w:rPr>
          <w:rFonts w:ascii="Times New Roman" w:hAnsi="Times New Roman" w:cs="Times New Roman"/>
          <w:i/>
          <w:sz w:val="24"/>
          <w:szCs w:val="24"/>
        </w:rPr>
        <w:t xml:space="preserve">INTEGER: Journal of Information Technology, 9</w:t>
      </w:r>
      <w:r>
        <w:rPr>
          <w:rFonts w:ascii="Times New Roman" w:hAnsi="Times New Roman" w:cs="Times New Roman"/>
          <w:sz w:val="24"/>
          <w:szCs w:val="24"/>
        </w:rPr>
        <w:t xml:space="preserve">(2). https://doi.org/10.31284/j.integer.2024.v9i2.6345</w:t>
      </w:r>
    </w:p>
    <w:p>
      <w:pPr>
        <w:jc w:val="both"/>
        <w:spacing w:before="0" w:after="0" w:line="360" w:lineRule="auto"/>
        <w:ind w:left="720" w:hanging="720"/>
      </w:pPr>
      <w:r>
        <w:rPr>
          <w:rFonts w:ascii="Times New Roman" w:hAnsi="Times New Roman" w:cs="Times New Roman"/>
          <w:sz w:val="24"/>
          <w:szCs w:val="24"/>
        </w:rPr>
        <w:t xml:space="preserve">Tran, K.-T., Dao, D., Nguyen, M.-D., Pham, Q.-V., O'Sullivan, B., &amp; Nguyen, H. D. (2025). Multi-agent collaboration mechanisms: A survey of LLMs. </w:t>
      </w:r>
      <w:r>
        <w:rPr>
          <w:rFonts w:ascii="Times New Roman" w:hAnsi="Times New Roman" w:cs="Times New Roman"/>
          <w:i/>
          <w:sz w:val="24"/>
          <w:szCs w:val="24"/>
        </w:rPr>
        <w:t xml:space="preserve">arXiv</w:t>
      </w:r>
      <w:r>
        <w:rPr>
          <w:rFonts w:ascii="Times New Roman" w:hAnsi="Times New Roman" w:cs="Times New Roman"/>
          <w:sz w:val="24"/>
          <w:szCs w:val="24"/>
        </w:rPr>
        <w:t xml:space="preserve">. https://arxiv.org/abs/2501.06322</w:t>
      </w:r>
    </w:p>
    <w:p>
      <w:pPr>
        <w:jc w:val="both"/>
        <w:spacing w:before="0" w:after="0" w:line="360" w:lineRule="auto"/>
        <w:ind w:left="720" w:hanging="720"/>
      </w:pPr>
      <w:r>
        <w:rPr>
          <w:rFonts w:ascii="Times New Roman" w:hAnsi="Times New Roman" w:cs="Times New Roman"/>
          <w:sz w:val="24"/>
          <w:szCs w:val="24"/>
        </w:rPr>
        <w:t xml:space="preserve">Truong, K. L., Fogliato, R., Heidari, H., &amp; Wu, Z. S. (2025). Persona-augmented benchmarking: Evaluating LLMs across diverse writing styles. Dalam </w:t>
      </w:r>
      <w:r>
        <w:rPr>
          <w:rFonts w:ascii="Times New Roman" w:hAnsi="Times New Roman" w:cs="Times New Roman"/>
          <w:i/>
          <w:sz w:val="24"/>
          <w:szCs w:val="24"/>
        </w:rPr>
        <w:t xml:space="preserve">Proceedings of the 2025 Conference on Empirical Methods in Natural Language Processing</w:t>
      </w:r>
      <w:r>
        <w:rPr>
          <w:rFonts w:ascii="Times New Roman" w:hAnsi="Times New Roman" w:cs="Times New Roman"/>
          <w:sz w:val="24"/>
          <w:szCs w:val="24"/>
        </w:rPr>
        <w:t xml:space="preserve">. https://arxiv.org/abs/2507.22168</w:t>
      </w:r>
    </w:p>
    <w:p>
      <w:pPr>
        <w:jc w:val="both"/>
        <w:spacing w:before="0" w:after="0" w:line="360" w:lineRule="auto"/>
        <w:ind w:left="720" w:hanging="720"/>
      </w:pPr>
      <w:r>
        <w:rPr>
          <w:rFonts w:ascii="Times New Roman" w:hAnsi="Times New Roman" w:cs="Times New Roman"/>
          <w:sz w:val="24"/>
          <w:szCs w:val="24"/>
        </w:rPr>
        <w:t xml:space="preserve">Wang, Z., Tripto, N. I., Park, S., Li, Z., &amp; Zhou, J. (2025). Catch me if you can? Not yet: LLMs still struggle to imitate the implicit writing styles of everyday authors. Dalam </w:t>
      </w:r>
      <w:r>
        <w:rPr>
          <w:rFonts w:ascii="Times New Roman" w:hAnsi="Times New Roman" w:cs="Times New Roman"/>
          <w:i/>
          <w:sz w:val="24"/>
          <w:szCs w:val="24"/>
        </w:rPr>
        <w:t xml:space="preserve">Findings of the 2025 Conference on Empirical Methods in Natural Language Processing</w:t>
      </w:r>
      <w:r>
        <w:rPr>
          <w:rFonts w:ascii="Times New Roman" w:hAnsi="Times New Roman" w:cs="Times New Roman"/>
          <w:sz w:val="24"/>
          <w:szCs w:val="24"/>
        </w:rPr>
        <w:t xml:space="preserve">. https://arxiv.org/abs/2509.14543</w:t>
      </w:r>
    </w:p>
    <w:p>
      <w:pPr>
        <w:jc w:val="both"/>
        <w:spacing w:before="0" w:after="0" w:line="360" w:lineRule="auto"/>
        <w:ind w:left="720" w:hanging="720"/>
      </w:pPr>
      <w:r>
        <w:rPr>
          <w:rFonts w:ascii="Times New Roman" w:hAnsi="Times New Roman" w:cs="Times New Roman"/>
          <w:sz w:val="24"/>
          <w:szCs w:val="24"/>
        </w:rPr>
        <w:t xml:space="preserve">Yan, B., Zhou, Z., Zhang, L., Zhang, L., Zhou, Z., Miao, D., Li, Z., Li, C., &amp; Zhang, X. (2025). Beyond self-talk: A communication-centric survey of LLM-based multi-agent systems. </w:t>
      </w:r>
      <w:r>
        <w:rPr>
          <w:rFonts w:ascii="Times New Roman" w:hAnsi="Times New Roman" w:cs="Times New Roman"/>
          <w:i/>
          <w:sz w:val="24"/>
          <w:szCs w:val="24"/>
        </w:rPr>
        <w:t xml:space="preserve">Frontiers of Computer Science</w:t>
      </w:r>
      <w:r>
        <w:rPr>
          <w:rFonts w:ascii="Times New Roman" w:hAnsi="Times New Roman" w:cs="Times New Roman"/>
          <w:sz w:val="24"/>
          <w:szCs w:val="24"/>
        </w:rPr>
        <w:t xml:space="preserve">. https://arxiv.org/abs/2502.14321</w:t>
      </w:r>
    </w:p>
    <w:p>
      <w:pPr>
        <w:jc w:val="both"/>
        <w:spacing w:before="0" w:after="0" w:line="360" w:lineRule="auto"/>
        <w:ind w:left="720" w:hanging="720"/>
      </w:pPr>
      <w:r>
        <w:rPr>
          <w:rFonts w:ascii="Times New Roman" w:hAnsi="Times New Roman" w:cs="Times New Roman"/>
          <w:sz w:val="24"/>
          <w:szCs w:val="24"/>
        </w:rPr>
        <w:t xml:space="preserve">Yunus, A., Jundillah, M. L., Widagdo, P. P., &amp; Masa, A. P. A. (2025). Penerapan metode rapid application development (RAD) pada rancang bangun sistem informasi barang hilang dan temuan berbasis website di Universitas Mulawarman. </w:t>
      </w:r>
      <w:r>
        <w:rPr>
          <w:rFonts w:ascii="Times New Roman" w:hAnsi="Times New Roman" w:cs="Times New Roman"/>
          <w:i/>
          <w:sz w:val="24"/>
          <w:szCs w:val="24"/>
        </w:rPr>
        <w:t xml:space="preserve">Adopsi Teknologi dan Sistem Informasi (ATASI), 4</w:t>
      </w:r>
      <w:r>
        <w:rPr>
          <w:rFonts w:ascii="Times New Roman" w:hAnsi="Times New Roman" w:cs="Times New Roman"/>
          <w:sz w:val="24"/>
          <w:szCs w:val="24"/>
        </w:rPr>
        <w:t xml:space="preserve">(2), 172-182. https://doi.org/10.30872/atasi.v4i2.3031</w:t>
      </w:r>
    </w:p>
    <w:p>
      <w:pPr>
        <w:jc w:val="both"/>
        <w:spacing w:before="0" w:after="0" w:line="360" w:lineRule="auto"/>
        <w:ind w:left="720" w:hanging="720"/>
      </w:pPr>
      <w:r>
        <w:rPr>
          <w:rFonts w:ascii="Times New Roman" w:hAnsi="Times New Roman" w:cs="Times New Roman"/>
          <w:sz w:val="24"/>
          <w:szCs w:val="24"/>
        </w:rPr>
        <w:t xml:space="preserve">Yusna, Putra, I. G. J. E., &amp; Purnama, I. N. (2025). Rancang bangun sistem informasi manajemen proyek berbasis web pada Apada Studio menggunakan metode waterfall. </w:t>
      </w:r>
      <w:r>
        <w:rPr>
          <w:rFonts w:ascii="Times New Roman" w:hAnsi="Times New Roman" w:cs="Times New Roman"/>
          <w:i/>
          <w:sz w:val="24"/>
          <w:szCs w:val="24"/>
        </w:rPr>
        <w:t xml:space="preserve">Jurnal Sistem Informasi dan Bisnis Cerdas, 18</w:t>
      </w:r>
      <w:r>
        <w:rPr>
          <w:rFonts w:ascii="Times New Roman" w:hAnsi="Times New Roman" w:cs="Times New Roman"/>
          <w:sz w:val="24"/>
          <w:szCs w:val="24"/>
        </w:rPr>
        <w:t xml:space="preserve">(2), 208-220. https://doi.org/10.33005/sibc.v18i2.664</w:t>
      </w:r>
    </w:p>
    <w:sectPr>
      <w:headerReference w:type="first" r:id="rId3"/>
      <w:headerReference w:type="default" r:id="rId4"/>
      <w:footerReference w:type="first" r:id="rId6"/>
      <w:footerReference w:type="default" r:id="rId5"/>
      <w:pgSz w:w="11906" w:h="16838"/>
      <w:pgMar w:top="1701" w:right="1701" w:bottom="1701" w:left="2268" w:header="850" w:footer="850" w:gutter="0"/>
      <w:pgNumType w:fmt="decimal"/>
      <w:titlePg/>
    </w:sectPr>
  </w:body>
</w:document>
</file>

<file path=word/footer1.xml><?xml version="1.0" encoding="utf-8"?>
<w:ftr xmlns:w="http://schemas.openxmlformats.org/wordprocessingml/2006/main">
  <w:p>
    <w:pPr>
      <w:jc w:val="left"/>
      <w:spacing w:before="0" w:after="0" w:line="240" w:lineRule="auto"/>
    </w:pPr>
  </w:p>
</w:ftr>
</file>

<file path=word/footer2.xml><?xml version="1.0" encoding="utf-8"?>
<w:ftr xmlns:w="http://schemas.openxmlformats.org/wordprocessingml/2006/main">
  <w:p>
    <w:pPr>
      <w:jc w:val="center"/>
      <w:spacing w:before="0" w:after="0" w:line="240" w:lineRule="auto"/>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ftr>
</file>

<file path=word/header1.xml><?xml version="1.0" encoding="utf-8"?>
<w:hdr xmlns:w="http://schemas.openxmlformats.org/wordprocessingml/2006/main">
  <w:p>
    <w:pPr>
      <w:jc w:val="left"/>
      <w:spacing w:before="0" w:after="0" w:line="240" w:lineRule="auto"/>
    </w:pPr>
  </w:p>
</w:hdr>
</file>

<file path=word/header2.xml><?xml version="1.0" encoding="utf-8"?>
<w:hdr xmlns:w="http://schemas.openxmlformats.org/wordprocessingml/2006/main">
  <w:p>
    <w:pPr>
      <w:jc w:val="right"/>
      <w:spacing w:before="0" w:after="0" w:line="240" w:lineRule="auto"/>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cs="Times New Roman"/>
        <w:sz w:val="24"/>
        <w:szCs w:val="24"/>
        <w:lang w:val="id-ID"/>
      </w:rPr>
    </w:rPrDefault>
    <w:pPrDefault>
      <w:pPr>
        <w:jc w:val="both"/>
        <w:spacing w:before="0" w:after="0" w:line="36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s>
</file>