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ahoma" w:hAnsi="Tahoma" w:cs="Tahoma"/>
          <w:b/>
          <w:sz w:val="40"/>
          <w:szCs w:val="40"/>
        </w:rPr>
        <w:t xml:space="preserve">PERANCANGAN SISTEM OTOMASI PRODUKSI KONTEN PEMASARAN BERBASIS MULTI-AGENT AI UNTUK MENINGKATKAN EFISIENSI DAN KONSISTENSI BRAND VOICE (STUDI KASUS: SNEAKERSFLASH)</w:t>
      </w:r>
    </w:p>
    <w:p>
      <w:pPr>
        <w:jc w:val="center"/>
        <w:spacing w:before="0" w:after="0" w:line="360" w:lineRule="auto"/>
      </w:pPr>
    </w:p>
    <w:p>
      <w:pPr>
        <w:jc w:val="center"/>
        <w:spacing w:before="0" w:after="0" w:line="360" w:lineRule="auto"/>
      </w:pPr>
      <w:r>
        <w:rPr>
          <w:rFonts w:ascii="Tahoma" w:hAnsi="Tahoma" w:cs="Tahoma"/>
          <w:b/>
          <w:sz w:val="28"/>
          <w:szCs w:val="28"/>
        </w:rPr>
        <w:t xml:space="preserve">PROPOSAL SKRIPSI</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24"/>
          <w:szCs w:val="24"/>
        </w:rPr>
        <w:t xml:space="preserve">[ SISIPKAN LOGO UNIVERSITAS PAMULANG DI SINI — UKURAN 4 cm x 4 cm ]</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24"/>
          <w:szCs w:val="24"/>
        </w:rPr>
        <w:t xml:space="preserve">Oleh :</w:t>
      </w:r>
    </w:p>
    <w:p>
      <w:pPr>
        <w:jc w:val="center"/>
        <w:spacing w:before="0" w:after="0" w:line="360" w:lineRule="auto"/>
      </w:pPr>
      <w:r>
        <w:rPr>
          <w:rFonts w:ascii="Tahoma" w:hAnsi="Tahoma" w:cs="Tahoma"/>
          <w:b/>
          <w:sz w:val="24"/>
          <w:szCs w:val="24"/>
        </w:rPr>
        <w:t xml:space="preserve">Muhammad Faizal Triasa</w:t>
      </w:r>
    </w:p>
    <w:p>
      <w:pPr>
        <w:jc w:val="center"/>
        <w:spacing w:before="0" w:after="0" w:line="360" w:lineRule="auto"/>
      </w:pPr>
      <w:r>
        <w:rPr>
          <w:rFonts w:ascii="Tahoma" w:hAnsi="Tahoma" w:cs="Tahoma"/>
          <w:b/>
          <w:sz w:val="24"/>
          <w:szCs w:val="24"/>
        </w:rPr>
        <w:t xml:space="preserve">231011701215</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32"/>
          <w:szCs w:val="32"/>
        </w:rPr>
        <w:t xml:space="preserve">PROGRAM STUDI SISTEM INFORMASI</w:t>
      </w:r>
    </w:p>
    <w:p>
      <w:pPr>
        <w:jc w:val="center"/>
        <w:spacing w:before="0" w:after="0" w:line="360" w:lineRule="auto"/>
      </w:pPr>
      <w:r>
        <w:rPr>
          <w:rFonts w:ascii="Tahoma" w:hAnsi="Tahoma" w:cs="Tahoma"/>
          <w:b/>
          <w:sz w:val="36"/>
          <w:szCs w:val="36"/>
        </w:rPr>
        <w:t xml:space="preserve">FAKULTAS ILMU KOMPUTER</w:t>
      </w:r>
    </w:p>
    <w:p>
      <w:pPr>
        <w:jc w:val="center"/>
        <w:spacing w:before="0" w:after="0" w:line="360" w:lineRule="auto"/>
      </w:pPr>
      <w:r>
        <w:rPr>
          <w:rFonts w:ascii="Tahoma" w:hAnsi="Tahoma" w:cs="Tahoma"/>
          <w:b/>
          <w:sz w:val="40"/>
          <w:szCs w:val="40"/>
        </w:rPr>
        <w:t xml:space="preserve">UNIVERSITAS PAMULANG</w:t>
      </w:r>
    </w:p>
    <w:p>
      <w:pPr>
        <w:jc w:val="center"/>
        <w:spacing w:before="0" w:after="0" w:line="360" w:lineRule="auto"/>
      </w:pPr>
      <w:r>
        <w:rPr>
          <w:rFonts w:ascii="Tahoma" w:hAnsi="Tahoma" w:cs="Tahoma"/>
          <w:b/>
          <w:sz w:val="28"/>
          <w:szCs w:val="28"/>
        </w:rPr>
        <w:t xml:space="preserve">2026</w:t>
      </w:r>
    </w:p>
    <w:p>
      <w:r>
        <w:br w:type="page"/>
      </w:r>
    </w:p>
    <w:p>
      <w:pPr>
        <w:jc w:val="center"/>
        <w:spacing w:before="0" w:after="0" w:line="360" w:lineRule="auto"/>
      </w:pPr>
      <w:r>
        <w:rPr>
          <w:rFonts w:ascii="Times New Roman" w:hAnsi="Times New Roman" w:cs="Times New Roman"/>
          <w:b/>
          <w:sz w:val="28"/>
          <w:szCs w:val="28"/>
        </w:rPr>
        <w:t xml:space="preserve">DAFTAR ISI</w:t>
      </w:r>
    </w:p>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HALAMAN JUDUL</w:t>
      </w:r>
      <w:r>
        <w:tab/>
      </w:r>
    </w:p>
    <w:p>
      <w:pPr>
        <w:tabs>
          <w:tab w:val="right" w:leader="dot" w:pos="7937"/>
        </w:tabs>
        <w:jc w:val="left"/>
        <w:spacing w:before="0" w:after="0" w:line="240" w:lineRule="auto"/>
      </w:pPr>
      <w:r>
        <w:rPr>
          <w:rFonts w:ascii="Times New Roman" w:hAnsi="Times New Roman" w:cs="Times New Roman"/>
          <w:sz w:val="24"/>
          <w:szCs w:val="24"/>
        </w:rPr>
        <w:t xml:space="preserve">DAFTAR ISI</w:t>
      </w:r>
      <w:r>
        <w:tab/>
      </w:r>
    </w:p>
    <w:p>
      <w:pPr>
        <w:tabs>
          <w:tab w:val="right" w:leader="dot" w:pos="7937"/>
        </w:tabs>
        <w:jc w:val="left"/>
        <w:spacing w:before="0" w:after="0" w:line="240" w:lineRule="auto"/>
      </w:pPr>
      <w:r>
        <w:rPr>
          <w:rFonts w:ascii="Times New Roman" w:hAnsi="Times New Roman" w:cs="Times New Roman"/>
          <w:sz w:val="24"/>
          <w:szCs w:val="24"/>
        </w:rPr>
        <w:t xml:space="preserve">DAFTAR GAMBAR</w:t>
      </w:r>
      <w:r>
        <w:tab/>
      </w:r>
    </w:p>
    <w:p>
      <w:pPr>
        <w:tabs>
          <w:tab w:val="right" w:leader="dot" w:pos="7937"/>
        </w:tabs>
        <w:jc w:val="left"/>
        <w:spacing w:before="0" w:after="0" w:line="240" w:lineRule="auto"/>
      </w:pPr>
      <w:r>
        <w:rPr>
          <w:rFonts w:ascii="Times New Roman" w:hAnsi="Times New Roman" w:cs="Times New Roman"/>
          <w:sz w:val="24"/>
          <w:szCs w:val="24"/>
        </w:rPr>
        <w:t xml:space="preserve">DAFTAR TABEL</w:t>
      </w:r>
      <w:r>
        <w:tab/>
      </w:r>
    </w:p>
    <w:p>
      <w:pPr>
        <w:tabs>
          <w:tab w:val="right" w:leader="dot" w:pos="7937"/>
        </w:tabs>
        <w:jc w:val="left"/>
        <w:spacing w:before="0" w:after="0" w:line="240" w:lineRule="auto"/>
      </w:pPr>
      <w:r>
        <w:rPr>
          <w:rFonts w:ascii="Times New Roman" w:hAnsi="Times New Roman" w:cs="Times New Roman"/>
          <w:sz w:val="24"/>
          <w:szCs w:val="24"/>
        </w:rPr>
        <w:t xml:space="preserve">BAB I PENDAHULUAN</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1.1 Latar Belakang</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1.2 Identifikasi Masalah</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1.3 Rumusan Masalah</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1.4 Batasan Masalah</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1.5 Tujuan Penelitian</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1.6 Manfaat Penelitian</w:t>
      </w:r>
      <w:r>
        <w:tab/>
      </w:r>
    </w:p>
    <w:p>
      <w:pPr>
        <w:tabs>
          <w:tab w:val="right" w:leader="dot" w:pos="7937"/>
        </w:tabs>
        <w:jc w:val="left"/>
        <w:spacing w:before="0" w:after="0" w:line="240" w:lineRule="auto"/>
      </w:pPr>
      <w:r>
        <w:rPr>
          <w:rFonts w:ascii="Times New Roman" w:hAnsi="Times New Roman" w:cs="Times New Roman"/>
          <w:sz w:val="24"/>
          <w:szCs w:val="24"/>
        </w:rPr>
        <w:t xml:space="preserve">BAB II TINJAUAN PUSTAKA</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2.1 Penelitian Terdahulu</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2.2 Landasan Teori</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2.3 Kerangka Berpikir</w:t>
      </w:r>
      <w:r>
        <w:tab/>
      </w:r>
    </w:p>
    <w:p>
      <w:pPr>
        <w:tabs>
          <w:tab w:val="right" w:leader="dot" w:pos="7937"/>
        </w:tabs>
        <w:jc w:val="left"/>
        <w:spacing w:before="0" w:after="0" w:line="240" w:lineRule="auto"/>
      </w:pPr>
      <w:r>
        <w:rPr>
          <w:rFonts w:ascii="Times New Roman" w:hAnsi="Times New Roman" w:cs="Times New Roman"/>
          <w:sz w:val="24"/>
          <w:szCs w:val="24"/>
        </w:rPr>
        <w:t xml:space="preserve">BAB III METODE PENELITIAN</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3.1 Analisis Kebutuhan</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3.2 Metode Penelitian</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3.3 Metode Pengembangan Sistem</w:t>
      </w:r>
      <w:r>
        <w:tab/>
      </w:r>
    </w:p>
    <w:p>
      <w:pPr>
        <w:tabs>
          <w:tab w:val="right" w:leader="dot" w:pos="7937"/>
        </w:tabs>
        <w:jc w:val="left"/>
        <w:spacing w:before="0" w:after="0" w:line="240" w:lineRule="auto"/>
        <w:ind w:left="567"/>
      </w:pPr>
      <w:r>
        <w:rPr>
          <w:rFonts w:ascii="Times New Roman" w:hAnsi="Times New Roman" w:cs="Times New Roman"/>
          <w:sz w:val="24"/>
          <w:szCs w:val="24"/>
        </w:rPr>
        <w:t xml:space="preserve">3.4 Jadwal Penelitian</w:t>
      </w:r>
      <w:r>
        <w:tab/>
      </w:r>
    </w:p>
    <w:p>
      <w:pPr>
        <w:tabs>
          <w:tab w:val="right" w:leader="dot" w:pos="7937"/>
        </w:tabs>
        <w:jc w:val="left"/>
        <w:spacing w:before="0" w:after="0" w:line="240" w:lineRule="auto"/>
      </w:pPr>
      <w:r>
        <w:rPr>
          <w:rFonts w:ascii="Times New Roman" w:hAnsi="Times New Roman" w:cs="Times New Roman"/>
          <w:sz w:val="24"/>
          <w:szCs w:val="24"/>
        </w:rPr>
        <w:t xml:space="preserve">DAFTAR PUSTAKA</w:t>
      </w:r>
      <w:r>
        <w:tab/>
      </w:r>
    </w:p>
    <w:p>
      <w:r>
        <w:br w:type="page"/>
      </w:r>
    </w:p>
    <w:p>
      <w:pPr>
        <w:jc w:val="center"/>
        <w:spacing w:before="0" w:after="0" w:line="360" w:lineRule="auto"/>
      </w:pPr>
      <w:r>
        <w:rPr>
          <w:rFonts w:ascii="Times New Roman" w:hAnsi="Times New Roman" w:cs="Times New Roman"/>
          <w:b/>
          <w:sz w:val="28"/>
          <w:szCs w:val="28"/>
        </w:rPr>
        <w:t xml:space="preserve">DAFTAR GAMBAR</w:t>
      </w:r>
    </w:p>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Gambar 2.1  Kerangka Berpikir Penelitian</w:t>
      </w:r>
      <w:r>
        <w:tab/>
      </w:r>
    </w:p>
    <w:p>
      <w:pPr>
        <w:tabs>
          <w:tab w:val="right" w:leader="dot" w:pos="7937"/>
        </w:tabs>
        <w:jc w:val="left"/>
        <w:spacing w:before="0" w:after="0" w:line="240" w:lineRule="auto"/>
      </w:pPr>
      <w:r>
        <w:rPr>
          <w:rFonts w:ascii="Times New Roman" w:hAnsi="Times New Roman" w:cs="Times New Roman"/>
          <w:sz w:val="24"/>
          <w:szCs w:val="24"/>
        </w:rPr>
        <w:t xml:space="preserve">Gambar 3.1  Activity Diagram Sistem yang Sedang Berjalan</w:t>
      </w:r>
      <w:r>
        <w:tab/>
      </w:r>
    </w:p>
    <w:p>
      <w:pPr>
        <w:tabs>
          <w:tab w:val="right" w:leader="dot" w:pos="7937"/>
        </w:tabs>
        <w:jc w:val="left"/>
        <w:spacing w:before="0" w:after="0" w:line="240" w:lineRule="auto"/>
      </w:pPr>
      <w:r>
        <w:rPr>
          <w:rFonts w:ascii="Times New Roman" w:hAnsi="Times New Roman" w:cs="Times New Roman"/>
          <w:sz w:val="24"/>
          <w:szCs w:val="24"/>
        </w:rPr>
        <w:t xml:space="preserve">Gambar 3.2  Arsitektur Sistem Usulan</w:t>
      </w:r>
      <w:r>
        <w:tab/>
      </w:r>
    </w:p>
    <w:p>
      <w:pPr>
        <w:tabs>
          <w:tab w:val="right" w:leader="dot" w:pos="7937"/>
        </w:tabs>
        <w:jc w:val="left"/>
        <w:spacing w:before="0" w:after="0" w:line="240" w:lineRule="auto"/>
      </w:pPr>
      <w:r>
        <w:rPr>
          <w:rFonts w:ascii="Times New Roman" w:hAnsi="Times New Roman" w:cs="Times New Roman"/>
          <w:sz w:val="24"/>
          <w:szCs w:val="24"/>
        </w:rPr>
        <w:t xml:space="preserve">Gambar 3.3  Use Case Diagram</w:t>
      </w:r>
      <w:r>
        <w:tab/>
      </w:r>
    </w:p>
    <w:p>
      <w:pPr>
        <w:tabs>
          <w:tab w:val="right" w:leader="dot" w:pos="7937"/>
        </w:tabs>
        <w:jc w:val="left"/>
        <w:spacing w:before="0" w:after="0" w:line="240" w:lineRule="auto"/>
      </w:pPr>
      <w:r>
        <w:rPr>
          <w:rFonts w:ascii="Times New Roman" w:hAnsi="Times New Roman" w:cs="Times New Roman"/>
          <w:sz w:val="24"/>
          <w:szCs w:val="24"/>
        </w:rPr>
        <w:t xml:space="preserve">Gambar 3.4  Entity Relationship Diagram</w:t>
      </w:r>
      <w:r>
        <w:tab/>
      </w:r>
    </w:p>
    <w:p>
      <w:pPr>
        <w:tabs>
          <w:tab w:val="right" w:leader="dot" w:pos="7937"/>
        </w:tabs>
        <w:jc w:val="left"/>
        <w:spacing w:before="0" w:after="0" w:line="240" w:lineRule="auto"/>
      </w:pPr>
      <w:r>
        <w:rPr>
          <w:rFonts w:ascii="Times New Roman" w:hAnsi="Times New Roman" w:cs="Times New Roman"/>
          <w:sz w:val="24"/>
          <w:szCs w:val="24"/>
        </w:rPr>
        <w:t xml:space="preserve">Gambar 3.5  Tahapan Metode Rapid Application Development</w:t>
      </w:r>
      <w:r>
        <w:tab/>
      </w:r>
    </w:p>
    <w:p>
      <w:r>
        <w:br w:type="page"/>
      </w:r>
    </w:p>
    <w:p>
      <w:pPr>
        <w:jc w:val="center"/>
        <w:spacing w:before="0" w:after="0" w:line="360" w:lineRule="auto"/>
      </w:pPr>
      <w:r>
        <w:rPr>
          <w:rFonts w:ascii="Times New Roman" w:hAnsi="Times New Roman" w:cs="Times New Roman"/>
          <w:b/>
          <w:sz w:val="28"/>
          <w:szCs w:val="28"/>
        </w:rPr>
        <w:t xml:space="preserve">DAFTAR TABEL</w:t>
      </w:r>
    </w:p>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Tabel 2.1  Penelitian Terdahulu</w:t>
      </w:r>
      <w:r>
        <w:tab/>
      </w:r>
    </w:p>
    <w:p>
      <w:pPr>
        <w:tabs>
          <w:tab w:val="right" w:leader="dot" w:pos="7937"/>
        </w:tabs>
        <w:jc w:val="left"/>
        <w:spacing w:before="0" w:after="0" w:line="240" w:lineRule="auto"/>
      </w:pPr>
      <w:r>
        <w:rPr>
          <w:rFonts w:ascii="Times New Roman" w:hAnsi="Times New Roman" w:cs="Times New Roman"/>
          <w:sz w:val="24"/>
          <w:szCs w:val="24"/>
        </w:rPr>
        <w:t xml:space="preserve">Tabel 3.1  Kebutuhan Fungsional</w:t>
      </w:r>
      <w:r>
        <w:tab/>
      </w:r>
    </w:p>
    <w:p>
      <w:pPr>
        <w:tabs>
          <w:tab w:val="right" w:leader="dot" w:pos="7937"/>
        </w:tabs>
        <w:jc w:val="left"/>
        <w:spacing w:before="0" w:after="0" w:line="240" w:lineRule="auto"/>
      </w:pPr>
      <w:r>
        <w:rPr>
          <w:rFonts w:ascii="Times New Roman" w:hAnsi="Times New Roman" w:cs="Times New Roman"/>
          <w:sz w:val="24"/>
          <w:szCs w:val="24"/>
        </w:rPr>
        <w:t xml:space="preserve">Tabel 3.2  Matriks Penilaian Konsistensi Brand Voice</w:t>
      </w:r>
      <w:r>
        <w:tab/>
      </w:r>
    </w:p>
    <w:p>
      <w:pPr>
        <w:tabs>
          <w:tab w:val="right" w:leader="dot" w:pos="7937"/>
        </w:tabs>
        <w:jc w:val="left"/>
        <w:spacing w:before="0" w:after="0" w:line="240" w:lineRule="auto"/>
      </w:pPr>
      <w:r>
        <w:rPr>
          <w:rFonts w:ascii="Times New Roman" w:hAnsi="Times New Roman" w:cs="Times New Roman"/>
          <w:sz w:val="24"/>
          <w:szCs w:val="24"/>
        </w:rPr>
        <w:t xml:space="preserve">Tabel 3.3  Jadwal Penelitian</w:t>
      </w:r>
      <w:r>
        <w:tab/>
      </w:r>
    </w:p>
    <w:p>
      <w:r>
        <w:br w:type="page"/>
      </w:r>
    </w:p>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Perancangan Sistem 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perancangan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Kirkby, A., Baumgarth, C., &amp; Henseler, J. (2025). Welcome, new brand colleague! A conceptual framework for efficient and effective human-AI co-creation for creative brand voice. </w:t>
      </w:r>
      <w:r>
        <w:rPr>
          <w:rFonts w:ascii="Times New Roman" w:hAnsi="Times New Roman" w:cs="Times New Roman"/>
          <w:i/>
          <w:sz w:val="24"/>
          <w:szCs w:val="24"/>
        </w:rPr>
        <w:t xml:space="preserve">Journal of Brand Management, 32</w:t>
      </w:r>
      <w:r>
        <w:rPr>
          <w:rFonts w:ascii="Times New Roman" w:hAnsi="Times New Roman" w:cs="Times New Roman"/>
          <w:sz w:val="24"/>
          <w:szCs w:val="24"/>
        </w:rPr>
        <w:t xml:space="preserve">(5), 385-399. https://doi.org/10.1057/s41262-025-00387-y</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