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bookmarkStart w:id="1" w:name="R4c48185fe34a669a"/>
    <w:p>
      <w:pPr>
        <w:jc w:val="center"/>
        <w:spacing w:before="0" w:after="0" w:line="360" w:lineRule="auto"/>
      </w:pPr>
      <w:r>
        <w:rPr>
          <w:rFonts w:ascii="Times New Roman" w:hAnsi="Times New Roman" w:cs="Times New Roman"/>
          <w:b/>
          <w:sz w:val="28"/>
          <w:szCs w:val="28"/>
        </w:rPr>
        <w:t xml:space="preserve">BAB III</w:t>
      </w:r>
    </w:p>
    <w:p>
      <w:pPr>
        <w:jc w:val="center"/>
        <w:spacing w:before="0" w:after="0" w:line="360" w:lineRule="auto"/>
      </w:pPr>
      <w:r>
        <w:rPr>
          <w:rFonts w:ascii="Times New Roman" w:hAnsi="Times New Roman" w:cs="Times New Roman"/>
          <w:b/>
          <w:sz w:val="28"/>
          <w:szCs w:val="28"/>
        </w:rPr>
        <w:t xml:space="preserve">METODE PENELITIAN</w:t>
      </w:r>
    </w:p>
    <w:bookmarkEnd w:id="1"/>
    <w:p>
      <w:pPr>
        <w:jc w:val="both"/>
        <w:spacing w:before="0" w:after="0" w:line="360" w:lineRule="auto"/>
      </w:pPr>
    </w:p>
    <w:p>
      <w:pPr>
        <w:jc w:val="both"/>
        <w:spacing w:before="0" w:after="0" w:line="360" w:lineRule="auto"/>
      </w:pPr>
    </w:p>
    <w:bookmarkStart w:id="2" w:name="R7141ab8b00f0eb50"/>
    <w:p>
      <w:pPr>
        <w:jc w:val="left"/>
        <w:spacing w:before="0" w:after="0" w:line="360" w:lineRule="auto"/>
      </w:pPr>
      <w:r>
        <w:rPr>
          <w:rFonts w:ascii="Times New Roman" w:hAnsi="Times New Roman" w:cs="Times New Roman"/>
          <w:b/>
          <w:sz w:val="24"/>
          <w:szCs w:val="24"/>
        </w:rPr>
        <w:t xml:space="preserve">3.1 Analisis Kebutuhan</w:t>
      </w:r>
    </w:p>
    <w:bookmarkEnd w:id="2"/>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3.1.1. Analisis Sistem yang Sedang Berjalan</w:t>
      </w:r>
    </w:p>
    <w:bookmarkStart w:id="3" w:name="Re0a56e7dbf6ba365"/>
    <w:p>
      <w:pPr>
        <w:jc w:val="both"/>
        <w:spacing w:before="0" w:after="0" w:line="360" w:lineRule="auto"/>
        <w:ind w:firstLine="567"/>
      </w:pPr>
      <w:r>
        <w:rPr>
          <w:rFonts w:ascii="Times New Roman" w:hAnsi="Times New Roman" w:cs="Times New Roman"/>
          <w:sz w:val="24"/>
          <w:szCs w:val="24"/>
        </w:rPr>
        <w:t xml:space="preserve">Sistem yang berjalan saat ini sepenuhnya bersifat manual. Ketika sebuah produk akan diluncurkan, admin menerima informasi produk dari tim, lalu menyusun sendiri ringkasan konten, naskah unggahan, dan naskah iklan. Sebagian admin memanfaatkan kecerdasan buatan generatif melalui antarmuka percakapan umum, namun perintah disusun sendiri oleh masing-masing admin tanpa acuan bersama. Naskah yang dihasilkan kemudian disunting ulang, diperiksa secara lisan oleh rekan atau atasan, lalu diunggah ke kanal yang dituju. Alur tersebut digambarkan pada Gambar 3.1 dalam bentuk </w:t>
      </w:r>
      <w:r>
        <w:rPr>
          <w:rFonts w:ascii="Times New Roman" w:hAnsi="Times New Roman" w:cs="Times New Roman"/>
          <w:i/>
          <w:sz w:val="24"/>
          <w:szCs w:val="24"/>
        </w:rPr>
        <w:t xml:space="preserve">activity diagram</w:t>
      </w:r>
      <w:r>
        <w:rPr>
          <w:rFonts w:ascii="Times New Roman" w:hAnsi="Times New Roman" w:cs="Times New Roman"/>
          <w:sz w:val="24"/>
          <w:szCs w:val="24"/>
        </w:rPr>
        <w:t xml:space="preserve">.</w:t>
      </w:r>
    </w:p>
    <w:bookmarkEnd w:id="3"/>
    <w:p>
      <w:pPr>
        <w:jc w:val="both"/>
        <w:spacing w:before="0" w:after="0" w:line="360" w:lineRule="auto"/>
        <w:ind w:firstLine="567"/>
      </w:pPr>
      <w:r>
        <w:rPr>
          <w:rFonts w:ascii="Times New Roman" w:hAnsi="Times New Roman" w:cs="Times New Roman"/>
          <w:sz w:val="24"/>
          <w:szCs w:val="24"/>
        </w:rPr>
        <w:t xml:space="preserve">Pada alur ini tidak terdapat berkas acuan yang mengikat mengenai gaya bahasa merek, dan tidak terdapat pencatatan atas naskah yang dihasilkan. Standar merek hanya hidup sebagai kesepakatan lisan antar admin.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3.1.2. Permasalahan Sistem yang Sedang Berjalan</w:t>
      </w:r>
    </w:p>
    <w:p>
      <w:pPr>
        <w:jc w:val="both"/>
        <w:spacing w:before="0" w:after="0" w:line="360" w:lineRule="auto"/>
        <w:ind w:firstLine="567"/>
      </w:pPr>
      <w:r>
        <w:rPr>
          <w:rFonts w:ascii="Times New Roman" w:hAnsi="Times New Roman" w:cs="Times New Roman"/>
          <w:sz w:val="24"/>
          <w:szCs w:val="24"/>
        </w:rPr>
        <w:t xml:space="preserve">Berdasarkan analisis pada sub-bab sebelumnya dan identifikasi masalah pada sub-bab 1.2, permasalahan sistem yang berjalan adalah sebagai berikut:</w:t>
      </w:r>
    </w:p>
    <w:p>
      <w:pPr>
        <w:jc w:val="both"/>
        <w:spacing w:before="0" w:after="0" w:line="360" w:lineRule="auto"/>
        <w:ind w:left="1134" w:hanging="567"/>
      </w:pPr>
      <w:r>
        <w:rPr>
          <w:rFonts w:ascii="Times New Roman" w:hAnsi="Times New Roman" w:cs="Times New Roman"/>
          <w:sz w:val="24"/>
          <w:szCs w:val="24"/>
        </w:rPr>
        <w:t xml:space="preserve">a. Waktu penyiapan materi konten panjang karena setiap naskah disusun dari awal secara manual;</w:t>
      </w:r>
    </w:p>
    <w:p>
      <w:pPr>
        <w:jc w:val="both"/>
        <w:spacing w:before="0" w:after="0" w:line="360" w:lineRule="auto"/>
        <w:ind w:left="1134" w:hanging="567"/>
      </w:pPr>
      <w:r>
        <w:rPr>
          <w:rFonts w:ascii="Times New Roman" w:hAnsi="Times New Roman" w:cs="Times New Roman"/>
          <w:sz w:val="24"/>
          <w:szCs w:val="24"/>
        </w:rPr>
        <w:t xml:space="preserve">b. Gaya bahasa merek tidak seragam karena standar merek tidak dieksekusi oleh sistem;</w:t>
      </w:r>
    </w:p>
    <w:p>
      <w:pPr>
        <w:jc w:val="both"/>
        <w:spacing w:before="0" w:after="0" w:line="360" w:lineRule="auto"/>
        <w:ind w:left="1134" w:hanging="567"/>
      </w:pPr>
      <w:r>
        <w:rPr>
          <w:rFonts w:ascii="Times New Roman" w:hAnsi="Times New Roman" w:cs="Times New Roman"/>
          <w:sz w:val="24"/>
          <w:szCs w:val="24"/>
        </w:rPr>
        <w:t xml:space="preserve">c. Keluaran kecerdasan buatan bersifat generik karena perintah tidak menyertakan konteks merek;</w:t>
      </w:r>
    </w:p>
    <w:p>
      <w:pPr>
        <w:jc w:val="both"/>
        <w:spacing w:before="0" w:after="0" w:line="360" w:lineRule="auto"/>
        <w:ind w:left="1134" w:hanging="567"/>
      </w:pPr>
      <w:r>
        <w:rPr>
          <w:rFonts w:ascii="Times New Roman" w:hAnsi="Times New Roman" w:cs="Times New Roman"/>
          <w:sz w:val="24"/>
          <w:szCs w:val="24"/>
        </w:rPr>
        <w:t xml:space="preserve">d. Tidak tersedia jejak pencatatan atas naskah yang dihasilkan sehingga penelusuran kembali tidak dimungkinkan.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3.1.3. Usulan Sistem</w:t>
      </w:r>
    </w:p>
    <w:bookmarkStart w:id="4" w:name="R4e9b59691223bde1"/>
    <w:p>
      <w:pPr>
        <w:jc w:val="both"/>
        <w:spacing w:before="0" w:after="0" w:line="360" w:lineRule="auto"/>
        <w:ind w:firstLine="567"/>
      </w:pPr>
      <w:r>
        <w:rPr>
          <w:rFonts w:ascii="Times New Roman" w:hAnsi="Times New Roman" w:cs="Times New Roman"/>
          <w:sz w:val="24"/>
          <w:szCs w:val="24"/>
        </w:rPr>
        <w:t xml:space="preserve">Sistem yang diusulkan berupa aplikasi web internal yang menyatukan proses produksi konten dalam satu tempat. Arsitekturnya terdiri atas tiga lapis dan disajikan pada Gambar 3.2. Lapis pertama adalah antarmuka pengguna berbasis web. Lapis kedua adalah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yang menjadi satu-satunya pintu menuju basis data maupun layanan luar. Lapis ketiga adalah gerbang agen model bahasa besar yang menaungi empat agen dengan tugas berbeda, yaitu agen penyusun ringkasan konten, agen penulis naskah, agen penghalus teks, dan agen penyusun materi iklan.</w:t>
      </w:r>
    </w:p>
    <w:bookmarkEnd w:id="4"/>
    <w:p>
      <w:pPr>
        <w:jc w:val="both"/>
        <w:spacing w:before="0" w:after="0" w:line="360" w:lineRule="auto"/>
        <w:ind w:firstLine="567"/>
      </w:pPr>
      <w:r>
        <w:rPr>
          <w:rFonts w:ascii="Times New Roman" w:hAnsi="Times New Roman" w:cs="Times New Roman"/>
          <w:sz w:val="24"/>
          <w:szCs w:val="24"/>
        </w:rPr>
        <w:t xml:space="preserve">Perbedaan mendasar dengan sistem yang berjalan terletak pada penyertaan konteks. Sebelum permintaan dikirim ke agen,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mengambil profil merek yang aktif dari basis data dan menyertakannya ke dalam muatan permintaan. Profil merek tersebut memuat gaya bahasa, sasaran audiens, keunggulan produk, batasan penulisan, ajakan bertindak, pengetahuan produk, dan contoh naskah. Dengan cara ini standar merek dieksekusi oleh sistem dan tidak lagi bergantung pada ingatan masing-masing admin.</w:t>
      </w:r>
    </w:p>
    <w:bookmarkStart w:id="6" w:name="Rcee9856f3c1fd5b0"/>
    <w:bookmarkStart w:id="5" w:name="Rd747b09e64902328"/>
    <w:p>
      <w:pPr>
        <w:jc w:val="both"/>
        <w:spacing w:before="0" w:after="0" w:line="360" w:lineRule="auto"/>
        <w:ind w:firstLine="567"/>
      </w:pPr>
      <w:r>
        <w:rPr>
          <w:rFonts w:ascii="Times New Roman" w:hAnsi="Times New Roman" w:cs="Times New Roman"/>
          <w:sz w:val="24"/>
          <w:szCs w:val="24"/>
        </w:rPr>
        <w:t xml:space="preserve">Antarmuka pengguna tidak pernah mengakses gerbang agen maupun basis data secara langsung; seluruh permintaan melewati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Setiap proses penghasilan naskah dicatat beserta masukan, keluaran, dan penggunanya. Proses gabungan yang menghasilkan beberapa materi sekaligus dijalankan secara asinkron melalui antrian tugas agar antarmuka tidak terkunci menunggu. Perancangan interaksi pengguna dengan sistem disajikan pada Gambar 3.3 dalam bentuk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sedangkan rancangan basis data disajikan pada Gambar 3.4 dalam bentuk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w:t>
      </w:r>
    </w:p>
    <w:bookmarkEnd w:id="5"/>
    <w:bookmarkEnd w:id="6"/>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3.1.4. Kebutuhan Fungsional</w:t>
      </w:r>
    </w:p>
    <w:bookmarkStart w:id="7" w:name="R970dc6f850f60ab9"/>
    <w:p>
      <w:pPr>
        <w:jc w:val="both"/>
        <w:spacing w:before="0" w:after="0" w:line="360" w:lineRule="auto"/>
        <w:ind w:firstLine="567"/>
      </w:pPr>
      <w:r>
        <w:rPr>
          <w:rFonts w:ascii="Times New Roman" w:hAnsi="Times New Roman" w:cs="Times New Roman"/>
          <w:sz w:val="24"/>
          <w:szCs w:val="24"/>
        </w:rPr>
        <w:t xml:space="preserve">Kebutuhan fungsional yang menjadi objek penelitian disajikan pada Tabel 3.1. Sesuai batasan pada sub-bab 1.4, modul performa media sosial dan modul pendapatan tidak dimasukkan karena integrasinya belum aktif dan berada di luar lingkup penelitian.</w:t>
      </w:r>
    </w:p>
    <w:bookmarkEnd w:id="7"/>
    <w:tbl>
      <w:tblPr>
        <w:tblW w:w="7937"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2381" w:type="dxa"/>
            <w:shd w:val="clear" w:fill="EDEDED"/>
          </w:tcPr>
          <w:p>
            <w:pPr>
              <w:jc w:val="left"/>
              <w:spacing w:before="0" w:after="0" w:line="240" w:lineRule="auto"/>
            </w:pPr>
            <w:r>
              <w:rPr>
                <w:rFonts w:ascii="Times New Roman" w:hAnsi="Times New Roman" w:cs="Times New Roman"/>
                <w:b/>
                <w:sz w:val="24"/>
                <w:szCs w:val="24"/>
              </w:rPr>
              <w:t xml:space="preserve">Kode</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Kebutuhan</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Aktor</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Keterangan</w:t>
            </w:r>
          </w:p>
        </w:tc>
      </w:tr>
      <w:tr>
        <w:tc>
          <w:tcPr>
            <w:tcW w:w="2381" w:type="dxa"/>
          </w:tcPr>
          <w:p>
            <w:pPr>
              <w:jc w:val="left"/>
              <w:spacing w:before="0" w:after="0" w:line="240" w:lineRule="auto"/>
            </w:pPr>
            <w:r>
              <w:rPr>
                <w:rFonts w:ascii="Times New Roman" w:hAnsi="Times New Roman" w:cs="Times New Roman"/>
                <w:sz w:val="24"/>
                <w:szCs w:val="24"/>
              </w:rPr>
              <w:t xml:space="preserve">AUTH-01</w:t>
            </w:r>
          </w:p>
        </w:tc>
        <w:tc>
          <w:tcPr>
            <w:tcW w:w="1852" w:type="dxa"/>
          </w:tcPr>
          <w:p>
            <w:pPr>
              <w:jc w:val="left"/>
              <w:spacing w:before="0" w:after="0" w:line="240" w:lineRule="auto"/>
            </w:pPr>
            <w:r>
              <w:rPr>
                <w:rFonts w:ascii="Times New Roman" w:hAnsi="Times New Roman" w:cs="Times New Roman"/>
                <w:sz w:val="24"/>
                <w:szCs w:val="24"/>
              </w:rPr>
              <w:t xml:space="preserve">Masuk ke sistem</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Menggunakan surel dan kata sandi</w:t>
            </w:r>
          </w:p>
        </w:tc>
      </w:tr>
      <w:tr>
        <w:tc>
          <w:tcPr>
            <w:tcW w:w="2381" w:type="dxa"/>
          </w:tcPr>
          <w:p>
            <w:pPr>
              <w:jc w:val="left"/>
              <w:spacing w:before="0" w:after="0" w:line="240" w:lineRule="auto"/>
            </w:pPr>
            <w:r>
              <w:rPr>
                <w:rFonts w:ascii="Times New Roman" w:hAnsi="Times New Roman" w:cs="Times New Roman"/>
                <w:sz w:val="24"/>
                <w:szCs w:val="24"/>
              </w:rPr>
              <w:t xml:space="preserve">AUTH-02</w:t>
            </w:r>
          </w:p>
        </w:tc>
        <w:tc>
          <w:tcPr>
            <w:tcW w:w="1852" w:type="dxa"/>
          </w:tcPr>
          <w:p>
            <w:pPr>
              <w:jc w:val="left"/>
              <w:spacing w:before="0" w:after="0" w:line="240" w:lineRule="auto"/>
            </w:pPr>
            <w:r>
              <w:rPr>
                <w:rFonts w:ascii="Times New Roman" w:hAnsi="Times New Roman" w:cs="Times New Roman"/>
                <w:sz w:val="24"/>
                <w:szCs w:val="24"/>
              </w:rPr>
              <w:t xml:space="preserve">Keluar dari sistem</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Mengakhiri sesi kerja</w:t>
            </w:r>
          </w:p>
        </w:tc>
      </w:tr>
      <w:tr>
        <w:tc>
          <w:tcPr>
            <w:tcW w:w="2381" w:type="dxa"/>
          </w:tcPr>
          <w:p>
            <w:pPr>
              <w:jc w:val="left"/>
              <w:spacing w:before="0" w:after="0" w:line="240" w:lineRule="auto"/>
            </w:pPr>
            <w:r>
              <w:rPr>
                <w:rFonts w:ascii="Times New Roman" w:hAnsi="Times New Roman" w:cs="Times New Roman"/>
                <w:sz w:val="24"/>
                <w:szCs w:val="24"/>
              </w:rPr>
              <w:t xml:space="preserve">AUTH-03</w:t>
            </w:r>
          </w:p>
        </w:tc>
        <w:tc>
          <w:tcPr>
            <w:tcW w:w="1852" w:type="dxa"/>
          </w:tcPr>
          <w:p>
            <w:pPr>
              <w:jc w:val="left"/>
              <w:spacing w:before="0" w:after="0" w:line="240" w:lineRule="auto"/>
            </w:pPr>
            <w:r>
              <w:rPr>
                <w:rFonts w:ascii="Times New Roman" w:hAnsi="Times New Roman" w:cs="Times New Roman"/>
                <w:sz w:val="24"/>
                <w:szCs w:val="24"/>
              </w:rPr>
              <w:t xml:space="preserve">Mengubah kata sandi</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Mengubah kata sandi sendiri</w:t>
            </w:r>
          </w:p>
        </w:tc>
      </w:tr>
      <w:tr>
        <w:tc>
          <w:tcPr>
            <w:tcW w:w="2381" w:type="dxa"/>
          </w:tcPr>
          <w:p>
            <w:pPr>
              <w:jc w:val="left"/>
              <w:spacing w:before="0" w:after="0" w:line="240" w:lineRule="auto"/>
            </w:pPr>
            <w:r>
              <w:rPr>
                <w:rFonts w:ascii="Times New Roman" w:hAnsi="Times New Roman" w:cs="Times New Roman"/>
                <w:sz w:val="24"/>
                <w:szCs w:val="24"/>
              </w:rPr>
              <w:t xml:space="preserve">USER-01</w:t>
            </w:r>
          </w:p>
        </w:tc>
        <w:tc>
          <w:tcPr>
            <w:tcW w:w="1852" w:type="dxa"/>
          </w:tcPr>
          <w:p>
            <w:pPr>
              <w:jc w:val="left"/>
              <w:spacing w:before="0" w:after="0" w:line="240" w:lineRule="auto"/>
            </w:pPr>
            <w:r>
              <w:rPr>
                <w:rFonts w:ascii="Times New Roman" w:hAnsi="Times New Roman" w:cs="Times New Roman"/>
                <w:sz w:val="24"/>
                <w:szCs w:val="24"/>
              </w:rPr>
              <w:t xml:space="preserve">Menambah akun Member</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Akun dibuat manual oleh Owner</w:t>
            </w:r>
          </w:p>
        </w:tc>
      </w:tr>
      <w:tr>
        <w:tc>
          <w:tcPr>
            <w:tcW w:w="2381" w:type="dxa"/>
          </w:tcPr>
          <w:p>
            <w:pPr>
              <w:jc w:val="left"/>
              <w:spacing w:before="0" w:after="0" w:line="240" w:lineRule="auto"/>
            </w:pPr>
            <w:r>
              <w:rPr>
                <w:rFonts w:ascii="Times New Roman" w:hAnsi="Times New Roman" w:cs="Times New Roman"/>
                <w:sz w:val="24"/>
                <w:szCs w:val="24"/>
              </w:rPr>
              <w:t xml:space="preserve">USER-02</w:t>
            </w:r>
          </w:p>
        </w:tc>
        <w:tc>
          <w:tcPr>
            <w:tcW w:w="1852" w:type="dxa"/>
          </w:tcPr>
          <w:p>
            <w:pPr>
              <w:jc w:val="left"/>
              <w:spacing w:before="0" w:after="0" w:line="240" w:lineRule="auto"/>
            </w:pPr>
            <w:r>
              <w:rPr>
                <w:rFonts w:ascii="Times New Roman" w:hAnsi="Times New Roman" w:cs="Times New Roman"/>
                <w:sz w:val="24"/>
                <w:szCs w:val="24"/>
              </w:rPr>
              <w:t xml:space="preserve">Menonaktifkan Member</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Akun tidak dihapus, hanya dinonaktifkan</w:t>
            </w:r>
          </w:p>
        </w:tc>
      </w:tr>
      <w:tr>
        <w:tc>
          <w:tcPr>
            <w:tcW w:w="2381" w:type="dxa"/>
          </w:tcPr>
          <w:p>
            <w:pPr>
              <w:jc w:val="left"/>
              <w:spacing w:before="0" w:after="0" w:line="240" w:lineRule="auto"/>
            </w:pPr>
            <w:r>
              <w:rPr>
                <w:rFonts w:ascii="Times New Roman" w:hAnsi="Times New Roman" w:cs="Times New Roman"/>
                <w:sz w:val="24"/>
                <w:szCs w:val="24"/>
              </w:rPr>
              <w:t xml:space="preserve">USER-03</w:t>
            </w:r>
          </w:p>
        </w:tc>
        <w:tc>
          <w:tcPr>
            <w:tcW w:w="1852" w:type="dxa"/>
          </w:tcPr>
          <w:p>
            <w:pPr>
              <w:jc w:val="left"/>
              <w:spacing w:before="0" w:after="0" w:line="240" w:lineRule="auto"/>
            </w:pPr>
            <w:r>
              <w:rPr>
                <w:rFonts w:ascii="Times New Roman" w:hAnsi="Times New Roman" w:cs="Times New Roman"/>
                <w:sz w:val="24"/>
                <w:szCs w:val="24"/>
              </w:rPr>
              <w:t xml:space="preserve">Melihat daftar pengguna</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Daftar seluruh akun</w:t>
            </w:r>
          </w:p>
        </w:tc>
      </w:tr>
      <w:tr>
        <w:tc>
          <w:tcPr>
            <w:tcW w:w="2381" w:type="dxa"/>
          </w:tcPr>
          <w:p>
            <w:pPr>
              <w:jc w:val="left"/>
              <w:spacing w:before="0" w:after="0" w:line="240" w:lineRule="auto"/>
            </w:pPr>
            <w:r>
              <w:rPr>
                <w:rFonts w:ascii="Times New Roman" w:hAnsi="Times New Roman" w:cs="Times New Roman"/>
                <w:sz w:val="24"/>
                <w:szCs w:val="24"/>
              </w:rPr>
              <w:t xml:space="preserve">BRAND-01</w:t>
            </w:r>
          </w:p>
        </w:tc>
        <w:tc>
          <w:tcPr>
            <w:tcW w:w="1852" w:type="dxa"/>
          </w:tcPr>
          <w:p>
            <w:pPr>
              <w:jc w:val="left"/>
              <w:spacing w:before="0" w:after="0" w:line="240" w:lineRule="auto"/>
            </w:pPr>
            <w:r>
              <w:rPr>
                <w:rFonts w:ascii="Times New Roman" w:hAnsi="Times New Roman" w:cs="Times New Roman"/>
                <w:sz w:val="24"/>
                <w:szCs w:val="24"/>
              </w:rPr>
              <w:t xml:space="preserve">Menambah profil merek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Membuat profil merek baru</w:t>
            </w:r>
          </w:p>
        </w:tc>
      </w:tr>
      <w:tr>
        <w:tc>
          <w:tcPr>
            <w:tcW w:w="2381" w:type="dxa"/>
          </w:tcPr>
          <w:p>
            <w:pPr>
              <w:jc w:val="left"/>
              <w:spacing w:before="0" w:after="0" w:line="240" w:lineRule="auto"/>
            </w:pPr>
            <w:r>
              <w:rPr>
                <w:rFonts w:ascii="Times New Roman" w:hAnsi="Times New Roman" w:cs="Times New Roman"/>
                <w:sz w:val="24"/>
                <w:szCs w:val="24"/>
              </w:rPr>
              <w:t xml:space="preserve">BRAND-02</w:t>
            </w:r>
          </w:p>
        </w:tc>
        <w:tc>
          <w:tcPr>
            <w:tcW w:w="1852" w:type="dxa"/>
          </w:tcPr>
          <w:p>
            <w:pPr>
              <w:jc w:val="left"/>
              <w:spacing w:before="0" w:after="0" w:line="240" w:lineRule="auto"/>
            </w:pPr>
            <w:r>
              <w:rPr>
                <w:rFonts w:ascii="Times New Roman" w:hAnsi="Times New Roman" w:cs="Times New Roman"/>
                <w:sz w:val="24"/>
                <w:szCs w:val="24"/>
              </w:rPr>
              <w:t xml:space="preserve">Mengubah profil merek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Mengubah gaya bahasa, audiens, dan batasan</w:t>
            </w:r>
          </w:p>
        </w:tc>
      </w:tr>
      <w:tr>
        <w:tc>
          <w:tcPr>
            <w:tcW w:w="2381" w:type="dxa"/>
          </w:tcPr>
          <w:p>
            <w:pPr>
              <w:jc w:val="left"/>
              <w:spacing w:before="0" w:after="0" w:line="240" w:lineRule="auto"/>
            </w:pPr>
            <w:r>
              <w:rPr>
                <w:rFonts w:ascii="Times New Roman" w:hAnsi="Times New Roman" w:cs="Times New Roman"/>
                <w:sz w:val="24"/>
                <w:szCs w:val="24"/>
              </w:rPr>
              <w:t xml:space="preserve">BRAND-03</w:t>
            </w:r>
          </w:p>
        </w:tc>
        <w:tc>
          <w:tcPr>
            <w:tcW w:w="1852" w:type="dxa"/>
          </w:tcPr>
          <w:p>
            <w:pPr>
              <w:jc w:val="left"/>
              <w:spacing w:before="0" w:after="0" w:line="240" w:lineRule="auto"/>
            </w:pPr>
            <w:r>
              <w:rPr>
                <w:rFonts w:ascii="Times New Roman" w:hAnsi="Times New Roman" w:cs="Times New Roman"/>
                <w:sz w:val="24"/>
                <w:szCs w:val="24"/>
              </w:rPr>
              <w:t xml:space="preserve">Menghapus profil merek</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Hanya dapat dilakukan Owner</w:t>
            </w:r>
          </w:p>
        </w:tc>
      </w:tr>
      <w:tr>
        <w:tc>
          <w:tcPr>
            <w:tcW w:w="2381" w:type="dxa"/>
          </w:tcPr>
          <w:p>
            <w:pPr>
              <w:jc w:val="left"/>
              <w:spacing w:before="0" w:after="0" w:line="240" w:lineRule="auto"/>
            </w:pPr>
            <w:r>
              <w:rPr>
                <w:rFonts w:ascii="Times New Roman" w:hAnsi="Times New Roman" w:cs="Times New Roman"/>
                <w:sz w:val="24"/>
                <w:szCs w:val="24"/>
              </w:rPr>
              <w:t xml:space="preserve">BRAND-04</w:t>
            </w:r>
          </w:p>
        </w:tc>
        <w:tc>
          <w:tcPr>
            <w:tcW w:w="1852" w:type="dxa"/>
          </w:tcPr>
          <w:p>
            <w:pPr>
              <w:jc w:val="left"/>
              <w:spacing w:before="0" w:after="0" w:line="240" w:lineRule="auto"/>
            </w:pPr>
            <w:r>
              <w:rPr>
                <w:rFonts w:ascii="Times New Roman" w:hAnsi="Times New Roman" w:cs="Times New Roman"/>
                <w:sz w:val="24"/>
                <w:szCs w:val="24"/>
              </w:rPr>
              <w:t xml:space="preserve">Menetapkan profil bawaan</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Satu profil menjadi bawaan</w:t>
            </w:r>
          </w:p>
        </w:tc>
      </w:tr>
      <w:tr>
        <w:tc>
          <w:tcPr>
            <w:tcW w:w="2381" w:type="dxa"/>
          </w:tcPr>
          <w:p>
            <w:pPr>
              <w:jc w:val="left"/>
              <w:spacing w:before="0" w:after="0" w:line="240" w:lineRule="auto"/>
            </w:pPr>
            <w:r>
              <w:rPr>
                <w:rFonts w:ascii="Times New Roman" w:hAnsi="Times New Roman" w:cs="Times New Roman"/>
                <w:sz w:val="24"/>
                <w:szCs w:val="24"/>
              </w:rPr>
              <w:t xml:space="preserve">BRAND-05</w:t>
            </w:r>
          </w:p>
        </w:tc>
        <w:tc>
          <w:tcPr>
            <w:tcW w:w="1852" w:type="dxa"/>
          </w:tcPr>
          <w:p>
            <w:pPr>
              <w:jc w:val="left"/>
              <w:spacing w:before="0" w:after="0" w:line="240" w:lineRule="auto"/>
            </w:pPr>
            <w:r>
              <w:rPr>
                <w:rFonts w:ascii="Times New Roman" w:hAnsi="Times New Roman" w:cs="Times New Roman"/>
                <w:sz w:val="24"/>
                <w:szCs w:val="24"/>
              </w:rPr>
              <w:t xml:space="preserve">Memilih profil aktif</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Profil yang dipakai pada sesi kerja</w:t>
            </w:r>
          </w:p>
        </w:tc>
      </w:tr>
      <w:tr>
        <w:tc>
          <w:tcPr>
            <w:tcW w:w="2381" w:type="dxa"/>
          </w:tcPr>
          <w:p>
            <w:pPr>
              <w:jc w:val="left"/>
              <w:spacing w:before="0" w:after="0" w:line="240" w:lineRule="auto"/>
            </w:pPr>
            <w:r>
              <w:rPr>
                <w:rFonts w:ascii="Times New Roman" w:hAnsi="Times New Roman" w:cs="Times New Roman"/>
                <w:sz w:val="24"/>
                <w:szCs w:val="24"/>
              </w:rPr>
              <w:t xml:space="preserve">SUBJ-01</w:t>
            </w:r>
          </w:p>
        </w:tc>
        <w:tc>
          <w:tcPr>
            <w:tcW w:w="1852" w:type="dxa"/>
          </w:tcPr>
          <w:p>
            <w:pPr>
              <w:jc w:val="left"/>
              <w:spacing w:before="0" w:after="0" w:line="240" w:lineRule="auto"/>
            </w:pPr>
            <w:r>
              <w:rPr>
                <w:rFonts w:ascii="Times New Roman" w:hAnsi="Times New Roman" w:cs="Times New Roman"/>
                <w:sz w:val="24"/>
                <w:szCs w:val="24"/>
              </w:rPr>
              <w:t xml:space="preserve">Memasukkan subjek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Data produk atau kampanye</w:t>
            </w:r>
          </w:p>
        </w:tc>
      </w:tr>
      <w:tr>
        <w:tc>
          <w:tcPr>
            <w:tcW w:w="2381" w:type="dxa"/>
          </w:tcPr>
          <w:p>
            <w:pPr>
              <w:jc w:val="left"/>
              <w:spacing w:before="0" w:after="0" w:line="240" w:lineRule="auto"/>
            </w:pPr>
            <w:r>
              <w:rPr>
                <w:rFonts w:ascii="Times New Roman" w:hAnsi="Times New Roman" w:cs="Times New Roman"/>
                <w:sz w:val="24"/>
                <w:szCs w:val="24"/>
              </w:rPr>
              <w:t xml:space="preserve">SUBJ-02</w:t>
            </w:r>
          </w:p>
        </w:tc>
        <w:tc>
          <w:tcPr>
            <w:tcW w:w="1852" w:type="dxa"/>
          </w:tcPr>
          <w:p>
            <w:pPr>
              <w:jc w:val="left"/>
              <w:spacing w:before="0" w:after="0" w:line="240" w:lineRule="auto"/>
            </w:pPr>
            <w:r>
              <w:rPr>
                <w:rFonts w:ascii="Times New Roman" w:hAnsi="Times New Roman" w:cs="Times New Roman"/>
                <w:sz w:val="24"/>
                <w:szCs w:val="24"/>
              </w:rPr>
              <w:t xml:space="preserve">Menyimpan subjek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Dipakai ulang lintas panel</w:t>
            </w:r>
          </w:p>
        </w:tc>
      </w:tr>
      <w:tr>
        <w:tc>
          <w:tcPr>
            <w:tcW w:w="2381" w:type="dxa"/>
          </w:tcPr>
          <w:p>
            <w:pPr>
              <w:jc w:val="left"/>
              <w:spacing w:before="0" w:after="0" w:line="240" w:lineRule="auto"/>
            </w:pPr>
            <w:r>
              <w:rPr>
                <w:rFonts w:ascii="Times New Roman" w:hAnsi="Times New Roman" w:cs="Times New Roman"/>
                <w:sz w:val="24"/>
                <w:szCs w:val="24"/>
              </w:rPr>
              <w:t xml:space="preserve">CRE-01</w:t>
            </w:r>
          </w:p>
        </w:tc>
        <w:tc>
          <w:tcPr>
            <w:tcW w:w="1852" w:type="dxa"/>
          </w:tcPr>
          <w:p>
            <w:pPr>
              <w:jc w:val="left"/>
              <w:spacing w:before="0" w:after="0" w:line="240" w:lineRule="auto"/>
            </w:pPr>
            <w:r>
              <w:rPr>
                <w:rFonts w:ascii="Times New Roman" w:hAnsi="Times New Roman" w:cs="Times New Roman"/>
                <w:sz w:val="24"/>
                <w:szCs w:val="24"/>
              </w:rPr>
              <w:t xml:space="preserve">Menghasilkan ringkasan konten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Per format unggahan</w:t>
            </w:r>
          </w:p>
        </w:tc>
      </w:tr>
      <w:tr>
        <w:tc>
          <w:tcPr>
            <w:tcW w:w="2381" w:type="dxa"/>
          </w:tcPr>
          <w:p>
            <w:pPr>
              <w:jc w:val="left"/>
              <w:spacing w:before="0" w:after="0" w:line="240" w:lineRule="auto"/>
            </w:pPr>
            <w:r>
              <w:rPr>
                <w:rFonts w:ascii="Times New Roman" w:hAnsi="Times New Roman" w:cs="Times New Roman"/>
                <w:sz w:val="24"/>
                <w:szCs w:val="24"/>
              </w:rPr>
              <w:t xml:space="preserve">CRE-02</w:t>
            </w:r>
          </w:p>
        </w:tc>
        <w:tc>
          <w:tcPr>
            <w:tcW w:w="1852" w:type="dxa"/>
          </w:tcPr>
          <w:p>
            <w:pPr>
              <w:jc w:val="left"/>
              <w:spacing w:before="0" w:after="0" w:line="240" w:lineRule="auto"/>
            </w:pPr>
            <w:r>
              <w:rPr>
                <w:rFonts w:ascii="Times New Roman" w:hAnsi="Times New Roman" w:cs="Times New Roman"/>
                <w:sz w:val="24"/>
                <w:szCs w:val="24"/>
              </w:rPr>
              <w:t xml:space="preserve">Menghasilkan naskah</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Pembuka, isi, ajakan bertindak, tagar</w:t>
            </w:r>
          </w:p>
        </w:tc>
      </w:tr>
      <w:tr>
        <w:tc>
          <w:tcPr>
            <w:tcW w:w="2381" w:type="dxa"/>
          </w:tcPr>
          <w:p>
            <w:pPr>
              <w:jc w:val="left"/>
              <w:spacing w:before="0" w:after="0" w:line="240" w:lineRule="auto"/>
            </w:pPr>
            <w:r>
              <w:rPr>
                <w:rFonts w:ascii="Times New Roman" w:hAnsi="Times New Roman" w:cs="Times New Roman"/>
                <w:sz w:val="24"/>
                <w:szCs w:val="24"/>
              </w:rPr>
              <w:t xml:space="preserve">CRE-03</w:t>
            </w:r>
          </w:p>
        </w:tc>
        <w:tc>
          <w:tcPr>
            <w:tcW w:w="1852" w:type="dxa"/>
          </w:tcPr>
          <w:p>
            <w:pPr>
              <w:jc w:val="left"/>
              <w:spacing w:before="0" w:after="0" w:line="240" w:lineRule="auto"/>
            </w:pPr>
            <w:r>
              <w:rPr>
                <w:rFonts w:ascii="Times New Roman" w:hAnsi="Times New Roman" w:cs="Times New Roman"/>
                <w:sz w:val="24"/>
                <w:szCs w:val="24"/>
              </w:rPr>
              <w:t xml:space="preserve">Menghaluskan teks</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Menjadikan naskah lebih wajar</w:t>
            </w:r>
          </w:p>
        </w:tc>
      </w:tr>
      <w:tr>
        <w:tc>
          <w:tcPr>
            <w:tcW w:w="2381" w:type="dxa"/>
          </w:tcPr>
          <w:p>
            <w:pPr>
              <w:jc w:val="left"/>
              <w:spacing w:before="0" w:after="0" w:line="240" w:lineRule="auto"/>
            </w:pPr>
            <w:r>
              <w:rPr>
                <w:rFonts w:ascii="Times New Roman" w:hAnsi="Times New Roman" w:cs="Times New Roman"/>
                <w:sz w:val="24"/>
                <w:szCs w:val="24"/>
              </w:rPr>
              <w:t xml:space="preserve">CRE-04</w:t>
            </w:r>
          </w:p>
        </w:tc>
        <w:tc>
          <w:tcPr>
            <w:tcW w:w="1852" w:type="dxa"/>
          </w:tcPr>
          <w:p>
            <w:pPr>
              <w:jc w:val="left"/>
              <w:spacing w:before="0" w:after="0" w:line="240" w:lineRule="auto"/>
            </w:pPr>
            <w:r>
              <w:rPr>
                <w:rFonts w:ascii="Times New Roman" w:hAnsi="Times New Roman" w:cs="Times New Roman"/>
                <w:sz w:val="24"/>
                <w:szCs w:val="24"/>
              </w:rPr>
              <w:t xml:space="preserve">Menjalankan proses gabungan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Dijalankan asinkron melalui antrian</w:t>
            </w:r>
          </w:p>
        </w:tc>
      </w:tr>
      <w:tr>
        <w:tc>
          <w:tcPr>
            <w:tcW w:w="2381" w:type="dxa"/>
          </w:tcPr>
          <w:p>
            <w:pPr>
              <w:jc w:val="left"/>
              <w:spacing w:before="0" w:after="0" w:line="240" w:lineRule="auto"/>
            </w:pPr>
            <w:r>
              <w:rPr>
                <w:rFonts w:ascii="Times New Roman" w:hAnsi="Times New Roman" w:cs="Times New Roman"/>
                <w:sz w:val="24"/>
                <w:szCs w:val="24"/>
              </w:rPr>
              <w:t xml:space="preserve">CRE-05</w:t>
            </w:r>
          </w:p>
        </w:tc>
        <w:tc>
          <w:tcPr>
            <w:tcW w:w="1852" w:type="dxa"/>
          </w:tcPr>
          <w:p>
            <w:pPr>
              <w:jc w:val="left"/>
              <w:spacing w:before="0" w:after="0" w:line="240" w:lineRule="auto"/>
            </w:pPr>
            <w:r>
              <w:rPr>
                <w:rFonts w:ascii="Times New Roman" w:hAnsi="Times New Roman" w:cs="Times New Roman"/>
                <w:sz w:val="24"/>
                <w:szCs w:val="24"/>
              </w:rPr>
              <w:t xml:space="preserve">Menyalin keluaran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Menyalin hasil ke papan klip</w:t>
            </w:r>
          </w:p>
        </w:tc>
      </w:tr>
      <w:tr>
        <w:tc>
          <w:tcPr>
            <w:tcW w:w="2381" w:type="dxa"/>
          </w:tcPr>
          <w:p>
            <w:pPr>
              <w:jc w:val="left"/>
              <w:spacing w:before="0" w:after="0" w:line="240" w:lineRule="auto"/>
            </w:pPr>
            <w:r>
              <w:rPr>
                <w:rFonts w:ascii="Times New Roman" w:hAnsi="Times New Roman" w:cs="Times New Roman"/>
                <w:sz w:val="24"/>
                <w:szCs w:val="24"/>
              </w:rPr>
              <w:t xml:space="preserve">AUD-01</w:t>
            </w:r>
          </w:p>
        </w:tc>
        <w:tc>
          <w:tcPr>
            <w:tcW w:w="1852" w:type="dxa"/>
          </w:tcPr>
          <w:p>
            <w:pPr>
              <w:jc w:val="left"/>
              <w:spacing w:before="0" w:after="0" w:line="240" w:lineRule="auto"/>
            </w:pPr>
            <w:r>
              <w:rPr>
                <w:rFonts w:ascii="Times New Roman" w:hAnsi="Times New Roman" w:cs="Times New Roman"/>
                <w:sz w:val="24"/>
                <w:szCs w:val="24"/>
              </w:rPr>
              <w:t xml:space="preserve">Mencatat proses penghasilan</w:t>
            </w:r>
          </w:p>
        </w:tc>
        <w:tc>
          <w:tcPr>
            <w:tcW w:w="1852" w:type="dxa"/>
          </w:tcPr>
          <w:p>
            <w:pPr>
              <w:jc w:val="left"/>
              <w:spacing w:before="0" w:after="0" w:line="240" w:lineRule="auto"/>
            </w:pPr>
            <w:r>
              <w:rPr>
                <w:rFonts w:ascii="Times New Roman" w:hAnsi="Times New Roman" w:cs="Times New Roman"/>
                <w:sz w:val="24"/>
                <w:szCs w:val="24"/>
              </w:rPr>
              <w:t xml:space="preserve">Sistem</w:t>
            </w:r>
          </w:p>
        </w:tc>
        <w:tc>
          <w:tcPr>
            <w:tcW w:w="1852" w:type="dxa"/>
          </w:tcPr>
          <w:p>
            <w:pPr>
              <w:jc w:val="left"/>
              <w:spacing w:before="0" w:after="0" w:line="240" w:lineRule="auto"/>
            </w:pPr>
            <w:r>
              <w:rPr>
                <w:rFonts w:ascii="Times New Roman" w:hAnsi="Times New Roman" w:cs="Times New Roman"/>
                <w:sz w:val="24"/>
                <w:szCs w:val="24"/>
              </w:rPr>
              <w:t xml:space="preserve">Masukan, keluaran, dan pengguna dicatat</w:t>
            </w:r>
          </w:p>
        </w:tc>
      </w:tr>
      <w:tr>
        <w:tc>
          <w:tcPr>
            <w:tcW w:w="2381" w:type="dxa"/>
          </w:tcPr>
          <w:p>
            <w:pPr>
              <w:jc w:val="left"/>
              <w:spacing w:before="0" w:after="0" w:line="240" w:lineRule="auto"/>
            </w:pPr>
            <w:r>
              <w:rPr>
                <w:rFonts w:ascii="Times New Roman" w:hAnsi="Times New Roman" w:cs="Times New Roman"/>
                <w:sz w:val="24"/>
                <w:szCs w:val="24"/>
              </w:rPr>
              <w:t xml:space="preserve">AUD-02</w:t>
            </w:r>
          </w:p>
        </w:tc>
        <w:tc>
          <w:tcPr>
            <w:tcW w:w="1852" w:type="dxa"/>
          </w:tcPr>
          <w:p>
            <w:pPr>
              <w:jc w:val="left"/>
              <w:spacing w:before="0" w:after="0" w:line="240" w:lineRule="auto"/>
            </w:pPr>
            <w:r>
              <w:rPr>
                <w:rFonts w:ascii="Times New Roman" w:hAnsi="Times New Roman" w:cs="Times New Roman"/>
                <w:sz w:val="24"/>
                <w:szCs w:val="24"/>
              </w:rPr>
              <w:t xml:space="preserve">Melihat riwayat</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Riwayat seluruh proses penghasilan</w:t>
            </w:r>
          </w:p>
        </w:tc>
      </w:tr>
    </w:tbl>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3.1.5. Kebutuhan Non-Fungsional</w:t>
      </w:r>
    </w:p>
    <w:p>
      <w:pPr>
        <w:jc w:val="both"/>
        <w:spacing w:before="0" w:after="0" w:line="360" w:lineRule="auto"/>
        <w:ind w:firstLine="567"/>
      </w:pPr>
      <w:r>
        <w:rPr>
          <w:rFonts w:ascii="Times New Roman" w:hAnsi="Times New Roman" w:cs="Times New Roman"/>
          <w:sz w:val="24"/>
          <w:szCs w:val="24"/>
        </w:rPr>
        <w:t xml:space="preserve">Kebutuhan non-fungsional sistem adalah sebagai berikut:</w:t>
      </w:r>
    </w:p>
    <w:p>
      <w:pPr>
        <w:jc w:val="both"/>
        <w:spacing w:before="0" w:after="0" w:line="360" w:lineRule="auto"/>
        <w:ind w:left="1134" w:hanging="567"/>
      </w:pPr>
      <w:r>
        <w:rPr>
          <w:rFonts w:ascii="Times New Roman" w:hAnsi="Times New Roman" w:cs="Times New Roman"/>
          <w:sz w:val="24"/>
          <w:szCs w:val="24"/>
        </w:rPr>
        <w:t xml:space="preserve">a. Performa: permintaan data yang telah tersimpan sementara ditanggapi di bawah 800 milidetik, sedangkan permintaan kepada agen menampilkan indikator proses dengan batas waktu tunggu yang wajar;</w:t>
      </w:r>
    </w:p>
    <w:p>
      <w:pPr>
        <w:jc w:val="both"/>
        <w:spacing w:before="0" w:after="0" w:line="360" w:lineRule="auto"/>
        <w:ind w:left="1134" w:hanging="567"/>
      </w:pPr>
      <w:r>
        <w:rPr>
          <w:rFonts w:ascii="Times New Roman" w:hAnsi="Times New Roman" w:cs="Times New Roman"/>
          <w:sz w:val="24"/>
          <w:szCs w:val="24"/>
        </w:rPr>
        <w:t xml:space="preserve">b. Keamanan: antarmuka pengguna tidak mengakses gerbang agen maupun basis data secara langsung, kata sandi disimpan dalam bentuk </w:t>
      </w:r>
      <w:r>
        <w:rPr>
          <w:rFonts w:ascii="Times New Roman" w:hAnsi="Times New Roman" w:cs="Times New Roman"/>
          <w:i/>
          <w:sz w:val="24"/>
          <w:szCs w:val="24"/>
        </w:rPr>
        <w:t xml:space="preserve">hash</w:t>
      </w:r>
      <w:r>
        <w:rPr>
          <w:rFonts w:ascii="Times New Roman" w:hAnsi="Times New Roman" w:cs="Times New Roman"/>
          <w:sz w:val="24"/>
          <w:szCs w:val="24"/>
        </w:rPr>
        <w:t xml:space="preserve">, dan seluruh kunci rahasia hanya berada pada lingkungan peladen;</w:t>
      </w:r>
    </w:p>
    <w:p>
      <w:pPr>
        <w:jc w:val="both"/>
        <w:spacing w:before="0" w:after="0" w:line="360" w:lineRule="auto"/>
        <w:ind w:left="1134" w:hanging="567"/>
      </w:pPr>
      <w:r>
        <w:rPr>
          <w:rFonts w:ascii="Times New Roman" w:hAnsi="Times New Roman" w:cs="Times New Roman"/>
          <w:sz w:val="24"/>
          <w:szCs w:val="24"/>
        </w:rPr>
        <w:t xml:space="preserve">c. Keandalan: kegagalan permintaan ditampilkan sebagai pesan yang dapat ditindaklanjuti, disertai kemungkinan mengulang permintaan;</w:t>
      </w:r>
    </w:p>
    <w:p>
      <w:pPr>
        <w:jc w:val="both"/>
        <w:spacing w:before="0" w:after="0" w:line="360" w:lineRule="auto"/>
        <w:ind w:left="1134" w:hanging="567"/>
      </w:pPr>
      <w:r>
        <w:rPr>
          <w:rFonts w:ascii="Times New Roman" w:hAnsi="Times New Roman" w:cs="Times New Roman"/>
          <w:sz w:val="24"/>
          <w:szCs w:val="24"/>
        </w:rPr>
        <w:t xml:space="preserve">d. Kebergunaan: antarmuka dapat diakses sampai peramban telepon genggam dan menggunakan bahasa Indonesia;</w:t>
      </w:r>
    </w:p>
    <w:p>
      <w:pPr>
        <w:jc w:val="both"/>
        <w:spacing w:before="0" w:after="0" w:line="360" w:lineRule="auto"/>
        <w:ind w:left="1134" w:hanging="567"/>
      </w:pPr>
      <w:r>
        <w:rPr>
          <w:rFonts w:ascii="Times New Roman" w:hAnsi="Times New Roman" w:cs="Times New Roman"/>
          <w:sz w:val="24"/>
          <w:szCs w:val="24"/>
        </w:rPr>
        <w:t xml:space="preserve">e. Skalabilitas: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disusun modular per fitur sehingga penambahan profil merek maupun agen baru tidak menuntut perombakan.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3.1.6. Kebutuhan Perangkat Keras dan Perangkat Lunak</w:t>
      </w:r>
    </w:p>
    <w:p>
      <w:pPr>
        <w:jc w:val="both"/>
        <w:spacing w:before="0" w:after="0" w:line="360" w:lineRule="auto"/>
        <w:ind w:firstLine="567"/>
      </w:pPr>
      <w:r>
        <w:rPr>
          <w:rFonts w:ascii="Times New Roman" w:hAnsi="Times New Roman" w:cs="Times New Roman"/>
          <w:sz w:val="24"/>
          <w:szCs w:val="24"/>
        </w:rPr>
        <w:t xml:space="preserve">Kebutuhan perangkat lunak untuk perancangan dan pengujian sistem adalah sebagai berikut:</w:t>
      </w:r>
    </w:p>
    <w:p>
      <w:pPr>
        <w:jc w:val="both"/>
        <w:spacing w:before="0" w:after="0" w:line="360" w:lineRule="auto"/>
        <w:ind w:left="1134" w:hanging="567"/>
      </w:pPr>
      <w:r>
        <w:rPr>
          <w:rFonts w:ascii="Times New Roman" w:hAnsi="Times New Roman" w:cs="Times New Roman"/>
          <w:sz w:val="24"/>
          <w:szCs w:val="24"/>
        </w:rPr>
        <w:t xml:space="preserve">a. Antarmuka pengguna dibangun menggunakan kerangka kerja Next.js dengan bahasa TypeScript;</w:t>
      </w:r>
    </w:p>
    <w:p>
      <w:pPr>
        <w:jc w:val="both"/>
        <w:spacing w:before="0" w:after="0" w:line="360" w:lineRule="auto"/>
        <w:ind w:left="1134" w:hanging="567"/>
      </w:pPr>
      <w:r>
        <w:rPr>
          <w:rFonts w:ascii="Times New Roman" w:hAnsi="Times New Roman" w:cs="Times New Roman"/>
          <w:sz w:val="24"/>
          <w:szCs w:val="24"/>
        </w:rPr>
        <w:t xml:space="preserve">b.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dibangun menggunakan kerangka kerja NestJS dengan bahasa TypeScript dan pemeta basis data Prisma;</w:t>
      </w:r>
    </w:p>
    <w:p>
      <w:pPr>
        <w:jc w:val="both"/>
        <w:spacing w:before="0" w:after="0" w:line="360" w:lineRule="auto"/>
        <w:ind w:left="1134" w:hanging="567"/>
      </w:pPr>
      <w:r>
        <w:rPr>
          <w:rFonts w:ascii="Times New Roman" w:hAnsi="Times New Roman" w:cs="Times New Roman"/>
          <w:sz w:val="24"/>
          <w:szCs w:val="24"/>
        </w:rPr>
        <w:t xml:space="preserve">c. Basis data menggunakan PostgreSQL;</w:t>
      </w:r>
    </w:p>
    <w:p>
      <w:pPr>
        <w:jc w:val="both"/>
        <w:spacing w:before="0" w:after="0" w:line="360" w:lineRule="auto"/>
        <w:ind w:left="1134" w:hanging="567"/>
      </w:pPr>
      <w:r>
        <w:rPr>
          <w:rFonts w:ascii="Times New Roman" w:hAnsi="Times New Roman" w:cs="Times New Roman"/>
          <w:sz w:val="24"/>
          <w:szCs w:val="24"/>
        </w:rPr>
        <w:t xml:space="preserve">d. Penyimpanan sementara dan antrian tugas menggunakan Redis;</w:t>
      </w:r>
    </w:p>
    <w:p>
      <w:pPr>
        <w:jc w:val="both"/>
        <w:spacing w:before="0" w:after="0" w:line="360" w:lineRule="auto"/>
        <w:ind w:left="1134" w:hanging="567"/>
      </w:pPr>
      <w:r>
        <w:rPr>
          <w:rFonts w:ascii="Times New Roman" w:hAnsi="Times New Roman" w:cs="Times New Roman"/>
          <w:sz w:val="24"/>
          <w:szCs w:val="24"/>
        </w:rPr>
        <w:t xml:space="preserve">e. Kemampuan generatif diakses melalui gerbang agen model bahasa besar;</w:t>
      </w:r>
    </w:p>
    <w:p>
      <w:pPr>
        <w:jc w:val="both"/>
        <w:spacing w:before="0" w:after="0" w:line="360" w:lineRule="auto"/>
        <w:ind w:left="1134" w:hanging="567"/>
      </w:pPr>
      <w:r>
        <w:rPr>
          <w:rFonts w:ascii="Times New Roman" w:hAnsi="Times New Roman" w:cs="Times New Roman"/>
          <w:sz w:val="24"/>
          <w:szCs w:val="24"/>
        </w:rPr>
        <w:t xml:space="preserve">f. Seluruh layanan dijalankan dalam wadah menggunakan Docker.</w:t>
      </w:r>
    </w:p>
    <w:p>
      <w:pPr>
        <w:jc w:val="both"/>
        <w:spacing w:before="0" w:after="0" w:line="360" w:lineRule="auto"/>
        <w:ind w:left="1134"/>
      </w:pPr>
      <w:r>
        <w:rPr>
          <w:rFonts w:ascii="Times New Roman" w:hAnsi="Times New Roman" w:cs="Times New Roman"/>
          <w:sz w:val="24"/>
          <w:szCs w:val="24"/>
        </w:rPr>
        <w:t xml:space="preserve">Kebutuhan perangkat keras minimal berupa peladen dengan prosesor empat inti, memori 8 gigabita, dan ruang penyimpanan 40 gigabita, serta komputer pengguna dengan peramban modern.</w:t>
      </w:r>
    </w:p>
    <w:p>
      <w:pPr>
        <w:jc w:val="both"/>
        <w:spacing w:before="0" w:after="0" w:line="360" w:lineRule="auto"/>
      </w:pPr>
    </w:p>
    <w:bookmarkStart w:id="8" w:name="Rb59087df1383e8ef"/>
    <w:p>
      <w:pPr>
        <w:jc w:val="left"/>
        <w:spacing w:before="0" w:after="0" w:line="360" w:lineRule="auto"/>
      </w:pPr>
      <w:r>
        <w:rPr>
          <w:rFonts w:ascii="Times New Roman" w:hAnsi="Times New Roman" w:cs="Times New Roman"/>
          <w:b/>
          <w:sz w:val="24"/>
          <w:szCs w:val="24"/>
        </w:rPr>
        <w:t xml:space="preserve">3.2 Metode Penelitian</w:t>
      </w:r>
    </w:p>
    <w:bookmarkEnd w:id="8"/>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3.2.1. Pendekatan Penelitian</w:t>
      </w:r>
    </w:p>
    <w:p>
      <w:pPr>
        <w:jc w:val="both"/>
        <w:spacing w:before="0" w:after="0" w:line="360" w:lineRule="auto"/>
        <w:ind w:firstLine="567"/>
      </w:pPr>
      <w:r>
        <w:rPr>
          <w:rFonts w:ascii="Times New Roman" w:hAnsi="Times New Roman" w:cs="Times New Roman"/>
          <w:sz w:val="24"/>
          <w:szCs w:val="24"/>
        </w:rPr>
        <w:t xml:space="preserve">Penelitian ini menggunakan pendekatan campuran. Pendekatan kuantitatif digunakan untuk mengukur efisiensi waktu produksi konten sebelum dan sesudah sistem diterapkan. Pendekatan kuantitatif berbasis penilaian juga digunakan untuk menilai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melalui rubrik yang diisi oleh penilai. Pendekatan kualitatif digunakan secara terbatas melalui observasi dan wawancara untuk memahami proses yang berjalan dan menyusun kebutuhan sistem.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3.2.2. Metode Pengumpulan Data</w:t>
      </w:r>
    </w:p>
    <w:p>
      <w:pPr>
        <w:jc w:val="both"/>
        <w:spacing w:before="0" w:after="0" w:line="360" w:lineRule="auto"/>
        <w:ind w:firstLine="567"/>
      </w:pPr>
      <w:r>
        <w:rPr>
          <w:rFonts w:ascii="Times New Roman" w:hAnsi="Times New Roman" w:cs="Times New Roman"/>
          <w:sz w:val="24"/>
          <w:szCs w:val="24"/>
        </w:rPr>
        <w:t xml:space="preserve">Data dikumpulkan melalui empat cara sebagai berikut:</w:t>
      </w:r>
    </w:p>
    <w:p>
      <w:pPr>
        <w:jc w:val="both"/>
        <w:spacing w:before="0" w:after="0" w:line="360" w:lineRule="auto"/>
        <w:ind w:left="1134" w:hanging="567"/>
      </w:pPr>
      <w:r>
        <w:rPr>
          <w:rFonts w:ascii="Times New Roman" w:hAnsi="Times New Roman" w:cs="Times New Roman"/>
          <w:sz w:val="24"/>
          <w:szCs w:val="24"/>
        </w:rPr>
        <w:t xml:space="preserve">a. Observasi terhadap proses penyiapan materi konten yang berjalan di SneakersFlash;</w:t>
      </w:r>
    </w:p>
    <w:p>
      <w:pPr>
        <w:jc w:val="both"/>
        <w:spacing w:before="0" w:after="0" w:line="360" w:lineRule="auto"/>
        <w:ind w:left="1134" w:hanging="567"/>
      </w:pPr>
      <w:r>
        <w:rPr>
          <w:rFonts w:ascii="Times New Roman" w:hAnsi="Times New Roman" w:cs="Times New Roman"/>
          <w:sz w:val="24"/>
          <w:szCs w:val="24"/>
        </w:rPr>
        <w:t xml:space="preserve">b. Wawancara dengan admin yang menjalankan proses tersebut untuk menggali kendala dan kebutuhan;</w:t>
      </w:r>
    </w:p>
    <w:p>
      <w:pPr>
        <w:jc w:val="both"/>
        <w:spacing w:before="0" w:after="0" w:line="360" w:lineRule="auto"/>
        <w:ind w:left="1134" w:hanging="567"/>
      </w:pPr>
      <w:r>
        <w:rPr>
          <w:rFonts w:ascii="Times New Roman" w:hAnsi="Times New Roman" w:cs="Times New Roman"/>
          <w:sz w:val="24"/>
          <w:szCs w:val="24"/>
        </w:rPr>
        <w:t xml:space="preserve">c. Dokumentasi, berupa catatan waktu penyiapan konten sebelum sistem diterapkan serta arsip naskah yang pernah diterbitkan;</w:t>
      </w:r>
    </w:p>
    <w:p>
      <w:pPr>
        <w:jc w:val="both"/>
        <w:spacing w:before="0" w:after="0" w:line="360" w:lineRule="auto"/>
        <w:ind w:left="1134" w:hanging="567"/>
      </w:pPr>
      <w:r>
        <w:rPr>
          <w:rFonts w:ascii="Times New Roman" w:hAnsi="Times New Roman" w:cs="Times New Roman"/>
          <w:sz w:val="24"/>
          <w:szCs w:val="24"/>
        </w:rPr>
        <w:t xml:space="preserve">d. Eksperimen, berupa penghasilan naskah menggunakan sistem untuk kemudian dinilai konsistensinya.</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3.2.3. Populasi dan Sampel</w:t>
      </w:r>
    </w:p>
    <w:p>
      <w:pPr>
        <w:jc w:val="both"/>
        <w:spacing w:before="0" w:after="0" w:line="360" w:lineRule="auto"/>
        <w:ind w:firstLine="567"/>
      </w:pPr>
      <w:r>
        <w:rPr>
          <w:rFonts w:ascii="Times New Roman" w:hAnsi="Times New Roman" w:cs="Times New Roman"/>
          <w:sz w:val="24"/>
          <w:szCs w:val="24"/>
        </w:rPr>
        <w:t xml:space="preserve">Populasi penelitian ini adalah seluruh materi konten pemasaran yang diproduksi SneakersFlash pada periode penelitian. Sampel diambil secara sengaja dengan mempertimbangkan keterwakilan format unggahan.</w:t>
      </w:r>
    </w:p>
    <w:bookmarkStart w:id="9" w:name="R002b45f34bcd89f1"/>
    <w:p>
      <w:pPr>
        <w:jc w:val="both"/>
        <w:spacing w:before="0" w:after="0" w:line="360" w:lineRule="auto"/>
        <w:ind w:firstLine="567"/>
      </w:pPr>
      <w:r>
        <w:rPr>
          <w:rFonts w:ascii="Times New Roman" w:hAnsi="Times New Roman" w:cs="Times New Roman"/>
          <w:sz w:val="24"/>
          <w:szCs w:val="24"/>
        </w:rPr>
        <w:t xml:space="preserve">Instrumen penilaian telah disusun terlebih dahulu dan disajikan pada Tabel 3.2, sedangkan penetapan jumlah naskah yang diuji beserta jumlah dan asal penilai dilakukan setelah materi konten pada kanal media sosial terkumpul.</w:t>
      </w:r>
    </w:p>
    <w:bookmarkEnd w:id="9"/>
    <w:p>
      <w:pPr>
        <w:jc w:val="both"/>
        <w:spacing w:before="0" w:after="0" w:line="360" w:lineRule="auto"/>
        <w:ind w:firstLine="567"/>
      </w:pPr>
      <w:r>
        <w:rPr>
          <w:rFonts w:ascii="Times New Roman" w:hAnsi="Times New Roman" w:cs="Times New Roman"/>
          <w:b/>
          <w:sz w:val="24"/>
          <w:szCs w:val="24"/>
        </w:rPr>
        <w:t xml:space="preserve">[BUTUH KEPUTUSAN PENULIS: tetapkan jumlah naskah yang diuji serta jumlah dan asal penilai setelah materi terkumpul. Jumlah penilai sekurang-kurangnya tiga orang, dan penilai dari luar tim jauh lebih kuat menahan keberatan mengenai keberpihakan.]</w:t>
      </w:r>
    </w:p>
    <w:p>
      <w:pPr>
        <w:jc w:val="both"/>
        <w:spacing w:before="0" w:after="0" w:line="360" w:lineRule="auto"/>
        <w:ind w:firstLine="567"/>
      </w:pPr>
      <w:r>
        <w:rPr>
          <w:rFonts w:ascii="Times New Roman" w:hAnsi="Times New Roman" w:cs="Times New Roman"/>
          <w:sz w:val="24"/>
          <w:szCs w:val="24"/>
        </w:rPr>
        <w:t xml:space="preserve">Data durasi penyiapan konten sebelum sistem diterapkan diperoleh sebagai estimasi retrospektif dari praktik kerja tim, yaitu satu sampai tiga jam per materi dengan kasus ekstrem mencapai dua belas jam, dan kebutuhan penerbitan lima materi per hari. Data tersebut bukan catatan waktu yang terekam sistem, sehingga diperlakukan sebagai rentang, bukan sebagai nilai tunggal yang presisi. Durasi pada proses baru diukur langsung selama penelitian berlangsung menggunakan lembar catat waktu.</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3.2.4. Instrumen Penelitian</w:t>
      </w:r>
    </w:p>
    <w:p>
      <w:pPr>
        <w:jc w:val="both"/>
        <w:spacing w:before="0" w:after="0" w:line="360" w:lineRule="auto"/>
        <w:ind w:firstLine="567"/>
      </w:pPr>
      <w:r>
        <w:rPr>
          <w:rFonts w:ascii="Times New Roman" w:hAnsi="Times New Roman" w:cs="Times New Roman"/>
          <w:sz w:val="24"/>
          <w:szCs w:val="24"/>
        </w:rPr>
        <w:t xml:space="preserve">Penelitian ini menggunakan dua instrumen. Instrumen pertama adalah lembar catat waktu yang merekam durasi penyiapan materi konten untuk setiap peluncuran produk, baik pada proses lama maupun pada proses yang menggunakan sistem.</w:t>
      </w:r>
    </w:p>
    <w:p>
      <w:pPr>
        <w:jc w:val="both"/>
        <w:spacing w:before="0" w:after="0" w:line="360" w:lineRule="auto"/>
        <w:ind w:firstLine="567"/>
      </w:pPr>
      <w:r>
        <w:rPr>
          <w:rFonts w:ascii="Times New Roman" w:hAnsi="Times New Roman" w:cs="Times New Roman"/>
          <w:sz w:val="24"/>
          <w:szCs w:val="24"/>
        </w:rPr>
        <w:t xml:space="preserve">Instrumen kedua adalah matriks penilaian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disajikan pada Tabel 3.2. Dimensi matriks diturunkan dari bidang yang tersimpan pada profil merek di dalam sistem, sehingga penilaian dapat ditelusuri kembali ke acuan yang benar-benar dipakai sistem saat menghasilkan naskah. Setiap dimensi dinilai pada rentang 1 sampai 4, sehingga skor maksimal seluruh dimensi adalah 20.</w:t>
      </w:r>
    </w:p>
    <w:p>
      <w:pPr>
        <w:jc w:val="both"/>
        <w:spacing w:before="0" w:after="0" w:line="360" w:lineRule="auto"/>
        <w:ind w:firstLine="567"/>
      </w:pPr>
      <w:r>
        <w:rPr>
          <w:rFonts w:ascii="Times New Roman" w:hAnsi="Times New Roman" w:cs="Times New Roman"/>
          <w:sz w:val="24"/>
          <w:szCs w:val="24"/>
        </w:rPr>
        <w:t xml:space="preserve">Deskriptor pada setiap tingkat skor ditulis secara operasional agar penilai tidak perlu menafsirkan sendiri batas antar-tingkat. Hal ini penting karena penilaian dilakukan oleh lebih dari satu orang secara mandiri, dan kesepakatan antar-penilai hanya bermakna bila seluruh penilai membaca ukuran yang sama.</w:t>
      </w:r>
    </w:p>
    <w:tbl>
      <w:tblPr>
        <w:tblW w:w="7936"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1600" w:type="dxa"/>
            <w:shd w:val="clear" w:fill="EDEDED"/>
          </w:tcPr>
          <w:p>
            <w:pPr>
              <w:jc w:val="left"/>
              <w:spacing w:before="0" w:after="0" w:line="240" w:lineRule="auto"/>
            </w:pPr>
            <w:r>
              <w:rPr>
                <w:rFonts w:ascii="Times New Roman" w:hAnsi="Times New Roman" w:cs="Times New Roman"/>
                <w:b/>
                <w:sz w:val="24"/>
                <w:szCs w:val="24"/>
              </w:rPr>
              <w:t xml:space="preserve">Dimensi</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1</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2</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3</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4</w:t>
            </w:r>
          </w:p>
        </w:tc>
      </w:tr>
      <w:tr>
        <w:tc>
          <w:tcPr>
            <w:tcW w:w="1600" w:type="dxa"/>
          </w:tcPr>
          <w:p>
            <w:pPr>
              <w:jc w:val="left"/>
              <w:spacing w:before="0" w:after="0" w:line="240" w:lineRule="auto"/>
            </w:pPr>
            <w:r>
              <w:rPr>
                <w:rFonts w:ascii="Times New Roman" w:hAnsi="Times New Roman" w:cs="Times New Roman"/>
                <w:sz w:val="24"/>
                <w:szCs w:val="24"/>
              </w:rPr>
              <w:t xml:space="preserve">Gaya bahasa</w:t>
            </w:r>
          </w:p>
        </w:tc>
        <w:tc>
          <w:tcPr>
            <w:tcW w:w="1584" w:type="dxa"/>
          </w:tcPr>
          <w:p>
            <w:pPr>
              <w:jc w:val="left"/>
              <w:spacing w:before="0" w:after="0" w:line="240" w:lineRule="auto"/>
            </w:pPr>
            <w:r>
              <w:rPr>
                <w:rFonts w:ascii="Times New Roman" w:hAnsi="Times New Roman" w:cs="Times New Roman"/>
                <w:sz w:val="24"/>
                <w:szCs w:val="24"/>
              </w:rPr>
              <w:t xml:space="preserve">Nada dan tingkat formalitas menyimpang jelas dari profil merek</w:t>
            </w:r>
          </w:p>
        </w:tc>
        <w:tc>
          <w:tcPr>
            <w:tcW w:w="1584" w:type="dxa"/>
          </w:tcPr>
          <w:p>
            <w:pPr>
              <w:jc w:val="left"/>
              <w:spacing w:before="0" w:after="0" w:line="240" w:lineRule="auto"/>
            </w:pPr>
            <w:r>
              <w:rPr>
                <w:rFonts w:ascii="Times New Roman" w:hAnsi="Times New Roman" w:cs="Times New Roman"/>
                <w:sz w:val="24"/>
                <w:szCs w:val="24"/>
              </w:rPr>
              <w:t xml:space="preserve">Terdapat pergeseran nada yang mencolok pada sebagian kalimat</w:t>
            </w:r>
          </w:p>
        </w:tc>
        <w:tc>
          <w:tcPr>
            <w:tcW w:w="1584" w:type="dxa"/>
          </w:tcPr>
          <w:p>
            <w:pPr>
              <w:jc w:val="left"/>
              <w:spacing w:before="0" w:after="0" w:line="240" w:lineRule="auto"/>
            </w:pPr>
            <w:r>
              <w:rPr>
                <w:rFonts w:ascii="Times New Roman" w:hAnsi="Times New Roman" w:cs="Times New Roman"/>
                <w:sz w:val="24"/>
                <w:szCs w:val="24"/>
              </w:rPr>
              <w:t xml:space="preserve">Nada sesuai secara keseluruhan dengan satu atau dua penyimpangan kecil</w:t>
            </w:r>
          </w:p>
        </w:tc>
        <w:tc>
          <w:tcPr>
            <w:tcW w:w="1584" w:type="dxa"/>
          </w:tcPr>
          <w:p>
            <w:pPr>
              <w:jc w:val="left"/>
              <w:spacing w:before="0" w:after="0" w:line="240" w:lineRule="auto"/>
            </w:pPr>
            <w:r>
              <w:rPr>
                <w:rFonts w:ascii="Times New Roman" w:hAnsi="Times New Roman" w:cs="Times New Roman"/>
                <w:sz w:val="24"/>
                <w:szCs w:val="24"/>
              </w:rPr>
              <w:t xml:space="preserve">Nada, sapaan, dan tingkat formalitas konsisten di seluruh teks</w:t>
            </w:r>
          </w:p>
        </w:tc>
      </w:tr>
      <w:tr>
        <w:tc>
          <w:tcPr>
            <w:tcW w:w="1600" w:type="dxa"/>
          </w:tcPr>
          <w:p>
            <w:pPr>
              <w:jc w:val="left"/>
              <w:spacing w:before="0" w:after="0" w:line="240" w:lineRule="auto"/>
            </w:pPr>
            <w:r>
              <w:rPr>
                <w:rFonts w:ascii="Times New Roman" w:hAnsi="Times New Roman" w:cs="Times New Roman"/>
                <w:sz w:val="24"/>
                <w:szCs w:val="24"/>
              </w:rPr>
              <w:t xml:space="preserve">Sasaran audiens</w:t>
            </w:r>
          </w:p>
        </w:tc>
        <w:tc>
          <w:tcPr>
            <w:tcW w:w="1584" w:type="dxa"/>
          </w:tcPr>
          <w:p>
            <w:pPr>
              <w:jc w:val="left"/>
              <w:spacing w:before="0" w:after="0" w:line="240" w:lineRule="auto"/>
            </w:pPr>
            <w:r>
              <w:rPr>
                <w:rFonts w:ascii="Times New Roman" w:hAnsi="Times New Roman" w:cs="Times New Roman"/>
                <w:sz w:val="24"/>
                <w:szCs w:val="24"/>
              </w:rPr>
              <w:t xml:space="preserve">Diksi dan rujukan tidak sesuai audiens yang ditetapkan</w:t>
            </w:r>
          </w:p>
        </w:tc>
        <w:tc>
          <w:tcPr>
            <w:tcW w:w="1584" w:type="dxa"/>
          </w:tcPr>
          <w:p>
            <w:pPr>
              <w:jc w:val="left"/>
              <w:spacing w:before="0" w:after="0" w:line="240" w:lineRule="auto"/>
            </w:pPr>
            <w:r>
              <w:rPr>
                <w:rFonts w:ascii="Times New Roman" w:hAnsi="Times New Roman" w:cs="Times New Roman"/>
                <w:sz w:val="24"/>
                <w:szCs w:val="24"/>
              </w:rPr>
              <w:t xml:space="preserve">Sebagian diksi sesuai, sebagian terasa salah sasaran</w:t>
            </w:r>
          </w:p>
        </w:tc>
        <w:tc>
          <w:tcPr>
            <w:tcW w:w="1584" w:type="dxa"/>
          </w:tcPr>
          <w:p>
            <w:pPr>
              <w:jc w:val="left"/>
              <w:spacing w:before="0" w:after="0" w:line="240" w:lineRule="auto"/>
            </w:pPr>
            <w:r>
              <w:rPr>
                <w:rFonts w:ascii="Times New Roman" w:hAnsi="Times New Roman" w:cs="Times New Roman"/>
                <w:sz w:val="24"/>
                <w:szCs w:val="24"/>
              </w:rPr>
              <w:t xml:space="preserve">Sesuai audiens dengan sedikit istilah yang kurang tepat</w:t>
            </w:r>
          </w:p>
        </w:tc>
        <w:tc>
          <w:tcPr>
            <w:tcW w:w="1584" w:type="dxa"/>
          </w:tcPr>
          <w:p>
            <w:pPr>
              <w:jc w:val="left"/>
              <w:spacing w:before="0" w:after="0" w:line="240" w:lineRule="auto"/>
            </w:pPr>
            <w:r>
              <w:rPr>
                <w:rFonts w:ascii="Times New Roman" w:hAnsi="Times New Roman" w:cs="Times New Roman"/>
                <w:sz w:val="24"/>
                <w:szCs w:val="24"/>
              </w:rPr>
              <w:t xml:space="preserve">Diksi dan rujukan tepat sasaran di seluruh teks</w:t>
            </w:r>
          </w:p>
        </w:tc>
      </w:tr>
      <w:tr>
        <w:tc>
          <w:tcPr>
            <w:tcW w:w="1600" w:type="dxa"/>
          </w:tcPr>
          <w:p>
            <w:pPr>
              <w:jc w:val="left"/>
              <w:spacing w:before="0" w:after="0" w:line="240" w:lineRule="auto"/>
            </w:pPr>
            <w:r>
              <w:rPr>
                <w:rFonts w:ascii="Times New Roman" w:hAnsi="Times New Roman" w:cs="Times New Roman"/>
                <w:sz w:val="24"/>
                <w:szCs w:val="24"/>
              </w:rPr>
              <w:t xml:space="preserve">Keunggulan produk</w:t>
            </w:r>
          </w:p>
        </w:tc>
        <w:tc>
          <w:tcPr>
            <w:tcW w:w="1584" w:type="dxa"/>
          </w:tcPr>
          <w:p>
            <w:pPr>
              <w:jc w:val="left"/>
              <w:spacing w:before="0" w:after="0" w:line="240" w:lineRule="auto"/>
            </w:pPr>
            <w:r>
              <w:rPr>
                <w:rFonts w:ascii="Times New Roman" w:hAnsi="Times New Roman" w:cs="Times New Roman"/>
                <w:sz w:val="24"/>
                <w:szCs w:val="24"/>
              </w:rPr>
              <w:t xml:space="preserve">Keunggulan tidak disebut atau disebut keliru</w:t>
            </w:r>
          </w:p>
        </w:tc>
        <w:tc>
          <w:tcPr>
            <w:tcW w:w="1584" w:type="dxa"/>
          </w:tcPr>
          <w:p>
            <w:pPr>
              <w:jc w:val="left"/>
              <w:spacing w:before="0" w:after="0" w:line="240" w:lineRule="auto"/>
            </w:pPr>
            <w:r>
              <w:rPr>
                <w:rFonts w:ascii="Times New Roman" w:hAnsi="Times New Roman" w:cs="Times New Roman"/>
                <w:sz w:val="24"/>
                <w:szCs w:val="24"/>
              </w:rPr>
              <w:t xml:space="preserve">Keunggulan disebut namun tertukar dengan atribut umum</w:t>
            </w:r>
          </w:p>
        </w:tc>
        <w:tc>
          <w:tcPr>
            <w:tcW w:w="1584" w:type="dxa"/>
          </w:tcPr>
          <w:p>
            <w:pPr>
              <w:jc w:val="left"/>
              <w:spacing w:before="0" w:after="0" w:line="240" w:lineRule="auto"/>
            </w:pPr>
            <w:r>
              <w:rPr>
                <w:rFonts w:ascii="Times New Roman" w:hAnsi="Times New Roman" w:cs="Times New Roman"/>
                <w:sz w:val="24"/>
                <w:szCs w:val="24"/>
              </w:rPr>
              <w:t xml:space="preserve">Keunggulan utama tersampaikan meski kurang tajam</w:t>
            </w:r>
          </w:p>
        </w:tc>
        <w:tc>
          <w:tcPr>
            <w:tcW w:w="1584" w:type="dxa"/>
          </w:tcPr>
          <w:p>
            <w:pPr>
              <w:jc w:val="left"/>
              <w:spacing w:before="0" w:after="0" w:line="240" w:lineRule="auto"/>
            </w:pPr>
            <w:r>
              <w:rPr>
                <w:rFonts w:ascii="Times New Roman" w:hAnsi="Times New Roman" w:cs="Times New Roman"/>
                <w:sz w:val="24"/>
                <w:szCs w:val="24"/>
              </w:rPr>
              <w:t xml:space="preserve">Keunggulan utama tersampaikan jelas sesuai profil merek</w:t>
            </w:r>
          </w:p>
        </w:tc>
      </w:tr>
      <w:tr>
        <w:tc>
          <w:tcPr>
            <w:tcW w:w="1600" w:type="dxa"/>
          </w:tcPr>
          <w:p>
            <w:pPr>
              <w:jc w:val="left"/>
              <w:spacing w:before="0" w:after="0" w:line="240" w:lineRule="auto"/>
            </w:pPr>
            <w:r>
              <w:rPr>
                <w:rFonts w:ascii="Times New Roman" w:hAnsi="Times New Roman" w:cs="Times New Roman"/>
                <w:sz w:val="24"/>
                <w:szCs w:val="24"/>
              </w:rPr>
              <w:t xml:space="preserve">Kepatuhan batasan</w:t>
            </w:r>
          </w:p>
        </w:tc>
        <w:tc>
          <w:tcPr>
            <w:tcW w:w="1584" w:type="dxa"/>
          </w:tcPr>
          <w:p>
            <w:pPr>
              <w:jc w:val="left"/>
              <w:spacing w:before="0" w:after="0" w:line="240" w:lineRule="auto"/>
            </w:pPr>
            <w:r>
              <w:rPr>
                <w:rFonts w:ascii="Times New Roman" w:hAnsi="Times New Roman" w:cs="Times New Roman"/>
                <w:sz w:val="24"/>
                <w:szCs w:val="24"/>
              </w:rPr>
              <w:t xml:space="preserve">Melanggar lebih dari satu batasan penulisan</w:t>
            </w:r>
          </w:p>
        </w:tc>
        <w:tc>
          <w:tcPr>
            <w:tcW w:w="1584" w:type="dxa"/>
          </w:tcPr>
          <w:p>
            <w:pPr>
              <w:jc w:val="left"/>
              <w:spacing w:before="0" w:after="0" w:line="240" w:lineRule="auto"/>
            </w:pPr>
            <w:r>
              <w:rPr>
                <w:rFonts w:ascii="Times New Roman" w:hAnsi="Times New Roman" w:cs="Times New Roman"/>
                <w:sz w:val="24"/>
                <w:szCs w:val="24"/>
              </w:rPr>
              <w:t xml:space="preserve">Melanggar satu batasan penulisan</w:t>
            </w:r>
          </w:p>
        </w:tc>
        <w:tc>
          <w:tcPr>
            <w:tcW w:w="1584" w:type="dxa"/>
          </w:tcPr>
          <w:p>
            <w:pPr>
              <w:jc w:val="left"/>
              <w:spacing w:before="0" w:after="0" w:line="240" w:lineRule="auto"/>
            </w:pPr>
            <w:r>
              <w:rPr>
                <w:rFonts w:ascii="Times New Roman" w:hAnsi="Times New Roman" w:cs="Times New Roman"/>
                <w:sz w:val="24"/>
                <w:szCs w:val="24"/>
              </w:rPr>
              <w:t xml:space="preserve">Tidak melanggar namun mendekati batas pada satu bagian</w:t>
            </w:r>
          </w:p>
        </w:tc>
        <w:tc>
          <w:tcPr>
            <w:tcW w:w="1584" w:type="dxa"/>
          </w:tcPr>
          <w:p>
            <w:pPr>
              <w:jc w:val="left"/>
              <w:spacing w:before="0" w:after="0" w:line="240" w:lineRule="auto"/>
            </w:pPr>
            <w:r>
              <w:rPr>
                <w:rFonts w:ascii="Times New Roman" w:hAnsi="Times New Roman" w:cs="Times New Roman"/>
                <w:sz w:val="24"/>
                <w:szCs w:val="24"/>
              </w:rPr>
              <w:t xml:space="preserve">Seluruh batasan penulisan dipatuhi</w:t>
            </w:r>
          </w:p>
        </w:tc>
      </w:tr>
      <w:tr>
        <w:tc>
          <w:tcPr>
            <w:tcW w:w="1600" w:type="dxa"/>
          </w:tcPr>
          <w:p>
            <w:pPr>
              <w:jc w:val="left"/>
              <w:spacing w:before="0" w:after="0" w:line="240" w:lineRule="auto"/>
            </w:pPr>
            <w:r>
              <w:rPr>
                <w:rFonts w:ascii="Times New Roman" w:hAnsi="Times New Roman" w:cs="Times New Roman"/>
                <w:sz w:val="24"/>
                <w:szCs w:val="24"/>
              </w:rPr>
              <w:t xml:space="preserve">Ajakan bertindak</w:t>
            </w:r>
          </w:p>
        </w:tc>
        <w:tc>
          <w:tcPr>
            <w:tcW w:w="1584" w:type="dxa"/>
          </w:tcPr>
          <w:p>
            <w:pPr>
              <w:jc w:val="left"/>
              <w:spacing w:before="0" w:after="0" w:line="240" w:lineRule="auto"/>
            </w:pPr>
            <w:r>
              <w:rPr>
                <w:rFonts w:ascii="Times New Roman" w:hAnsi="Times New Roman" w:cs="Times New Roman"/>
                <w:sz w:val="24"/>
                <w:szCs w:val="24"/>
              </w:rPr>
              <w:t xml:space="preserve">Tidak ada ajakan bertindak atau tidak relevan</w:t>
            </w:r>
          </w:p>
        </w:tc>
        <w:tc>
          <w:tcPr>
            <w:tcW w:w="1584" w:type="dxa"/>
          </w:tcPr>
          <w:p>
            <w:pPr>
              <w:jc w:val="left"/>
              <w:spacing w:before="0" w:after="0" w:line="240" w:lineRule="auto"/>
            </w:pPr>
            <w:r>
              <w:rPr>
                <w:rFonts w:ascii="Times New Roman" w:hAnsi="Times New Roman" w:cs="Times New Roman"/>
                <w:sz w:val="24"/>
                <w:szCs w:val="24"/>
              </w:rPr>
              <w:t xml:space="preserve">Ada namun bentuknya tidak sesuai profil merek</w:t>
            </w:r>
          </w:p>
        </w:tc>
        <w:tc>
          <w:tcPr>
            <w:tcW w:w="1584" w:type="dxa"/>
          </w:tcPr>
          <w:p>
            <w:pPr>
              <w:jc w:val="left"/>
              <w:spacing w:before="0" w:after="0" w:line="240" w:lineRule="auto"/>
            </w:pPr>
            <w:r>
              <w:rPr>
                <w:rFonts w:ascii="Times New Roman" w:hAnsi="Times New Roman" w:cs="Times New Roman"/>
                <w:sz w:val="24"/>
                <w:szCs w:val="24"/>
              </w:rPr>
              <w:t xml:space="preserve">Sesuai namun penempatannya kurang tepat</w:t>
            </w:r>
          </w:p>
        </w:tc>
        <w:tc>
          <w:tcPr>
            <w:tcW w:w="1584" w:type="dxa"/>
          </w:tcPr>
          <w:p>
            <w:pPr>
              <w:jc w:val="left"/>
              <w:spacing w:before="0" w:after="0" w:line="240" w:lineRule="auto"/>
            </w:pPr>
            <w:r>
              <w:rPr>
                <w:rFonts w:ascii="Times New Roman" w:hAnsi="Times New Roman" w:cs="Times New Roman"/>
                <w:sz w:val="24"/>
                <w:szCs w:val="24"/>
              </w:rPr>
              <w:t xml:space="preserve">Bentuk dan penempatan sesuai profil merek</w:t>
            </w:r>
          </w:p>
        </w:tc>
      </w:tr>
    </w:tbl>
    <w:p>
      <w:pPr>
        <w:jc w:val="both"/>
        <w:spacing w:before="0" w:after="0" w:line="360" w:lineRule="auto"/>
      </w:pPr>
    </w:p>
    <w:p>
      <w:pPr>
        <w:jc w:val="both"/>
        <w:spacing w:before="0" w:after="0" w:line="360" w:lineRule="auto"/>
        <w:ind w:firstLine="567"/>
      </w:pPr>
      <w:r>
        <w:rPr>
          <w:rFonts w:ascii="Times New Roman" w:hAnsi="Times New Roman" w:cs="Times New Roman"/>
          <w:sz w:val="24"/>
          <w:szCs w:val="24"/>
        </w:rPr>
        <w:t xml:space="preserve">Skor total setiap naskah dikelompokkan ke dalam empat kategori, yaitu 17 sampai 20 sangat konsisten, 13 sampai 16 konsisten, 9 sampai 12 cukup konsisten, dan 5 sampai 8 tidak konsisten. Batas kategori tersebut bersifat usulan dan perlu ditinjau bersama dosen pembimbing sebelum penilaian dimulai.</w:t>
      </w:r>
    </w:p>
    <w:p>
      <w:pPr>
        <w:jc w:val="both"/>
        <w:spacing w:before="0" w:after="0" w:line="360" w:lineRule="auto"/>
        <w:ind w:firstLine="567"/>
      </w:pPr>
      <w:r>
        <w:rPr>
          <w:rFonts w:ascii="Times New Roman" w:hAnsi="Times New Roman" w:cs="Times New Roman"/>
          <w:b/>
          <w:sz w:val="24"/>
          <w:szCs w:val="24"/>
        </w:rPr>
        <w:t xml:space="preserve">[CATATAN UNTUK PENULIS: dimensi matriks diturunkan dari struktur profil merek pada sistem, bukan dari pustaka. Setelah sub-bab 2.2.4 memperoleh definisi baku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tinjau kembali apakah kelima dimensi ini sudah mewakili konsep tersebut. Validitas isi matriks sebaiknya ditelaah dosen pembimbing sebelum dipakai.]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3.2.5. Rancangan Pengujian</w:t>
      </w:r>
    </w:p>
    <w:p>
      <w:pPr>
        <w:jc w:val="both"/>
        <w:spacing w:before="0" w:after="0" w:line="360" w:lineRule="auto"/>
        <w:ind w:firstLine="567"/>
      </w:pPr>
      <w:r>
        <w:rPr>
          <w:rFonts w:ascii="Times New Roman" w:hAnsi="Times New Roman" w:cs="Times New Roman"/>
          <w:sz w:val="24"/>
          <w:szCs w:val="24"/>
        </w:rPr>
        <w:t xml:space="preserve">Pengujian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dirancang untuk menekan keberpihakan penilai. Peneliti merupakan bagian dari instansi yang diteliti, sehingga rancangan berikut ditetapkan sebagai pengaman:</w:t>
      </w:r>
    </w:p>
    <w:p>
      <w:pPr>
        <w:jc w:val="both"/>
        <w:spacing w:before="0" w:after="0" w:line="360" w:lineRule="auto"/>
        <w:ind w:left="1134" w:hanging="567"/>
      </w:pPr>
      <w:r>
        <w:rPr>
          <w:rFonts w:ascii="Times New Roman" w:hAnsi="Times New Roman" w:cs="Times New Roman"/>
          <w:sz w:val="24"/>
          <w:szCs w:val="24"/>
        </w:rPr>
        <w:t xml:space="preserve">a. Penilaian dilakukan secara buta, yaitu penilai tidak mengetahui naskah mana yang dihasilkan dengan konteks merek dan mana yang tanpa konteks merek;</w:t>
      </w:r>
    </w:p>
    <w:p>
      <w:pPr>
        <w:jc w:val="both"/>
        <w:spacing w:before="0" w:after="0" w:line="360" w:lineRule="auto"/>
        <w:ind w:left="1134" w:hanging="567"/>
      </w:pPr>
      <w:r>
        <w:rPr>
          <w:rFonts w:ascii="Times New Roman" w:hAnsi="Times New Roman" w:cs="Times New Roman"/>
          <w:sz w:val="24"/>
          <w:szCs w:val="24"/>
        </w:rPr>
        <w:t xml:space="preserve">b. Urutan penyajian sampel diacak sehingga tidak membentuk pola yang dapat ditebak;</w:t>
      </w:r>
    </w:p>
    <w:p>
      <w:pPr>
        <w:jc w:val="both"/>
        <w:spacing w:before="0" w:after="0" w:line="360" w:lineRule="auto"/>
        <w:ind w:left="1134" w:hanging="567"/>
      </w:pPr>
      <w:r>
        <w:rPr>
          <w:rFonts w:ascii="Times New Roman" w:hAnsi="Times New Roman" w:cs="Times New Roman"/>
          <w:sz w:val="24"/>
          <w:szCs w:val="24"/>
        </w:rPr>
        <w:t xml:space="preserve">c. Penilaian dilakukan oleh sekurang-kurangnya tiga penilai secara mandiri tanpa berdiskusi satu sama lain;</w:t>
      </w:r>
    </w:p>
    <w:p>
      <w:pPr>
        <w:jc w:val="both"/>
        <w:spacing w:before="0" w:after="0" w:line="360" w:lineRule="auto"/>
        <w:ind w:left="1134" w:hanging="567"/>
      </w:pPr>
      <w:r>
        <w:rPr>
          <w:rFonts w:ascii="Times New Roman" w:hAnsi="Times New Roman" w:cs="Times New Roman"/>
          <w:sz w:val="24"/>
          <w:szCs w:val="24"/>
        </w:rPr>
        <w:t xml:space="preserve">d. Kesepakatan antar-penilai dihitung dan dilaporkan sebagai bagian dari hasil, bukan disembunyikan;</w:t>
      </w:r>
    </w:p>
    <w:p>
      <w:pPr>
        <w:jc w:val="both"/>
        <w:spacing w:before="0" w:after="0" w:line="360" w:lineRule="auto"/>
        <w:ind w:left="1134" w:hanging="567"/>
      </w:pPr>
      <w:r>
        <w:rPr>
          <w:rFonts w:ascii="Times New Roman" w:hAnsi="Times New Roman" w:cs="Times New Roman"/>
          <w:sz w:val="24"/>
          <w:szCs w:val="24"/>
        </w:rPr>
        <w:t xml:space="preserve">e. Peneliti tidak bertindak sebagai penilai.</w:t>
      </w:r>
    </w:p>
    <w:p>
      <w:pPr>
        <w:jc w:val="both"/>
        <w:spacing w:before="0" w:after="0" w:line="360" w:lineRule="auto"/>
        <w:ind w:left="1134"/>
      </w:pPr>
      <w:r>
        <w:rPr>
          <w:rFonts w:ascii="Times New Roman" w:hAnsi="Times New Roman" w:cs="Times New Roman"/>
          <w:sz w:val="24"/>
          <w:szCs w:val="24"/>
        </w:rPr>
        <w:t xml:space="preserve">Pengujian fungsional sistem dilakukan menggunakan metode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untuk memastikan setiap kebutuhan fungsional pada Tabel 3.1 berjalan sesuai rancangan.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3.2.6. Metode Analisis Data</w:t>
      </w:r>
    </w:p>
    <w:p>
      <w:pPr>
        <w:jc w:val="both"/>
        <w:spacing w:before="0" w:after="0" w:line="360" w:lineRule="auto"/>
        <w:ind w:firstLine="567"/>
      </w:pPr>
      <w:r>
        <w:rPr>
          <w:rFonts w:ascii="Times New Roman" w:hAnsi="Times New Roman" w:cs="Times New Roman"/>
          <w:sz w:val="24"/>
          <w:szCs w:val="24"/>
        </w:rPr>
        <w:t xml:space="preserve">Data waktu produksi konten dianalisis menggunakan statistik deskriptif berupa nilai terendah, nilai tertinggi, median, dan rentang. Nilai median dan rentang dipilih sebagai ukuran utama karena data pada proses lama berupa estimasi retrospektif dengan sebaran yang lebar, sehingga rata-rata aritmetik mudah terdistorsi oleh kasus ekstrem. Pembandingan antara proses lama dan proses baru dilakukan secara deskriptif dan tidak menggunakan uji statistik parametrik, karena syarat pengukuran yang setara pada kedua kelompok tidak terpenuhi. Selain durasi, penyempitan rentang durasi turut dilaporkan sebagai indikator meningkatnya keterdugaan proses. Data skor rubrik dianalisis menggunakan statistik deskriptif per dimensi, kemudian dibandingkan antara naskah yang dihasilkan dengan konteks merek dan tanpa konteks merek. Kesepakatan antar-penilai dihitung menggunakan koefisien kesepakatan yang sesuai dengan jumlah penilai dan skala penilaian.</w:t>
      </w:r>
    </w:p>
    <w:p>
      <w:pPr>
        <w:jc w:val="both"/>
        <w:spacing w:before="0" w:after="0" w:line="360" w:lineRule="auto"/>
        <w:ind w:firstLine="567"/>
      </w:pPr>
      <w:r>
        <w:rPr>
          <w:rFonts w:ascii="Times New Roman" w:hAnsi="Times New Roman" w:cs="Times New Roman"/>
          <w:sz w:val="24"/>
          <w:szCs w:val="24"/>
        </w:rPr>
        <w:t xml:space="preserve">Perlu ditegaskan bahwa perbandingan waktu dilakukan antara proses lama secara keseluruhan dan proses baru secara keseluruhan. Penelitian ini tidak mengklaim bahwa penurunan waktu semata-mata disebabkan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karena antarmuka terpusat diterapkan bersamaan dengan arsitektur tersebut. Keterbatasan ini telah dinyatakan pada sub-bab 1.4.</w:t>
      </w:r>
    </w:p>
    <w:p>
      <w:pPr>
        <w:jc w:val="both"/>
        <w:spacing w:before="0" w:after="0" w:line="360" w:lineRule="auto"/>
      </w:pPr>
    </w:p>
    <w:bookmarkStart w:id="10" w:name="R01c4bd77994ddf4a"/>
    <w:p>
      <w:pPr>
        <w:jc w:val="left"/>
        <w:spacing w:before="0" w:after="0" w:line="360" w:lineRule="auto"/>
      </w:pPr>
      <w:r>
        <w:rPr>
          <w:rFonts w:ascii="Times New Roman" w:hAnsi="Times New Roman" w:cs="Times New Roman"/>
          <w:b/>
          <w:sz w:val="24"/>
          <w:szCs w:val="24"/>
        </w:rPr>
        <w:t xml:space="preserve">3.3 Metode Pengembangan Sistem</w:t>
      </w:r>
    </w:p>
    <w:bookmarkEnd w:id="10"/>
    <w:bookmarkStart w:id="11" w:name="R253746c183e301f6"/>
    <w:p>
      <w:pPr>
        <w:jc w:val="both"/>
        <w:spacing w:before="0" w:after="0" w:line="360" w:lineRule="auto"/>
        <w:ind w:firstLine="567"/>
      </w:pPr>
      <w:r>
        <w:rPr>
          <w:rFonts w:ascii="Times New Roman" w:hAnsi="Times New Roman" w:cs="Times New Roman"/>
          <w:sz w:val="24"/>
          <w:szCs w:val="24"/>
        </w:rPr>
        <w:t xml:space="preserve">Sistem dirancang dan dibangun menggunakan metode </w:t>
      </w:r>
      <w:r>
        <w:rPr>
          <w:rFonts w:ascii="Times New Roman" w:hAnsi="Times New Roman" w:cs="Times New Roman"/>
          <w:i/>
          <w:sz w:val="24"/>
          <w:szCs w:val="24"/>
        </w:rPr>
        <w:t xml:space="preserve">Rapid Application Development</w:t>
      </w:r>
      <w:r>
        <w:rPr>
          <w:rFonts w:ascii="Times New Roman" w:hAnsi="Times New Roman" w:cs="Times New Roman"/>
          <w:sz w:val="24"/>
          <w:szCs w:val="24"/>
        </w:rPr>
        <w:t xml:space="preserve"> sebagaimana diuraikan pada sub-bab 2.2.7. Metode ini dipilih karena perancangan berlangsung berulang, ukuran tim kecil, dan pengguna terlibat langsung pada setiap tahapan. Tahapan metode beserta keluarannya disajikan pada Gambar 3.5 dan diuraikan sebagai berikut.</w:t>
      </w:r>
    </w:p>
    <w:bookmarkEnd w:id="11"/>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3.3.1. Requirements Planning</w:t>
      </w:r>
    </w:p>
    <w:p>
      <w:pPr>
        <w:jc w:val="both"/>
        <w:spacing w:before="0" w:after="0" w:line="360" w:lineRule="auto"/>
        <w:ind w:firstLine="567"/>
      </w:pPr>
      <w:r>
        <w:rPr>
          <w:rFonts w:ascii="Times New Roman" w:hAnsi="Times New Roman" w:cs="Times New Roman"/>
          <w:sz w:val="24"/>
          <w:szCs w:val="24"/>
        </w:rPr>
        <w:t xml:space="preserve">Pada fase ini ditetapkan kebutuhan dan ruang lingkup sistem bersama pemilik proses. Kegiatan yang dilakukan meliputi observasi proses berjalan, wawancara dengan admin, dan penyusunan dokumen acuan. Keluaran fase ini berupa dokumen spesifikasi kebutuhan, arsitektur informasi, sistem desain, dan alur pengguna, yang seluruhnya diselesaikan sebelum penulisan kode dimulai.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3.3.2. User Design</w:t>
      </w:r>
    </w:p>
    <w:p>
      <w:pPr>
        <w:jc w:val="both"/>
        <w:spacing w:before="0" w:after="0" w:line="360" w:lineRule="auto"/>
        <w:ind w:firstLine="567"/>
      </w:pPr>
      <w:r>
        <w:rPr>
          <w:rFonts w:ascii="Times New Roman" w:hAnsi="Times New Roman" w:cs="Times New Roman"/>
          <w:sz w:val="24"/>
          <w:szCs w:val="24"/>
        </w:rPr>
        <w:t xml:space="preserve">Pada fase ini rancangan disusun bersama pengguna secara berulang. Kegiatan yang dilakukan meliputi penyusunan kerangka aplikasi, perancangan tata letak dan navigasi, serta perancangan struktur basis data. Rancangan ditinjau oleh pengguna dan diperbaiki sebelum dilanjutkan. Keluaran fase ini berupa rancangan antarmuka, rancangan basis data, dan struktur modul layanan.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3.3.3. Construction</w:t>
      </w:r>
    </w:p>
    <w:p>
      <w:pPr>
        <w:jc w:val="both"/>
        <w:spacing w:before="0" w:after="0" w:line="360" w:lineRule="auto"/>
        <w:ind w:firstLine="567"/>
      </w:pPr>
      <w:r>
        <w:rPr>
          <w:rFonts w:ascii="Times New Roman" w:hAnsi="Times New Roman" w:cs="Times New Roman"/>
          <w:sz w:val="24"/>
          <w:szCs w:val="24"/>
        </w:rPr>
        <w:t xml:space="preserve">Pada fase ini sistem dibangun mengikuti rancangan yang telah disepakati. Pembangunan dilakukan bertahap per bagian fungsi, yaitu autentikasi, manajemen pengguna, profil merek dan subjek, modul produksi konten, modul iklan, serta pencatatan dan proses gabungan. Setiap bagian diuji begitu selesai, dan hasil pengujian dipakai untuk memperbaiki bagian tersebut sebelum bagian berikutnya dikerjakan. Pada fase ini penyempurnaan konteks merek dilakukan ketika keluaran prototipe dinilai masih terlalu umum.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3.3.4. Cutover</w:t>
      </w:r>
    </w:p>
    <w:p>
      <w:pPr>
        <w:jc w:val="both"/>
        <w:spacing w:before="0" w:after="0" w:line="360" w:lineRule="auto"/>
        <w:ind w:firstLine="567"/>
      </w:pPr>
      <w:r>
        <w:rPr>
          <w:rFonts w:ascii="Times New Roman" w:hAnsi="Times New Roman" w:cs="Times New Roman"/>
          <w:sz w:val="24"/>
          <w:szCs w:val="24"/>
        </w:rPr>
        <w:t xml:space="preserve">Pada fase ini sistem dialihkan ke lingkungan uji yang menyerupai lingkungan sebenarnya. Kegiatan yang dilakukan meliputi penempatan seluruh layanan dalam wadah, pemasangan pada peladen uji, penyiapan akun awal, dan pengujian menyeluruh. Keluaran fase ini berupa prototipe yang dapat diakses dan diuji oleh tim. Penerapan penuh pada kegiatan operasional harian berada di luar lingkup penelitian ini.</w:t>
      </w:r>
    </w:p>
    <w:p>
      <w:pPr>
        <w:jc w:val="both"/>
        <w:spacing w:before="0" w:after="0" w:line="360" w:lineRule="auto"/>
      </w:pPr>
    </w:p>
    <w:bookmarkStart w:id="12" w:name="R36415ea2b1092dcb"/>
    <w:p>
      <w:pPr>
        <w:jc w:val="left"/>
        <w:spacing w:before="0" w:after="0" w:line="360" w:lineRule="auto"/>
      </w:pPr>
      <w:r>
        <w:rPr>
          <w:rFonts w:ascii="Times New Roman" w:hAnsi="Times New Roman" w:cs="Times New Roman"/>
          <w:b/>
          <w:sz w:val="24"/>
          <w:szCs w:val="24"/>
        </w:rPr>
        <w:t xml:space="preserve">3.4 Jadwal Penelitian</w:t>
      </w:r>
    </w:p>
    <w:bookmarkEnd w:id="12"/>
    <w:bookmarkStart w:id="13" w:name="R6bdc4f38c96cd697"/>
    <w:p>
      <w:pPr>
        <w:jc w:val="both"/>
        <w:spacing w:before="0" w:after="0" w:line="360" w:lineRule="auto"/>
        <w:ind w:firstLine="567"/>
      </w:pPr>
      <w:r>
        <w:rPr>
          <w:rFonts w:ascii="Times New Roman" w:hAnsi="Times New Roman" w:cs="Times New Roman"/>
          <w:sz w:val="24"/>
          <w:szCs w:val="24"/>
        </w:rPr>
        <w:t xml:space="preserve">Jadwal penelitian disusun mulai dari persiapan sampai penulisan laporan, terhitung sejak September 2026 sampai Januari 2027, sebagaimana disajikan pada Tabel 3.3. Tanda silang menunjukkan bulan pelaksanaan setiap kegiatan.</w:t>
      </w:r>
    </w:p>
    <w:bookmarkEnd w:id="13"/>
    <w:tbl>
      <w:tblPr>
        <w:tblW w:w="7936"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2381" w:type="dxa"/>
            <w:shd w:val="clear" w:fill="EDEDED"/>
          </w:tcPr>
          <w:p>
            <w:pPr>
              <w:jc w:val="left"/>
              <w:spacing w:before="0" w:after="0" w:line="240" w:lineRule="auto"/>
            </w:pPr>
            <w:r>
              <w:rPr>
                <w:rFonts w:ascii="Times New Roman" w:hAnsi="Times New Roman" w:cs="Times New Roman"/>
                <w:b/>
                <w:sz w:val="24"/>
                <w:szCs w:val="24"/>
              </w:rPr>
              <w:t xml:space="preserve">Kegiatan</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Sep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Okt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Nov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Des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Jan 2027</w:t>
            </w:r>
          </w:p>
        </w:tc>
      </w:tr>
      <w:tr>
        <w:tc>
          <w:tcPr>
            <w:tcW w:w="2381" w:type="dxa"/>
          </w:tcPr>
          <w:p>
            <w:pPr>
              <w:jc w:val="left"/>
              <w:spacing w:before="0" w:after="0" w:line="240" w:lineRule="auto"/>
            </w:pPr>
            <w:r>
              <w:rPr>
                <w:rFonts w:ascii="Times New Roman" w:hAnsi="Times New Roman" w:cs="Times New Roman"/>
                <w:sz w:val="24"/>
                <w:szCs w:val="24"/>
              </w:rPr>
              <w:t xml:space="preserve">Studi literatur dan penyusunan proposal</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Pengumpulan data dan wawancara</w:t>
            </w: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Analisis kebutuhan dan perancangan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Implementasi dan penyempurnaan sistem</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Pengumpulan materi dan penilaian rubrik</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Pengukuran waktu produksi konten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Analisis hasil dan penyusunan laporan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r>
    </w:tbl>
    <w:p>
      <w:pPr>
        <w:jc w:val="both"/>
        <w:spacing w:before="0" w:after="0" w:line="360" w:lineRule="auto"/>
      </w:pPr>
    </w:p>
    <w:sectPr>
      <w:headerReference w:type="first" r:id="rId3"/>
      <w:headerReference w:type="default" r:id="rId4"/>
      <w:footerReference w:type="first" r:id="rId6"/>
      <w:footerReference w:type="default" r:id="rId5"/>
      <w:pgSz w:w="11906" w:h="16838"/>
      <w:pgMar w:top="1701" w:right="1701" w:bottom="1701" w:left="2268" w:header="850" w:footer="850" w:gutter="0"/>
      <w:pgNumType w:fmt="decimal" w:start="1"/>
      <w:titlePg/>
    </w:sectPr>
  </w:body>
</w:document>
</file>

<file path=word/footer1.xml><?xml version="1.0" encoding="utf-8"?>
<w:ftr xmlns:w="http://schemas.openxmlformats.org/wordprocessingml/2006/main">
  <w:p>
    <w:pPr>
      <w:jc w:val="left"/>
      <w:spacing w:before="0" w:after="0" w:line="240" w:lineRule="auto"/>
    </w:pPr>
  </w:p>
</w:ftr>
</file>

<file path=word/footer2.xml><?xml version="1.0" encoding="utf-8"?>
<w:ftr xmlns:w="http://schemas.openxmlformats.org/wordprocessingml/2006/main">
  <w:p>
    <w:pPr>
      <w:jc w:val="center"/>
      <w:spacing w:before="0" w:after="0" w:line="240" w:lineRule="auto"/>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header1.xml><?xml version="1.0" encoding="utf-8"?>
<w:hdr xmlns:w="http://schemas.openxmlformats.org/wordprocessingml/2006/main">
  <w:p>
    <w:pPr>
      <w:jc w:val="left"/>
      <w:spacing w:before="0" w:after="0" w:line="240" w:lineRule="auto"/>
    </w:pPr>
  </w:p>
</w:hdr>
</file>

<file path=word/header2.xml><?xml version="1.0" encoding="utf-8"?>
<w:hdr xmlns:w="http://schemas.openxmlformats.org/wordprocessingml/2006/main">
  <w:p>
    <w:pPr>
      <w:jc w:val="right"/>
      <w:spacing w:before="0" w:after="0" w:line="240" w:lineRule="auto"/>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jc w:val="both"/>
        <w:spacing w:before="0" w:after="0" w:line="36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s>
</file>