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A178" w14:textId="77777777" w:rsidR="00572E5B" w:rsidRPr="00004458" w:rsidRDefault="00000000">
      <w:pPr>
        <w:pStyle w:val="Title"/>
        <w:jc w:val="center"/>
        <w:rPr>
          <w:color w:val="auto"/>
        </w:rPr>
      </w:pPr>
      <w:r w:rsidRPr="00004458">
        <w:rPr>
          <w:color w:val="auto"/>
        </w:rPr>
        <w:t>CAPSULE PROPOSAL</w:t>
      </w:r>
    </w:p>
    <w:p w14:paraId="07927115" w14:textId="77777777" w:rsidR="00572E5B" w:rsidRPr="00004458" w:rsidRDefault="00000000">
      <w:r w:rsidRPr="00004458">
        <w:t>NAME: Christian Paul Simbulan &amp; Michael Almario</w:t>
      </w:r>
    </w:p>
    <w:p w14:paraId="1808E91B" w14:textId="77777777" w:rsidR="00572E5B" w:rsidRPr="00004458" w:rsidRDefault="00000000">
      <w:r w:rsidRPr="00004458">
        <w:t>PROGRAM: Bachelor of Science in Computer Science (Major in Data Mining)</w:t>
      </w:r>
    </w:p>
    <w:p w14:paraId="28E3664F" w14:textId="77777777" w:rsidR="00572E5B" w:rsidRPr="00004458" w:rsidRDefault="00000000">
      <w:r w:rsidRPr="00004458">
        <w:t>WORKING TITLE: ISU-GeoBot: An Intelligent Geospatial Assistant with Dynamic Contextual Inference and Automated Event Summarization</w:t>
      </w:r>
    </w:p>
    <w:p w14:paraId="36D8B2B3" w14:textId="77777777" w:rsidR="00572E5B" w:rsidRPr="00004458" w:rsidRDefault="00000000">
      <w:pPr>
        <w:pStyle w:val="Heading1"/>
        <w:rPr>
          <w:color w:val="auto"/>
        </w:rPr>
      </w:pPr>
      <w:r w:rsidRPr="00004458">
        <w:rPr>
          <w:color w:val="auto"/>
        </w:rPr>
        <w:t>Rationale and Significance:</w:t>
      </w:r>
    </w:p>
    <w:p w14:paraId="324C5A3D" w14:textId="77777777" w:rsidR="00572E5B" w:rsidRPr="00004458" w:rsidRDefault="00000000">
      <w:r w:rsidRPr="00004458">
        <w:t>Current navigational aids at ISU Echague provide only static location data, leaving users unaware of active events or facility statuses. There is a need for a system that provides 'Contextual Awareness'—not just showing where a place is, but explaining what is happening there in real-time.</w:t>
      </w:r>
    </w:p>
    <w:p w14:paraId="362EAE80" w14:textId="77777777" w:rsidR="00572E5B" w:rsidRPr="00004458" w:rsidRDefault="00000000">
      <w:pPr>
        <w:pStyle w:val="Heading1"/>
        <w:rPr>
          <w:color w:val="auto"/>
        </w:rPr>
      </w:pPr>
      <w:r w:rsidRPr="00004458">
        <w:rPr>
          <w:color w:val="auto"/>
        </w:rPr>
        <w:t>Proposed Solution:</w:t>
      </w:r>
    </w:p>
    <w:p w14:paraId="37E94442" w14:textId="77777777" w:rsidR="00572E5B" w:rsidRPr="00004458" w:rsidRDefault="00000000">
      <w:r w:rsidRPr="00004458">
        <w:t>ISU-GeoBot utilizes a RAG-powered pipeline built on Supabase to provide dynamic, situation-aware responses:</w:t>
      </w:r>
    </w:p>
    <w:p w14:paraId="0AEC7710" w14:textId="77777777" w:rsidR="00572E5B" w:rsidRPr="00004458" w:rsidRDefault="00000000">
      <w:pPr>
        <w:pStyle w:val="ListBullet"/>
      </w:pPr>
      <w:r w:rsidRPr="00004458">
        <w:t>Dynamic Contextual Ingestion: Using Groq/Llama-3 to extract and summarize campus memos, storing them as temporal metadata in Supabase.</w:t>
      </w:r>
    </w:p>
    <w:p w14:paraId="2CA0678C" w14:textId="77777777" w:rsidR="00572E5B" w:rsidRPr="00004458" w:rsidRDefault="00000000">
      <w:pPr>
        <w:pStyle w:val="ListBullet"/>
      </w:pPr>
      <w:r w:rsidRPr="00004458">
        <w:t>Conditional RAG Branching: A logic layer that checks for active events at a queried location. If an event is detected, the AI generates a brief activity summary; otherwise, it defaults to providing the map pin and hyper-local landmarks.</w:t>
      </w:r>
    </w:p>
    <w:p w14:paraId="20B12B52" w14:textId="77777777" w:rsidR="00572E5B" w:rsidRPr="00004458" w:rsidRDefault="00000000">
      <w:pPr>
        <w:pStyle w:val="ListBullet"/>
      </w:pPr>
      <w:r w:rsidRPr="00004458">
        <w:t>Automated Contextual Profiler (ACP): A Random Forest classifier that infers location status based on mined schedule and time-series data.</w:t>
      </w:r>
    </w:p>
    <w:p w14:paraId="47D7AAE0" w14:textId="77777777" w:rsidR="00572E5B" w:rsidRPr="00004458" w:rsidRDefault="00000000">
      <w:pPr>
        <w:pStyle w:val="ListBullet"/>
      </w:pPr>
      <w:r w:rsidRPr="00004458">
        <w:t>Interactive Geospatial Interface: A web application that renders dynamic pins and contextual explanations via Leaflet/Folium.</w:t>
      </w:r>
    </w:p>
    <w:p w14:paraId="37C33528" w14:textId="77777777" w:rsidR="00572E5B" w:rsidRPr="00004458" w:rsidRDefault="00000000">
      <w:pPr>
        <w:pStyle w:val="Heading1"/>
        <w:rPr>
          <w:color w:val="auto"/>
        </w:rPr>
      </w:pPr>
      <w:r w:rsidRPr="00004458">
        <w:rPr>
          <w:color w:val="auto"/>
        </w:rPr>
        <w:t>Major Activities:</w:t>
      </w:r>
    </w:p>
    <w:p w14:paraId="56DB1AF1" w14:textId="77777777" w:rsidR="00572E5B" w:rsidRPr="00004458" w:rsidRDefault="00000000">
      <w:pPr>
        <w:pStyle w:val="ListNumber"/>
      </w:pPr>
      <w:r w:rsidRPr="00004458">
        <w:t>Data Mining: Building the OCR-to-JSON pipeline for event extraction and summarization.</w:t>
      </w:r>
    </w:p>
    <w:p w14:paraId="2EA58078" w14:textId="77777777" w:rsidR="00572E5B" w:rsidRPr="00004458" w:rsidRDefault="00000000">
      <w:pPr>
        <w:pStyle w:val="ListNumber"/>
      </w:pPr>
      <w:r w:rsidRPr="00004458">
        <w:t>Database Architecture: Setting up Supabase with PostGIS for location indexing and pgvector for contextual search.</w:t>
      </w:r>
    </w:p>
    <w:p w14:paraId="1E3E4B2C" w14:textId="77777777" w:rsidR="00572E5B" w:rsidRPr="00004458" w:rsidRDefault="00000000">
      <w:pPr>
        <w:pStyle w:val="ListNumber"/>
      </w:pPr>
      <w:r w:rsidRPr="00004458">
        <w:t>Model Training: Developing the Random Forest status-inference model.</w:t>
      </w:r>
    </w:p>
    <w:p w14:paraId="56D686B6" w14:textId="77777777" w:rsidR="00572E5B" w:rsidRPr="00004458" w:rsidRDefault="00000000">
      <w:pPr>
        <w:pStyle w:val="ListNumber"/>
      </w:pPr>
      <w:r w:rsidRPr="00004458">
        <w:t>UI/UX Development: Designing the 'Context-First' interface for dynamic map pins.</w:t>
      </w:r>
    </w:p>
    <w:sectPr w:rsidR="00572E5B" w:rsidRPr="000044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504922">
    <w:abstractNumId w:val="8"/>
  </w:num>
  <w:num w:numId="2" w16cid:durableId="1389452092">
    <w:abstractNumId w:val="6"/>
  </w:num>
  <w:num w:numId="3" w16cid:durableId="1959945768">
    <w:abstractNumId w:val="5"/>
  </w:num>
  <w:num w:numId="4" w16cid:durableId="1458375287">
    <w:abstractNumId w:val="4"/>
  </w:num>
  <w:num w:numId="5" w16cid:durableId="1395590638">
    <w:abstractNumId w:val="7"/>
  </w:num>
  <w:num w:numId="6" w16cid:durableId="1444231419">
    <w:abstractNumId w:val="3"/>
  </w:num>
  <w:num w:numId="7" w16cid:durableId="1669871338">
    <w:abstractNumId w:val="2"/>
  </w:num>
  <w:num w:numId="8" w16cid:durableId="756248905">
    <w:abstractNumId w:val="1"/>
  </w:num>
  <w:num w:numId="9" w16cid:durableId="131414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58"/>
    <w:rsid w:val="00034616"/>
    <w:rsid w:val="0006063C"/>
    <w:rsid w:val="0015074B"/>
    <w:rsid w:val="0029639D"/>
    <w:rsid w:val="00326F90"/>
    <w:rsid w:val="00572E5B"/>
    <w:rsid w:val="00AA1D8D"/>
    <w:rsid w:val="00B47730"/>
    <w:rsid w:val="00B76E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9A288"/>
  <w14:defaultImageDpi w14:val="300"/>
  <w15:docId w15:val="{D2CC5241-B7C9-41D2-9118-F6914C07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Paul Simbulan</cp:lastModifiedBy>
  <cp:revision>2</cp:revision>
  <dcterms:created xsi:type="dcterms:W3CDTF">2013-12-23T23:15:00Z</dcterms:created>
  <dcterms:modified xsi:type="dcterms:W3CDTF">2026-01-29T06:56:00Z</dcterms:modified>
  <cp:category/>
</cp:coreProperties>
</file>